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5371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2410"/>
        <w:gridCol w:w="284"/>
        <w:gridCol w:w="1275"/>
        <w:gridCol w:w="835"/>
      </w:tblGrid>
      <w:tr w:rsidR="00112FD6" w:rsidRPr="00265697" w:rsidTr="001A016F">
        <w:trPr>
          <w:trHeight w:hRule="exact" w:val="2268"/>
        </w:trPr>
        <w:tc>
          <w:tcPr>
            <w:tcW w:w="4536" w:type="dxa"/>
            <w:gridSpan w:val="4"/>
          </w:tcPr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>УПРАВЛЕНИЕ ЭКОНОМИКИ АДМИНИСТРАЦИИ</w:t>
            </w:r>
          </w:p>
          <w:p w:rsidR="001A016F" w:rsidRDefault="001A016F" w:rsidP="001A016F">
            <w:pPr>
              <w:spacing w:line="260" w:lineRule="exact"/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МУНИЦИПАЛЬНОГО </w:t>
            </w:r>
          </w:p>
          <w:p w:rsidR="001A016F" w:rsidRPr="001A016F" w:rsidRDefault="001A016F" w:rsidP="001A016F">
            <w:pPr>
              <w:spacing w:line="260" w:lineRule="exact"/>
              <w:jc w:val="center"/>
              <w:rPr>
                <w:b/>
                <w:bCs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ОБРАЗОВАНИЯ </w:t>
            </w:r>
          </w:p>
          <w:p w:rsidR="001A016F" w:rsidRDefault="001A016F" w:rsidP="001A016F">
            <w:pPr>
              <w:jc w:val="center"/>
              <w:rPr>
                <w:b/>
                <w:bCs/>
                <w:color w:val="000000"/>
                <w:szCs w:val="28"/>
              </w:rPr>
            </w:pPr>
            <w:r w:rsidRPr="001A016F">
              <w:rPr>
                <w:b/>
                <w:bCs/>
                <w:color w:val="000000"/>
                <w:szCs w:val="28"/>
              </w:rPr>
              <w:t xml:space="preserve">УСТЬ-ЛАБИНСКИЙ РАЙОН </w:t>
            </w:r>
          </w:p>
          <w:p w:rsidR="001A016F" w:rsidRPr="001A016F" w:rsidRDefault="001A016F" w:rsidP="001A016F">
            <w:pPr>
              <w:jc w:val="center"/>
              <w:rPr>
                <w:b/>
                <w:bCs/>
                <w:szCs w:val="28"/>
              </w:rPr>
            </w:pPr>
            <w:bookmarkStart w:id="0" w:name="_GoBack"/>
            <w:bookmarkEnd w:id="0"/>
            <w:r w:rsidRPr="001A016F">
              <w:rPr>
                <w:color w:val="000000"/>
                <w:sz w:val="22"/>
                <w:szCs w:val="20"/>
              </w:rPr>
              <w:t xml:space="preserve">Ленина, ул. д. 38, город Усть-Лабинск, 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Краснодарский край,352330</w:t>
            </w:r>
          </w:p>
          <w:p w:rsidR="001A016F" w:rsidRPr="001A016F" w:rsidRDefault="001A016F" w:rsidP="001A016F">
            <w:pPr>
              <w:spacing w:line="200" w:lineRule="exact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  <w:lang w:val="en-US"/>
              </w:rPr>
              <w:t>e</w:t>
            </w:r>
            <w:r w:rsidRPr="001A016F">
              <w:rPr>
                <w:color w:val="000000"/>
                <w:sz w:val="22"/>
                <w:szCs w:val="20"/>
              </w:rPr>
              <w:t>-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mail</w:t>
            </w:r>
            <w:r w:rsidRPr="001A016F">
              <w:rPr>
                <w:color w:val="000000"/>
                <w:sz w:val="22"/>
                <w:szCs w:val="20"/>
              </w:rPr>
              <w:t>: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ust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_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labinsk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@</w:t>
            </w:r>
            <w:r w:rsidRPr="001A016F">
              <w:rPr>
                <w:color w:val="000000"/>
                <w:sz w:val="22"/>
                <w:szCs w:val="20"/>
                <w:lang w:val="en-US"/>
              </w:rPr>
              <w:t>mo</w:t>
            </w:r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krasnodar</w:t>
            </w:r>
            <w:proofErr w:type="spellEnd"/>
            <w:r w:rsidRPr="001A016F">
              <w:rPr>
                <w:color w:val="000000"/>
                <w:sz w:val="22"/>
                <w:szCs w:val="20"/>
              </w:rPr>
              <w:t>.</w:t>
            </w:r>
            <w:proofErr w:type="spellStart"/>
            <w:r w:rsidRPr="001A016F">
              <w:rPr>
                <w:color w:val="000000"/>
                <w:sz w:val="22"/>
                <w:szCs w:val="20"/>
                <w:lang w:val="en-US"/>
              </w:rPr>
              <w:t>ru</w:t>
            </w:r>
            <w:proofErr w:type="spellEnd"/>
          </w:p>
          <w:p w:rsidR="001A016F" w:rsidRPr="001A016F" w:rsidRDefault="001A016F" w:rsidP="001A016F">
            <w:pPr>
              <w:spacing w:line="360" w:lineRule="auto"/>
              <w:jc w:val="center"/>
              <w:rPr>
                <w:sz w:val="24"/>
              </w:rPr>
            </w:pPr>
            <w:r w:rsidRPr="001A016F">
              <w:rPr>
                <w:color w:val="000000"/>
                <w:sz w:val="22"/>
                <w:szCs w:val="20"/>
              </w:rPr>
              <w:t>тел. (86135) 5-18-71,  факс (86135) 5-18-63</w:t>
            </w:r>
          </w:p>
          <w:p w:rsidR="00112FD6" w:rsidRPr="008533A6" w:rsidRDefault="00112FD6" w:rsidP="008533A6">
            <w:pPr>
              <w:jc w:val="center"/>
              <w:rPr>
                <w:rFonts w:eastAsia="Arial Unicode MS"/>
                <w:color w:val="000000"/>
                <w:sz w:val="22"/>
                <w:szCs w:val="20"/>
              </w:rPr>
            </w:pPr>
          </w:p>
        </w:tc>
        <w:tc>
          <w:tcPr>
            <w:tcW w:w="835" w:type="dxa"/>
            <w:vMerge w:val="restart"/>
          </w:tcPr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  <w:p w:rsidR="00112FD6" w:rsidRPr="00A60434" w:rsidRDefault="00112FD6" w:rsidP="00112FD6">
            <w:pPr>
              <w:jc w:val="right"/>
              <w:rPr>
                <w:lang w:val="en-US"/>
              </w:rPr>
            </w:pPr>
          </w:p>
        </w:tc>
      </w:tr>
      <w:tr w:rsidR="00112FD6" w:rsidTr="008533A6">
        <w:trPr>
          <w:trHeight w:hRule="exact" w:val="418"/>
        </w:trPr>
        <w:tc>
          <w:tcPr>
            <w:tcW w:w="4536" w:type="dxa"/>
            <w:gridSpan w:val="4"/>
            <w:vAlign w:val="bottom"/>
          </w:tcPr>
          <w:p w:rsidR="00112FD6" w:rsidRPr="00CC3EC9" w:rsidRDefault="00112FD6" w:rsidP="001D03B5">
            <w:pPr>
              <w:ind w:left="284"/>
              <w:rPr>
                <w:sz w:val="20"/>
                <w:szCs w:val="20"/>
                <w:lang w:val="en-US"/>
              </w:rPr>
            </w:pPr>
            <w:bookmarkStart w:id="1" w:name="REGNUMDATESTAMP"/>
            <w:r w:rsidRPr="004404AA">
              <w:rPr>
                <w:color w:val="FF0000"/>
                <w:sz w:val="20"/>
                <w:szCs w:val="20"/>
              </w:rPr>
              <w:t>[</w:t>
            </w:r>
            <w:proofErr w:type="spellStart"/>
            <w:r w:rsidRPr="004404AA">
              <w:rPr>
                <w:color w:val="FF0000"/>
                <w:sz w:val="20"/>
                <w:szCs w:val="20"/>
              </w:rPr>
              <w:t>Авто_рег</w:t>
            </w:r>
            <w:proofErr w:type="gramStart"/>
            <w:r w:rsidRPr="004404AA">
              <w:rPr>
                <w:color w:val="FF0000"/>
                <w:sz w:val="20"/>
                <w:szCs w:val="20"/>
              </w:rPr>
              <w:t>.н</w:t>
            </w:r>
            <w:proofErr w:type="gramEnd"/>
            <w:r w:rsidRPr="004404AA">
              <w:rPr>
                <w:color w:val="FF0000"/>
                <w:sz w:val="20"/>
                <w:szCs w:val="20"/>
              </w:rPr>
              <w:t>ом</w:t>
            </w:r>
            <w:proofErr w:type="spellEnd"/>
            <w:r w:rsidRPr="004404AA">
              <w:rPr>
                <w:color w:val="FF0000"/>
                <w:sz w:val="20"/>
                <w:szCs w:val="20"/>
                <w:lang w:val="en-US"/>
              </w:rPr>
              <w:t>]</w:t>
            </w:r>
            <w:bookmarkEnd w:id="1"/>
          </w:p>
        </w:tc>
        <w:tc>
          <w:tcPr>
            <w:tcW w:w="835" w:type="dxa"/>
            <w:vMerge/>
          </w:tcPr>
          <w:p w:rsidR="00112FD6" w:rsidRPr="00B50734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  <w:tr w:rsidR="00112FD6" w:rsidRPr="00697316" w:rsidTr="008533A6">
        <w:trPr>
          <w:trHeight w:hRule="exact" w:val="510"/>
        </w:trPr>
        <w:tc>
          <w:tcPr>
            <w:tcW w:w="567" w:type="dxa"/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На №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  <w:lang w:val="en-US"/>
              </w:rPr>
            </w:pPr>
          </w:p>
        </w:tc>
        <w:tc>
          <w:tcPr>
            <w:tcW w:w="284" w:type="dxa"/>
            <w:vAlign w:val="bottom"/>
          </w:tcPr>
          <w:p w:rsidR="00112FD6" w:rsidRPr="00B82004" w:rsidRDefault="00112FD6" w:rsidP="00656A9C">
            <w:pPr>
              <w:rPr>
                <w:sz w:val="22"/>
                <w:szCs w:val="20"/>
              </w:rPr>
            </w:pPr>
            <w:r w:rsidRPr="00B82004">
              <w:rPr>
                <w:sz w:val="22"/>
                <w:szCs w:val="20"/>
              </w:rPr>
              <w:t>от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bottom"/>
          </w:tcPr>
          <w:p w:rsidR="00112FD6" w:rsidRPr="00B82004" w:rsidRDefault="00112FD6" w:rsidP="00112FD6">
            <w:pPr>
              <w:rPr>
                <w:sz w:val="22"/>
                <w:szCs w:val="20"/>
              </w:rPr>
            </w:pPr>
          </w:p>
        </w:tc>
        <w:tc>
          <w:tcPr>
            <w:tcW w:w="835" w:type="dxa"/>
            <w:vMerge/>
            <w:vAlign w:val="bottom"/>
          </w:tcPr>
          <w:p w:rsidR="00112FD6" w:rsidRPr="00697316" w:rsidRDefault="00112FD6" w:rsidP="00112FD6">
            <w:pPr>
              <w:ind w:hanging="76"/>
              <w:rPr>
                <w:sz w:val="20"/>
                <w:szCs w:val="20"/>
              </w:rPr>
            </w:pPr>
          </w:p>
        </w:tc>
      </w:tr>
    </w:tbl>
    <w:p w:rsidR="00A401B3" w:rsidRDefault="00133455" w:rsidP="008533A6">
      <w:pPr>
        <w:tabs>
          <w:tab w:val="left" w:pos="4395"/>
        </w:tabs>
        <w:rPr>
          <w:color w:val="000000" w:themeColor="text1"/>
        </w:rPr>
      </w:pPr>
      <w:r>
        <w:rPr>
          <w:color w:val="000000" w:themeColor="text1"/>
        </w:rPr>
        <w:t>Управление сельского хозяйства</w:t>
      </w:r>
      <w:r w:rsidR="00A401B3">
        <w:rPr>
          <w:color w:val="000000" w:themeColor="text1"/>
        </w:rPr>
        <w:t xml:space="preserve"> </w:t>
      </w:r>
    </w:p>
    <w:p w:rsidR="00F92985" w:rsidRDefault="00A401B3" w:rsidP="008533A6">
      <w:pPr>
        <w:tabs>
          <w:tab w:val="left" w:pos="4395"/>
        </w:tabs>
        <w:rPr>
          <w:color w:val="000000" w:themeColor="text1"/>
        </w:rPr>
      </w:pPr>
      <w:r>
        <w:rPr>
          <w:color w:val="000000" w:themeColor="text1"/>
        </w:rPr>
        <w:t xml:space="preserve">администрации </w:t>
      </w:r>
      <w:proofErr w:type="gramStart"/>
      <w:r w:rsidR="00F92985">
        <w:rPr>
          <w:color w:val="000000" w:themeColor="text1"/>
        </w:rPr>
        <w:t>муниципального</w:t>
      </w:r>
      <w:proofErr w:type="gramEnd"/>
      <w:r w:rsidR="00F92985">
        <w:rPr>
          <w:color w:val="000000" w:themeColor="text1"/>
        </w:rPr>
        <w:t xml:space="preserve"> образования</w:t>
      </w:r>
    </w:p>
    <w:p w:rsidR="00112FD6" w:rsidRDefault="00F92985" w:rsidP="00112FD6">
      <w:pPr>
        <w:rPr>
          <w:color w:val="000000" w:themeColor="text1"/>
        </w:rPr>
      </w:pPr>
      <w:proofErr w:type="spellStart"/>
      <w:r>
        <w:rPr>
          <w:color w:val="000000" w:themeColor="text1"/>
        </w:rPr>
        <w:t>Усть-Лабинский</w:t>
      </w:r>
      <w:proofErr w:type="spellEnd"/>
      <w:r>
        <w:rPr>
          <w:color w:val="000000" w:themeColor="text1"/>
        </w:rPr>
        <w:t xml:space="preserve"> район</w:t>
      </w:r>
    </w:p>
    <w:p w:rsidR="00F92985" w:rsidRDefault="00F92985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112FD6" w:rsidRDefault="00112FD6" w:rsidP="00112FD6">
      <w:pPr>
        <w:rPr>
          <w:color w:val="000000" w:themeColor="text1"/>
        </w:rPr>
      </w:pPr>
    </w:p>
    <w:p w:rsidR="00266A74" w:rsidRDefault="00266A74" w:rsidP="00266A74">
      <w:pPr>
        <w:rPr>
          <w:color w:val="000000" w:themeColor="text1"/>
        </w:rPr>
      </w:pPr>
    </w:p>
    <w:p w:rsidR="00266A74" w:rsidRDefault="00266A74" w:rsidP="00266A74">
      <w:pPr>
        <w:rPr>
          <w:color w:val="000000" w:themeColor="text1"/>
        </w:rPr>
      </w:pPr>
    </w:p>
    <w:p w:rsidR="00A401B3" w:rsidRPr="00D91B97" w:rsidRDefault="00A401B3" w:rsidP="00A401B3">
      <w:pPr>
        <w:tabs>
          <w:tab w:val="left" w:pos="3510"/>
        </w:tabs>
        <w:jc w:val="center"/>
        <w:rPr>
          <w:b/>
          <w:szCs w:val="28"/>
        </w:rPr>
      </w:pPr>
      <w:r w:rsidRPr="00D91B97">
        <w:rPr>
          <w:b/>
          <w:szCs w:val="28"/>
        </w:rPr>
        <w:t>Заключение</w:t>
      </w:r>
    </w:p>
    <w:p w:rsidR="00A401B3" w:rsidRPr="00D91B97" w:rsidRDefault="00A401B3" w:rsidP="00A401B3">
      <w:pPr>
        <w:tabs>
          <w:tab w:val="left" w:pos="3510"/>
        </w:tabs>
        <w:jc w:val="center"/>
        <w:rPr>
          <w:szCs w:val="28"/>
        </w:rPr>
      </w:pPr>
      <w:r w:rsidRPr="00D91B97">
        <w:rPr>
          <w:szCs w:val="28"/>
        </w:rPr>
        <w:t xml:space="preserve">об оценке регулирующего воздействия проекта </w:t>
      </w:r>
      <w:r>
        <w:rPr>
          <w:szCs w:val="28"/>
        </w:rPr>
        <w:t xml:space="preserve">постановления администрации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«</w:t>
      </w:r>
      <w:r w:rsidR="00133455">
        <w:rPr>
          <w:szCs w:val="28"/>
        </w:rPr>
        <w:t xml:space="preserve"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 w:rsidR="00133455">
        <w:rPr>
          <w:szCs w:val="28"/>
        </w:rPr>
        <w:t>Усть-Лабинский</w:t>
      </w:r>
      <w:proofErr w:type="spellEnd"/>
      <w:r w:rsidR="00133455">
        <w:rPr>
          <w:szCs w:val="28"/>
        </w:rPr>
        <w:t xml:space="preserve"> район</w:t>
      </w:r>
      <w:r>
        <w:rPr>
          <w:szCs w:val="28"/>
        </w:rPr>
        <w:t xml:space="preserve">» </w:t>
      </w:r>
    </w:p>
    <w:p w:rsidR="00A401B3" w:rsidRPr="00D91B97" w:rsidRDefault="00A401B3" w:rsidP="00A401B3">
      <w:pPr>
        <w:tabs>
          <w:tab w:val="left" w:pos="1620"/>
        </w:tabs>
        <w:jc w:val="both"/>
        <w:rPr>
          <w:szCs w:val="28"/>
        </w:rPr>
      </w:pPr>
    </w:p>
    <w:p w:rsidR="00A401B3" w:rsidRPr="00D91B97" w:rsidRDefault="00A401B3" w:rsidP="00A401B3">
      <w:pPr>
        <w:tabs>
          <w:tab w:val="left" w:pos="709"/>
        </w:tabs>
        <w:jc w:val="both"/>
        <w:rPr>
          <w:szCs w:val="28"/>
        </w:rPr>
      </w:pPr>
      <w:r w:rsidRPr="00D91B97">
        <w:rPr>
          <w:szCs w:val="28"/>
        </w:rPr>
        <w:tab/>
        <w:t xml:space="preserve">Управление экономики администрации муниципального образования </w:t>
      </w:r>
      <w:proofErr w:type="spellStart"/>
      <w:r w:rsidRPr="00D91B97">
        <w:rPr>
          <w:szCs w:val="28"/>
        </w:rPr>
        <w:t>Усть-Лабинский</w:t>
      </w:r>
      <w:proofErr w:type="spellEnd"/>
      <w:r w:rsidRPr="00D91B97">
        <w:rPr>
          <w:szCs w:val="28"/>
        </w:rPr>
        <w:t xml:space="preserve"> район, как уполномоченный орган по проведению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D91B97">
        <w:rPr>
          <w:szCs w:val="28"/>
        </w:rPr>
        <w:t>Усть-Лабинский</w:t>
      </w:r>
      <w:proofErr w:type="spellEnd"/>
      <w:r w:rsidRPr="00D91B97">
        <w:rPr>
          <w:szCs w:val="28"/>
        </w:rPr>
        <w:t xml:space="preserve"> район рассмотрело поступивший </w:t>
      </w:r>
      <w:r w:rsidR="003C7C09">
        <w:rPr>
          <w:szCs w:val="28"/>
        </w:rPr>
        <w:t>8</w:t>
      </w:r>
      <w:r w:rsidR="00887300" w:rsidRPr="00925262">
        <w:rPr>
          <w:szCs w:val="28"/>
        </w:rPr>
        <w:t xml:space="preserve"> ию</w:t>
      </w:r>
      <w:r w:rsidR="00B04897" w:rsidRPr="00925262">
        <w:rPr>
          <w:szCs w:val="28"/>
        </w:rPr>
        <w:t>л</w:t>
      </w:r>
      <w:r w:rsidR="00887300" w:rsidRPr="00925262">
        <w:rPr>
          <w:szCs w:val="28"/>
        </w:rPr>
        <w:t>я</w:t>
      </w:r>
      <w:r w:rsidRPr="00925262">
        <w:rPr>
          <w:szCs w:val="28"/>
        </w:rPr>
        <w:t xml:space="preserve"> 202</w:t>
      </w:r>
      <w:r w:rsidR="003C7C09">
        <w:rPr>
          <w:szCs w:val="28"/>
        </w:rPr>
        <w:t>2</w:t>
      </w:r>
      <w:r w:rsidRPr="00FD1620">
        <w:rPr>
          <w:szCs w:val="28"/>
        </w:rPr>
        <w:t xml:space="preserve"> года</w:t>
      </w:r>
      <w:r w:rsidRPr="00D91B97">
        <w:rPr>
          <w:szCs w:val="28"/>
        </w:rPr>
        <w:t xml:space="preserve"> проект </w:t>
      </w:r>
      <w:r>
        <w:rPr>
          <w:szCs w:val="28"/>
        </w:rPr>
        <w:t xml:space="preserve">постановления администрации </w:t>
      </w:r>
      <w:proofErr w:type="gramStart"/>
      <w:r>
        <w:rPr>
          <w:szCs w:val="28"/>
        </w:rPr>
        <w:t xml:space="preserve">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>
        <w:rPr>
          <w:szCs w:val="28"/>
        </w:rPr>
        <w:t xml:space="preserve"> район «</w:t>
      </w:r>
      <w:r w:rsidR="003B1113">
        <w:rPr>
          <w:szCs w:val="28"/>
        </w:rPr>
        <w:t xml:space="preserve"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 w:rsidR="003B1113">
        <w:rPr>
          <w:szCs w:val="28"/>
        </w:rPr>
        <w:t>Усть-Лабинский</w:t>
      </w:r>
      <w:proofErr w:type="spellEnd"/>
      <w:r w:rsidR="003B1113">
        <w:rPr>
          <w:szCs w:val="28"/>
        </w:rPr>
        <w:t xml:space="preserve"> район</w:t>
      </w:r>
      <w:r>
        <w:rPr>
          <w:szCs w:val="28"/>
        </w:rPr>
        <w:t xml:space="preserve">» </w:t>
      </w:r>
      <w:r w:rsidRPr="00D91B97">
        <w:rPr>
          <w:szCs w:val="28"/>
        </w:rPr>
        <w:t xml:space="preserve">(далее – Проект), направленный для подготовки настоящего Заключения </w:t>
      </w:r>
      <w:r w:rsidR="00372A1E">
        <w:rPr>
          <w:szCs w:val="28"/>
        </w:rPr>
        <w:t>управлением сельского хозяйства</w:t>
      </w:r>
      <w:r w:rsidRPr="00D91B97">
        <w:rPr>
          <w:szCs w:val="28"/>
        </w:rPr>
        <w:t xml:space="preserve"> администрации муниципального образования </w:t>
      </w:r>
      <w:proofErr w:type="spellStart"/>
      <w:r w:rsidRPr="00D91B97">
        <w:rPr>
          <w:szCs w:val="28"/>
        </w:rPr>
        <w:t>Усть-Лабинский</w:t>
      </w:r>
      <w:proofErr w:type="spellEnd"/>
      <w:r w:rsidRPr="00D91B97">
        <w:rPr>
          <w:szCs w:val="28"/>
        </w:rPr>
        <w:t xml:space="preserve"> район (далее – разработчик) и сообщает следующее.</w:t>
      </w:r>
      <w:proofErr w:type="gramEnd"/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 xml:space="preserve">В соответствии с Порядком проведения оценки регулирующего воздействия проектов муниципальных нормативных правовых актов муниципального образования </w:t>
      </w:r>
      <w:proofErr w:type="spellStart"/>
      <w:r w:rsidRPr="00D91B97">
        <w:rPr>
          <w:szCs w:val="28"/>
        </w:rPr>
        <w:t>Усть-Лабинский</w:t>
      </w:r>
      <w:proofErr w:type="spellEnd"/>
      <w:r w:rsidRPr="00D91B97">
        <w:rPr>
          <w:szCs w:val="28"/>
        </w:rPr>
        <w:t xml:space="preserve"> район, утвержденным постановлением администрации муниципального образования </w:t>
      </w:r>
      <w:proofErr w:type="spellStart"/>
      <w:r w:rsidRPr="00D91B97">
        <w:rPr>
          <w:szCs w:val="28"/>
        </w:rPr>
        <w:t>Усть-Лабинский</w:t>
      </w:r>
      <w:proofErr w:type="spellEnd"/>
      <w:r w:rsidRPr="00D91B97">
        <w:rPr>
          <w:szCs w:val="28"/>
        </w:rPr>
        <w:t xml:space="preserve"> район от </w:t>
      </w:r>
      <w:r w:rsidR="00E14633">
        <w:rPr>
          <w:szCs w:val="28"/>
        </w:rPr>
        <w:t>24</w:t>
      </w:r>
      <w:r w:rsidRPr="00D91B97">
        <w:rPr>
          <w:szCs w:val="28"/>
        </w:rPr>
        <w:t>.1</w:t>
      </w:r>
      <w:r w:rsidR="00E14633">
        <w:rPr>
          <w:szCs w:val="28"/>
        </w:rPr>
        <w:t>1</w:t>
      </w:r>
      <w:r w:rsidRPr="00D91B97">
        <w:rPr>
          <w:szCs w:val="28"/>
        </w:rPr>
        <w:t>.20</w:t>
      </w:r>
      <w:r w:rsidR="00E14633">
        <w:rPr>
          <w:szCs w:val="28"/>
        </w:rPr>
        <w:t>21</w:t>
      </w:r>
      <w:r w:rsidRPr="00D91B97">
        <w:rPr>
          <w:szCs w:val="28"/>
        </w:rPr>
        <w:t xml:space="preserve"> № 1</w:t>
      </w:r>
      <w:r w:rsidR="00E14633">
        <w:rPr>
          <w:szCs w:val="28"/>
        </w:rPr>
        <w:t>129</w:t>
      </w:r>
      <w:r w:rsidRPr="00D91B97">
        <w:rPr>
          <w:szCs w:val="28"/>
        </w:rPr>
        <w:t xml:space="preserve"> (далее – Порядок), проект подлежит проведению оценки регулирующего воздействия.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lastRenderedPageBreak/>
        <w:tab/>
        <w:t xml:space="preserve">Проект содержит положения, имеющие </w:t>
      </w:r>
      <w:r w:rsidR="00BA4337">
        <w:rPr>
          <w:szCs w:val="28"/>
        </w:rPr>
        <w:t>высокую</w:t>
      </w:r>
      <w:r w:rsidRPr="00D91B97">
        <w:rPr>
          <w:szCs w:val="28"/>
        </w:rPr>
        <w:t xml:space="preserve"> степень регулирующего воздействия.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По результатам рассмотрения установлено, что при подготовке проекта требования Порядка разработчиком соблюдены.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Проект направлен разработчиком для проведения оценки регулирующего воздействия впервые.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</w:r>
      <w:proofErr w:type="gramStart"/>
      <w:r w:rsidRPr="00D91B97">
        <w:rPr>
          <w:szCs w:val="28"/>
        </w:rPr>
        <w:t>Проведен анализ результатов исследований, проводимых регулирующим органом с учетом установления полноты рассмотрения регулирующим органом всех возможных вариантов правового регулирования выявленной проблемы, а также эффективности способов решения проблемы в сравнении с действующим на момент проведения процедуры оценки регулирующего воздействия правовым регулированием рассматриваемой сферы общественных отношений.</w:t>
      </w:r>
      <w:proofErr w:type="gramEnd"/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</w:r>
      <w:r w:rsidRPr="0089252F">
        <w:rPr>
          <w:szCs w:val="28"/>
        </w:rPr>
        <w:t xml:space="preserve">Разработчиком предложен один вариант правового регулирования – принятие постановления администрации муниципального образования </w:t>
      </w:r>
      <w:proofErr w:type="spellStart"/>
      <w:r w:rsidRPr="0089252F">
        <w:rPr>
          <w:szCs w:val="28"/>
        </w:rPr>
        <w:t>Усть-Лабинский</w:t>
      </w:r>
      <w:proofErr w:type="spellEnd"/>
      <w:r w:rsidRPr="0089252F">
        <w:rPr>
          <w:szCs w:val="28"/>
        </w:rPr>
        <w:t xml:space="preserve"> район «</w:t>
      </w:r>
      <w:r w:rsidR="004D3AE5">
        <w:rPr>
          <w:szCs w:val="28"/>
        </w:rPr>
        <w:t xml:space="preserve">Об утверждении Порядка предоставления субсидий гражданам, ведущим личное подсобное хозяйство, крестьянским (фермерским) хозяйствам, индивидуальным предпринимателям, осуществляющим деятельность в области сельскохозяйственного производства на территории муниципального образования </w:t>
      </w:r>
      <w:proofErr w:type="spellStart"/>
      <w:r w:rsidR="004D3AE5">
        <w:rPr>
          <w:szCs w:val="28"/>
        </w:rPr>
        <w:t>Усть-Лабинский</w:t>
      </w:r>
      <w:proofErr w:type="spellEnd"/>
      <w:r w:rsidR="004D3AE5">
        <w:rPr>
          <w:szCs w:val="28"/>
        </w:rPr>
        <w:t xml:space="preserve"> район</w:t>
      </w:r>
      <w:r>
        <w:rPr>
          <w:szCs w:val="28"/>
        </w:rPr>
        <w:t>»</w:t>
      </w:r>
      <w:r w:rsidRPr="00D91B97">
        <w:rPr>
          <w:szCs w:val="28"/>
        </w:rPr>
        <w:t xml:space="preserve">. 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В качестве альтернативы рассмотрен вариант непринятия муниципального нормативного правового акта.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Проведена оценка эффективности предложенных регулирующим органом вариантов правового регулирования, основанных на сведениях, содержащихся в соответствующих разделах сводного отчета, и установлено следующее: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- проблема, на решение которой направлено правовое регулирование, сформирована точно;</w:t>
      </w:r>
    </w:p>
    <w:p w:rsidR="00BB3CA2" w:rsidRDefault="00A401B3" w:rsidP="00A401B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AD2C96">
        <w:rPr>
          <w:szCs w:val="28"/>
        </w:rPr>
        <w:t xml:space="preserve">- определены потенциальные адресаты предлагаемого правового регулирования: </w:t>
      </w:r>
    </w:p>
    <w:p w:rsidR="00BB3CA2" w:rsidRDefault="00EA1923" w:rsidP="00BB3CA2">
      <w:pPr>
        <w:ind w:firstLine="709"/>
        <w:jc w:val="both"/>
      </w:pPr>
      <w:r>
        <w:rPr>
          <w:color w:val="000000"/>
          <w:szCs w:val="28"/>
        </w:rPr>
        <w:t xml:space="preserve">- </w:t>
      </w:r>
      <w:r w:rsidR="00BB3CA2">
        <w:rPr>
          <w:color w:val="000000"/>
          <w:szCs w:val="28"/>
        </w:rPr>
        <w:t xml:space="preserve">граждане, проживающие на территории Краснодарского края и ведущие личное подсобное хозяйство на земельном участке, расположенном на территории муниципального образования </w:t>
      </w:r>
      <w:proofErr w:type="spellStart"/>
      <w:r w:rsidR="00BB3CA2">
        <w:rPr>
          <w:color w:val="000000"/>
          <w:szCs w:val="28"/>
        </w:rPr>
        <w:t>Усть-Лабинский</w:t>
      </w:r>
      <w:proofErr w:type="spellEnd"/>
      <w:r w:rsidR="00BB3CA2">
        <w:rPr>
          <w:color w:val="000000"/>
          <w:szCs w:val="28"/>
        </w:rPr>
        <w:t xml:space="preserve"> район в соответствии с действующим законодательством;</w:t>
      </w:r>
    </w:p>
    <w:p w:rsidR="00BB3CA2" w:rsidRDefault="00BB3CA2" w:rsidP="00BB3CA2">
      <w:pPr>
        <w:ind w:firstLine="709"/>
        <w:jc w:val="both"/>
        <w:rPr>
          <w:szCs w:val="28"/>
        </w:rPr>
      </w:pPr>
      <w:r>
        <w:rPr>
          <w:szCs w:val="28"/>
        </w:rPr>
        <w:t>- крестьянские (фермерские) хозяйства, зарегистрированные и осуществляющие деятельность в области производства сельскохозяйственной продукции на территории Краснодарского края;</w:t>
      </w:r>
    </w:p>
    <w:p w:rsidR="00BB3CA2" w:rsidRDefault="00230C5A" w:rsidP="00230C5A">
      <w:pPr>
        <w:ind w:firstLine="709"/>
        <w:jc w:val="both"/>
        <w:rPr>
          <w:szCs w:val="28"/>
        </w:rPr>
      </w:pPr>
      <w:r>
        <w:rPr>
          <w:szCs w:val="28"/>
        </w:rPr>
        <w:t xml:space="preserve">- индивидуальные предприниматели, </w:t>
      </w:r>
      <w:r w:rsidR="00BB3CA2">
        <w:rPr>
          <w:szCs w:val="28"/>
        </w:rPr>
        <w:t>являющиеся сельскохозяйственными товаропроизводителями, отвечающие требованиям Федерального закона от 29 декабря 2006 г. № 264-ФЗ «О развитии сельского хозяйства»;</w:t>
      </w:r>
    </w:p>
    <w:p w:rsidR="00BB3CA2" w:rsidRDefault="00BB3CA2" w:rsidP="00BB3CA2">
      <w:pPr>
        <w:ind w:firstLine="709"/>
        <w:jc w:val="both"/>
        <w:rPr>
          <w:szCs w:val="28"/>
        </w:rPr>
      </w:pPr>
      <w:r>
        <w:rPr>
          <w:szCs w:val="28"/>
        </w:rPr>
        <w:t xml:space="preserve">- индивидуальные предприниматели, зарегистрированные и осуществляющие свою деятельность менее 1 года и имеющие соответствующий вид деятельности в соответствии с Общероссийским </w:t>
      </w:r>
      <w:r>
        <w:rPr>
          <w:szCs w:val="28"/>
        </w:rPr>
        <w:lastRenderedPageBreak/>
        <w:t>классификатором по видам экономической деятельности (ОКПД2) ОК 0</w:t>
      </w:r>
      <w:r w:rsidR="00E14633">
        <w:rPr>
          <w:szCs w:val="28"/>
        </w:rPr>
        <w:t>29</w:t>
      </w:r>
      <w:r>
        <w:rPr>
          <w:szCs w:val="28"/>
        </w:rPr>
        <w:t>-2014 (К</w:t>
      </w:r>
      <w:r w:rsidR="00F4076B">
        <w:rPr>
          <w:szCs w:val="28"/>
        </w:rPr>
        <w:t>П</w:t>
      </w:r>
      <w:r>
        <w:rPr>
          <w:szCs w:val="28"/>
        </w:rPr>
        <w:t>ЕС</w:t>
      </w:r>
      <w:proofErr w:type="gramStart"/>
      <w:r>
        <w:rPr>
          <w:szCs w:val="28"/>
        </w:rPr>
        <w:t xml:space="preserve"> </w:t>
      </w:r>
      <w:r w:rsidR="00E14633">
        <w:rPr>
          <w:szCs w:val="28"/>
        </w:rPr>
        <w:t>Р</w:t>
      </w:r>
      <w:proofErr w:type="gramEnd"/>
      <w:r w:rsidR="00E14633">
        <w:rPr>
          <w:szCs w:val="28"/>
        </w:rPr>
        <w:t>ед.2</w:t>
      </w:r>
      <w:r>
        <w:rPr>
          <w:szCs w:val="28"/>
        </w:rPr>
        <w:t>).</w:t>
      </w:r>
    </w:p>
    <w:p w:rsidR="00370365" w:rsidRDefault="00370365" w:rsidP="00370365">
      <w:pPr>
        <w:pStyle w:val="ConsPlusNonformat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представители. Полномочия представителей подтверждаются доверенностью, оформленной в установленном порядке, в соответствии с Гражданским кодексом Российской Федерации.</w:t>
      </w:r>
    </w:p>
    <w:p w:rsidR="009301C7" w:rsidRDefault="009301C7" w:rsidP="009301C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субсидии – заявители, прошедшие отбор и заключившие соглашение о предоставлении субсидии с уполномоченным органом в соответствии с типовой формой, утвержденной министерством финансов Краснодарского края.</w:t>
      </w:r>
    </w:p>
    <w:p w:rsidR="00BC090F" w:rsidRPr="00434C66" w:rsidRDefault="00BC090F" w:rsidP="003017BD">
      <w:pPr>
        <w:ind w:firstLine="708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Получатели субсидий определяются по результатам отбора заявителей, подавших предложения (заявки) на участие в отборе на предоставление субсидий исходя из критериев отбора, указанных в раздел</w:t>
      </w:r>
      <w:r w:rsidR="003D506B">
        <w:rPr>
          <w:rFonts w:eastAsia="Calibri"/>
          <w:color w:val="000000"/>
          <w:szCs w:val="28"/>
          <w:lang w:eastAsia="en-US"/>
        </w:rPr>
        <w:t>е 2</w:t>
      </w:r>
      <w:r w:rsidR="007A0573" w:rsidRPr="007A0573">
        <w:rPr>
          <w:rFonts w:eastAsia="Calibri"/>
          <w:b/>
          <w:color w:val="000000"/>
          <w:szCs w:val="28"/>
          <w:lang w:eastAsia="en-US"/>
        </w:rPr>
        <w:t xml:space="preserve"> </w:t>
      </w:r>
      <w:r w:rsidR="00434C66">
        <w:rPr>
          <w:rFonts w:eastAsia="Calibri"/>
          <w:b/>
          <w:color w:val="000000"/>
          <w:szCs w:val="28"/>
          <w:lang w:eastAsia="en-US"/>
        </w:rPr>
        <w:t>«</w:t>
      </w:r>
      <w:r w:rsidR="007A0573" w:rsidRPr="00434C66">
        <w:rPr>
          <w:rFonts w:eastAsia="Calibri"/>
          <w:color w:val="000000"/>
          <w:szCs w:val="28"/>
          <w:lang w:eastAsia="en-US"/>
        </w:rPr>
        <w:t>Порядок проведения отбора получателей субсидий</w:t>
      </w:r>
      <w:r w:rsidR="00434C66">
        <w:rPr>
          <w:rFonts w:eastAsia="Calibri"/>
          <w:color w:val="000000"/>
          <w:szCs w:val="28"/>
          <w:lang w:eastAsia="en-US"/>
        </w:rPr>
        <w:t xml:space="preserve"> </w:t>
      </w:r>
      <w:r w:rsidR="007A0573" w:rsidRPr="00434C66">
        <w:rPr>
          <w:rFonts w:eastAsia="Calibri"/>
          <w:color w:val="000000"/>
          <w:szCs w:val="28"/>
          <w:lang w:eastAsia="en-US"/>
        </w:rPr>
        <w:t>для предоставления субсидий</w:t>
      </w:r>
      <w:r w:rsidR="00434C66">
        <w:rPr>
          <w:rFonts w:eastAsia="Calibri"/>
          <w:color w:val="000000"/>
          <w:szCs w:val="28"/>
          <w:lang w:eastAsia="en-US"/>
        </w:rPr>
        <w:t>»</w:t>
      </w:r>
      <w:r w:rsidR="007A0573" w:rsidRPr="00434C66">
        <w:rPr>
          <w:rFonts w:eastAsia="Calibri"/>
          <w:color w:val="000000"/>
          <w:szCs w:val="28"/>
          <w:lang w:eastAsia="en-US"/>
        </w:rPr>
        <w:t xml:space="preserve"> </w:t>
      </w:r>
      <w:r w:rsidRPr="00434C66">
        <w:rPr>
          <w:rFonts w:eastAsia="Calibri"/>
          <w:color w:val="000000"/>
          <w:szCs w:val="28"/>
          <w:lang w:eastAsia="en-US"/>
        </w:rPr>
        <w:t>настоящего Порядка и очередности поступления заявок.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Цель предлагаемого проектом правового регулирования определена объективно.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 xml:space="preserve">Срок достижения заявленных целей: </w:t>
      </w:r>
      <w:proofErr w:type="gramStart"/>
      <w:r w:rsidRPr="00D91B97">
        <w:rPr>
          <w:szCs w:val="28"/>
        </w:rPr>
        <w:t>с даты вступления</w:t>
      </w:r>
      <w:proofErr w:type="gramEnd"/>
      <w:r w:rsidRPr="00D91B97">
        <w:rPr>
          <w:szCs w:val="28"/>
        </w:rPr>
        <w:t xml:space="preserve"> в силу проекта </w:t>
      </w:r>
      <w:r>
        <w:rPr>
          <w:szCs w:val="28"/>
        </w:rPr>
        <w:t>постановления</w:t>
      </w:r>
      <w:r w:rsidRPr="00D91B97">
        <w:rPr>
          <w:szCs w:val="28"/>
        </w:rPr>
        <w:t>, в связи с чем, отсутствует необходимость в последующем мониторинге достижения целей.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 xml:space="preserve">Дополнительные расходы потенциального адресатов предлагаемого правового регулирования, а также расходов местного бюджета (бюджета муниципального образования </w:t>
      </w:r>
      <w:proofErr w:type="spellStart"/>
      <w:r w:rsidRPr="00D91B97">
        <w:rPr>
          <w:szCs w:val="28"/>
        </w:rPr>
        <w:t>Усть-Лабинский</w:t>
      </w:r>
      <w:proofErr w:type="spellEnd"/>
      <w:r w:rsidRPr="00D91B97">
        <w:rPr>
          <w:szCs w:val="28"/>
        </w:rPr>
        <w:t xml:space="preserve"> район), связанных с введением предлагаемого правового регулирования, не предполагается. 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Риски введения предлагаемого правового регулирования отсутствуют.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В соответствии с Порядком установлено следующее: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1. Потенциальной группой участников общественных отношений, интересы которых будут затронуты правовым регулированием, являются:</w:t>
      </w:r>
    </w:p>
    <w:p w:rsidR="003017BD" w:rsidRDefault="00A401B3" w:rsidP="003017BD">
      <w:pPr>
        <w:ind w:firstLine="709"/>
        <w:jc w:val="both"/>
      </w:pPr>
      <w:r w:rsidRPr="00D91B97">
        <w:rPr>
          <w:szCs w:val="28"/>
        </w:rPr>
        <w:tab/>
      </w:r>
      <w:r w:rsidR="003017BD">
        <w:rPr>
          <w:color w:val="000000"/>
          <w:szCs w:val="28"/>
        </w:rPr>
        <w:t xml:space="preserve">- граждане, проживающие на территории Краснодарского края и ведущие личное подсобное хозяйство на земельном участке, расположенном на территории муниципального образования </w:t>
      </w:r>
      <w:proofErr w:type="spellStart"/>
      <w:r w:rsidR="003017BD">
        <w:rPr>
          <w:color w:val="000000"/>
          <w:szCs w:val="28"/>
        </w:rPr>
        <w:t>Усть-Лабинский</w:t>
      </w:r>
      <w:proofErr w:type="spellEnd"/>
      <w:r w:rsidR="003017BD">
        <w:rPr>
          <w:color w:val="000000"/>
          <w:szCs w:val="28"/>
        </w:rPr>
        <w:t xml:space="preserve"> район в соответствии с действующим законодательством;</w:t>
      </w:r>
    </w:p>
    <w:p w:rsidR="003017BD" w:rsidRDefault="003017BD" w:rsidP="003017BD">
      <w:pPr>
        <w:ind w:firstLine="709"/>
        <w:jc w:val="both"/>
        <w:rPr>
          <w:szCs w:val="28"/>
        </w:rPr>
      </w:pPr>
      <w:r>
        <w:rPr>
          <w:szCs w:val="28"/>
        </w:rPr>
        <w:t>- крестьянские (фермерские) хозяйства, зарегистрированные и осуществляющие деятельность в области производства сельскохозяйственной продукции на территории Краснодарского края;</w:t>
      </w:r>
    </w:p>
    <w:p w:rsidR="003017BD" w:rsidRDefault="003017BD" w:rsidP="003017BD">
      <w:pPr>
        <w:ind w:firstLine="709"/>
        <w:jc w:val="both"/>
        <w:rPr>
          <w:szCs w:val="28"/>
        </w:rPr>
      </w:pPr>
      <w:r>
        <w:rPr>
          <w:szCs w:val="28"/>
        </w:rPr>
        <w:t>- индивидуальные предприниматели, являющиеся сельскохозяйственными товаропроизводителями, отвечающие требованиям Федерального закона от 29 декабря 2006 г. № 264-ФЗ «О развитии сельского хозяйства»;</w:t>
      </w:r>
    </w:p>
    <w:p w:rsidR="003017BD" w:rsidRDefault="003017BD" w:rsidP="003017BD">
      <w:pPr>
        <w:ind w:firstLine="709"/>
        <w:jc w:val="both"/>
        <w:rPr>
          <w:szCs w:val="28"/>
        </w:rPr>
      </w:pPr>
      <w:r>
        <w:rPr>
          <w:szCs w:val="28"/>
        </w:rPr>
        <w:t>- индивидуальные предприниматели, зарегистрированные и осуществляющие свою деятельность менее 1 года и имеющие соответствующий вид деятельности в соответствии с Общероссийским классификатором по видам экономической деятельности (ОКПД</w:t>
      </w:r>
      <w:proofErr w:type="gramStart"/>
      <w:r>
        <w:rPr>
          <w:szCs w:val="28"/>
        </w:rPr>
        <w:t>2</w:t>
      </w:r>
      <w:proofErr w:type="gramEnd"/>
      <w:r>
        <w:rPr>
          <w:szCs w:val="28"/>
        </w:rPr>
        <w:t>) ОК 0</w:t>
      </w:r>
      <w:r w:rsidR="00F4076B">
        <w:rPr>
          <w:szCs w:val="28"/>
        </w:rPr>
        <w:t>29</w:t>
      </w:r>
      <w:r>
        <w:rPr>
          <w:szCs w:val="28"/>
        </w:rPr>
        <w:t>-2014 (КПЕС 2008).</w:t>
      </w:r>
    </w:p>
    <w:p w:rsidR="006F6321" w:rsidRDefault="003017BD" w:rsidP="006F63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От имени заявителей могут выступать их представители. Полномочия представителей подтверждаются доверенностью, оформленной в установленном порядке, в соответствии с Гражданским кодексом Российской Федерации.</w:t>
      </w:r>
    </w:p>
    <w:p w:rsidR="003017BD" w:rsidRDefault="003017BD" w:rsidP="006F6321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Получатели субсидии – заявители, прошедшие отбор и заключившие соглашение о предоставлении субсидии с уполномоченным органом в соответствии с типовой формой, утвержденной министерством финансов Краснодарского края.</w:t>
      </w:r>
    </w:p>
    <w:p w:rsidR="003017BD" w:rsidRPr="00434C66" w:rsidRDefault="003017BD" w:rsidP="003017BD">
      <w:pPr>
        <w:ind w:firstLine="708"/>
        <w:jc w:val="both"/>
        <w:rPr>
          <w:rFonts w:eastAsia="Calibri"/>
          <w:color w:val="000000"/>
          <w:szCs w:val="28"/>
          <w:lang w:eastAsia="en-US"/>
        </w:rPr>
      </w:pPr>
      <w:r>
        <w:rPr>
          <w:rFonts w:eastAsia="Calibri"/>
          <w:color w:val="000000"/>
          <w:szCs w:val="28"/>
          <w:lang w:eastAsia="en-US"/>
        </w:rPr>
        <w:t>Получатели субсидий определяются по результатам отбора заявителей, подавших предложения (заявки) на участие в отборе на предоставление субсидий исходя из критериев отбора, указанных в пункте 3.8 раздела 3</w:t>
      </w:r>
      <w:r w:rsidRPr="007A0573">
        <w:rPr>
          <w:rFonts w:eastAsia="Calibri"/>
          <w:b/>
          <w:color w:val="000000"/>
          <w:szCs w:val="28"/>
          <w:lang w:eastAsia="en-US"/>
        </w:rPr>
        <w:t xml:space="preserve"> </w:t>
      </w:r>
      <w:r>
        <w:rPr>
          <w:rFonts w:eastAsia="Calibri"/>
          <w:b/>
          <w:color w:val="000000"/>
          <w:szCs w:val="28"/>
          <w:lang w:eastAsia="en-US"/>
        </w:rPr>
        <w:t>«</w:t>
      </w:r>
      <w:r w:rsidRPr="00434C66">
        <w:rPr>
          <w:rFonts w:eastAsia="Calibri"/>
          <w:color w:val="000000"/>
          <w:szCs w:val="28"/>
          <w:lang w:eastAsia="en-US"/>
        </w:rPr>
        <w:t>Порядок проведения отбора получателей субсидий</w:t>
      </w:r>
      <w:r>
        <w:rPr>
          <w:rFonts w:eastAsia="Calibri"/>
          <w:color w:val="000000"/>
          <w:szCs w:val="28"/>
          <w:lang w:eastAsia="en-US"/>
        </w:rPr>
        <w:t xml:space="preserve"> </w:t>
      </w:r>
      <w:r w:rsidRPr="00434C66">
        <w:rPr>
          <w:rFonts w:eastAsia="Calibri"/>
          <w:color w:val="000000"/>
          <w:szCs w:val="28"/>
          <w:lang w:eastAsia="en-US"/>
        </w:rPr>
        <w:t>для предоставления субсидий</w:t>
      </w:r>
      <w:r>
        <w:rPr>
          <w:rFonts w:eastAsia="Calibri"/>
          <w:color w:val="000000"/>
          <w:szCs w:val="28"/>
          <w:lang w:eastAsia="en-US"/>
        </w:rPr>
        <w:t>»</w:t>
      </w:r>
      <w:r w:rsidRPr="00434C66">
        <w:rPr>
          <w:rFonts w:eastAsia="Calibri"/>
          <w:color w:val="000000"/>
          <w:szCs w:val="28"/>
          <w:lang w:eastAsia="en-US"/>
        </w:rPr>
        <w:t xml:space="preserve"> настоящего Порядка и очередности поступления заявок.</w:t>
      </w:r>
    </w:p>
    <w:p w:rsidR="0002501E" w:rsidRPr="00D10349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</w:r>
      <w:r w:rsidRPr="00D10349">
        <w:rPr>
          <w:szCs w:val="28"/>
        </w:rPr>
        <w:t xml:space="preserve">2. Проблема, на решение которой направлено правовое регулирование, заключается в </w:t>
      </w:r>
      <w:r w:rsidR="0002501E" w:rsidRPr="00D10349">
        <w:rPr>
          <w:szCs w:val="28"/>
        </w:rPr>
        <w:t>следующем:</w:t>
      </w:r>
    </w:p>
    <w:p w:rsidR="007B4F80" w:rsidRPr="00E96750" w:rsidRDefault="007B4F80" w:rsidP="007B4F80">
      <w:pPr>
        <w:ind w:firstLine="567"/>
        <w:jc w:val="both"/>
        <w:rPr>
          <w:szCs w:val="28"/>
        </w:rPr>
      </w:pPr>
      <w:r w:rsidRPr="00E96750">
        <w:rPr>
          <w:szCs w:val="28"/>
        </w:rPr>
        <w:t>Принятие МНПА обусловлено необходимостью приведения порядка в соответствие с региональным законодательством.</w:t>
      </w:r>
    </w:p>
    <w:p w:rsidR="007B4F80" w:rsidRPr="00E96750" w:rsidRDefault="007B4F80" w:rsidP="007B4F80">
      <w:pPr>
        <w:ind w:firstLine="142"/>
        <w:jc w:val="both"/>
        <w:outlineLvl w:val="0"/>
        <w:rPr>
          <w:szCs w:val="28"/>
        </w:rPr>
      </w:pPr>
      <w:r w:rsidRPr="00E96750">
        <w:rPr>
          <w:szCs w:val="28"/>
        </w:rPr>
        <w:t xml:space="preserve">       МНПА определяет сроки и последовательность действий администрации муниципального образования </w:t>
      </w:r>
      <w:proofErr w:type="spellStart"/>
      <w:r>
        <w:rPr>
          <w:szCs w:val="28"/>
        </w:rPr>
        <w:t>Усть-Лабинский</w:t>
      </w:r>
      <w:proofErr w:type="spellEnd"/>
      <w:r w:rsidRPr="00E96750">
        <w:rPr>
          <w:szCs w:val="28"/>
        </w:rPr>
        <w:t xml:space="preserve"> район, необходимых для осуществления отдельных государственных полномочий Краснодарского края по поддержке сельскохозяйственного производства.</w:t>
      </w:r>
    </w:p>
    <w:p w:rsidR="00A401B3" w:rsidRPr="004936A8" w:rsidRDefault="007B4F80" w:rsidP="007B4F80">
      <w:pPr>
        <w:tabs>
          <w:tab w:val="left" w:pos="851"/>
        </w:tabs>
        <w:jc w:val="both"/>
        <w:rPr>
          <w:szCs w:val="28"/>
        </w:rPr>
      </w:pPr>
      <w:r w:rsidRPr="00E96750">
        <w:rPr>
          <w:szCs w:val="28"/>
        </w:rPr>
        <w:t xml:space="preserve">            Предусмотренное проектом правовое регулирование иными правовыми, информационными или организационными средствами не представляется возможным</w:t>
      </w:r>
      <w:r w:rsidR="00A401B3" w:rsidRPr="004936A8">
        <w:rPr>
          <w:szCs w:val="28"/>
        </w:rPr>
        <w:t>.</w:t>
      </w:r>
    </w:p>
    <w:p w:rsidR="00B63823" w:rsidRPr="00E96750" w:rsidRDefault="00A401B3" w:rsidP="00B63823">
      <w:pPr>
        <w:ind w:firstLine="567"/>
        <w:jc w:val="both"/>
        <w:rPr>
          <w:szCs w:val="28"/>
        </w:rPr>
      </w:pPr>
      <w:r w:rsidRPr="00174AF9">
        <w:rPr>
          <w:szCs w:val="28"/>
        </w:rPr>
        <w:t xml:space="preserve">3. </w:t>
      </w:r>
      <w:r w:rsidR="00B63823" w:rsidRPr="00E96750">
        <w:rPr>
          <w:szCs w:val="28"/>
        </w:rPr>
        <w:t>Цель предлагаемого правового регулирования - приведение МНПА в соответствие с региональным законодательством.</w:t>
      </w:r>
    </w:p>
    <w:p w:rsidR="00A401B3" w:rsidRPr="00174AF9" w:rsidRDefault="00B63823" w:rsidP="00B63823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E96750">
        <w:rPr>
          <w:szCs w:val="28"/>
        </w:rPr>
        <w:t>Цель правового регулирования соответствует принципам правового регулирования, установленным действующим законодательством Российской Федерации и Краснодарского края</w:t>
      </w:r>
      <w:r w:rsidR="006265E0">
        <w:rPr>
          <w:szCs w:val="28"/>
        </w:rPr>
        <w:t>.</w:t>
      </w:r>
    </w:p>
    <w:p w:rsidR="00A401B3" w:rsidRPr="00A5279E" w:rsidRDefault="00A401B3" w:rsidP="00A401B3">
      <w:pPr>
        <w:tabs>
          <w:tab w:val="left" w:pos="851"/>
        </w:tabs>
        <w:jc w:val="both"/>
        <w:rPr>
          <w:szCs w:val="28"/>
        </w:rPr>
      </w:pPr>
      <w:r w:rsidRPr="00B91D6A">
        <w:rPr>
          <w:color w:val="FF0000"/>
          <w:szCs w:val="28"/>
        </w:rPr>
        <w:tab/>
      </w:r>
      <w:r w:rsidRPr="00A5279E">
        <w:rPr>
          <w:szCs w:val="28"/>
        </w:rPr>
        <w:t xml:space="preserve">4. Проект предусматривает положения, которые </w:t>
      </w:r>
      <w:r w:rsidR="006265E0">
        <w:rPr>
          <w:szCs w:val="28"/>
        </w:rPr>
        <w:t>устанавливают</w:t>
      </w:r>
      <w:r w:rsidRPr="00A5279E">
        <w:rPr>
          <w:szCs w:val="28"/>
        </w:rPr>
        <w:t xml:space="preserve"> </w:t>
      </w:r>
      <w:r w:rsidR="006265E0">
        <w:rPr>
          <w:szCs w:val="28"/>
        </w:rPr>
        <w:t xml:space="preserve">права и обязанности </w:t>
      </w:r>
      <w:r w:rsidRPr="00A5279E">
        <w:rPr>
          <w:szCs w:val="28"/>
        </w:rPr>
        <w:t xml:space="preserve">для </w:t>
      </w:r>
      <w:r w:rsidR="006265E0">
        <w:rPr>
          <w:szCs w:val="28"/>
        </w:rPr>
        <w:t>потенциальных адресатов предлагаемого правового регулирования</w:t>
      </w:r>
      <w:r w:rsidRPr="00A5279E">
        <w:rPr>
          <w:szCs w:val="28"/>
        </w:rPr>
        <w:t xml:space="preserve">. </w:t>
      </w:r>
    </w:p>
    <w:p w:rsidR="00A401B3" w:rsidRPr="00DB746E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</w:r>
      <w:r w:rsidRPr="00DB746E">
        <w:rPr>
          <w:szCs w:val="28"/>
        </w:rPr>
        <w:t xml:space="preserve">5. Риски не достижения целей правового регулирования, а также возможные негативные последствия от введения правового регулирования для экономического развития муниципального образования </w:t>
      </w:r>
      <w:proofErr w:type="spellStart"/>
      <w:r w:rsidRPr="00DB746E">
        <w:rPr>
          <w:szCs w:val="28"/>
        </w:rPr>
        <w:t>Усть-Лабинский</w:t>
      </w:r>
      <w:proofErr w:type="spellEnd"/>
      <w:r w:rsidRPr="00DB746E">
        <w:rPr>
          <w:szCs w:val="28"/>
        </w:rPr>
        <w:t xml:space="preserve"> район </w:t>
      </w:r>
      <w:r w:rsidR="00CA3261">
        <w:rPr>
          <w:szCs w:val="28"/>
        </w:rPr>
        <w:t>отсутствуют.</w:t>
      </w:r>
    </w:p>
    <w:p w:rsidR="00B63823" w:rsidRPr="00E96750" w:rsidRDefault="00A401B3" w:rsidP="00B6382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63823">
        <w:rPr>
          <w:rFonts w:ascii="Times New Roman" w:hAnsi="Times New Roman" w:cs="Times New Roman"/>
          <w:sz w:val="28"/>
          <w:szCs w:val="28"/>
        </w:rPr>
        <w:tab/>
        <w:t>6.</w:t>
      </w:r>
      <w:r w:rsidRPr="00CA3261">
        <w:rPr>
          <w:szCs w:val="28"/>
        </w:rPr>
        <w:t xml:space="preserve"> </w:t>
      </w:r>
      <w:r w:rsidR="00B63823" w:rsidRPr="00E96750">
        <w:rPr>
          <w:rFonts w:ascii="Times New Roman" w:hAnsi="Times New Roman" w:cs="Times New Roman"/>
          <w:sz w:val="28"/>
          <w:szCs w:val="28"/>
        </w:rPr>
        <w:t xml:space="preserve">Дополнительные расходы местного бюджета (бюджета муниципального образования </w:t>
      </w:r>
      <w:proofErr w:type="spellStart"/>
      <w:r w:rsidR="00AB71BA">
        <w:rPr>
          <w:rFonts w:ascii="Times New Roman" w:hAnsi="Times New Roman" w:cs="Times New Roman"/>
          <w:sz w:val="28"/>
          <w:szCs w:val="28"/>
        </w:rPr>
        <w:t>Усть-Лабинский</w:t>
      </w:r>
      <w:proofErr w:type="spellEnd"/>
      <w:r w:rsidR="00B63823" w:rsidRPr="00E96750">
        <w:rPr>
          <w:rFonts w:ascii="Times New Roman" w:hAnsi="Times New Roman" w:cs="Times New Roman"/>
          <w:sz w:val="28"/>
          <w:szCs w:val="28"/>
        </w:rPr>
        <w:t xml:space="preserve"> район), понесенные от регулирующего воздействия предлагаемого проекта муниципального нормативного правового акта, не предполагаются.</w:t>
      </w:r>
    </w:p>
    <w:p w:rsidR="0097001E" w:rsidRDefault="00AB71BA" w:rsidP="00B63823">
      <w:pPr>
        <w:tabs>
          <w:tab w:val="left" w:pos="851"/>
        </w:tabs>
        <w:jc w:val="both"/>
        <w:rPr>
          <w:szCs w:val="28"/>
        </w:rPr>
      </w:pPr>
      <w:r>
        <w:rPr>
          <w:szCs w:val="28"/>
        </w:rPr>
        <w:tab/>
      </w:r>
      <w:r w:rsidR="00B63823" w:rsidRPr="00872144">
        <w:rPr>
          <w:szCs w:val="28"/>
        </w:rPr>
        <w:t>Необоснованные расходы, связанные с регулирующим воздействием проекта, отсутствуют</w:t>
      </w:r>
      <w:r w:rsidR="0097001E">
        <w:rPr>
          <w:szCs w:val="28"/>
        </w:rPr>
        <w:t>.</w:t>
      </w:r>
    </w:p>
    <w:p w:rsidR="00A401B3" w:rsidRPr="00CA3261" w:rsidRDefault="00A401B3" w:rsidP="00A401B3">
      <w:pPr>
        <w:tabs>
          <w:tab w:val="left" w:pos="851"/>
        </w:tabs>
        <w:jc w:val="both"/>
        <w:rPr>
          <w:szCs w:val="28"/>
        </w:rPr>
      </w:pPr>
      <w:r w:rsidRPr="00CA3261">
        <w:rPr>
          <w:szCs w:val="28"/>
        </w:rPr>
        <w:tab/>
        <w:t xml:space="preserve">7. В соответствии с Порядком уполномоченный орган провел публичные консультации по проекту в период с </w:t>
      </w:r>
      <w:r w:rsidR="003C7C09">
        <w:rPr>
          <w:szCs w:val="28"/>
        </w:rPr>
        <w:t>8</w:t>
      </w:r>
      <w:r w:rsidR="00C32784">
        <w:rPr>
          <w:szCs w:val="28"/>
        </w:rPr>
        <w:t xml:space="preserve"> июл</w:t>
      </w:r>
      <w:r w:rsidR="00E06EB2" w:rsidRPr="00CA3261">
        <w:rPr>
          <w:szCs w:val="28"/>
        </w:rPr>
        <w:t>я</w:t>
      </w:r>
      <w:r w:rsidRPr="00CA3261">
        <w:rPr>
          <w:szCs w:val="28"/>
        </w:rPr>
        <w:t xml:space="preserve"> 202</w:t>
      </w:r>
      <w:r w:rsidR="003C7C09">
        <w:rPr>
          <w:szCs w:val="28"/>
        </w:rPr>
        <w:t>2</w:t>
      </w:r>
      <w:r w:rsidRPr="00CA3261">
        <w:rPr>
          <w:szCs w:val="28"/>
        </w:rPr>
        <w:t xml:space="preserve"> года по </w:t>
      </w:r>
      <w:r w:rsidR="003C7C09">
        <w:rPr>
          <w:szCs w:val="28"/>
        </w:rPr>
        <w:t>21</w:t>
      </w:r>
      <w:r w:rsidRPr="00CA3261">
        <w:rPr>
          <w:szCs w:val="28"/>
        </w:rPr>
        <w:t xml:space="preserve"> </w:t>
      </w:r>
      <w:r w:rsidR="00E06EB2" w:rsidRPr="00CA3261">
        <w:rPr>
          <w:szCs w:val="28"/>
        </w:rPr>
        <w:t>ию</w:t>
      </w:r>
      <w:r w:rsidR="00E31924">
        <w:rPr>
          <w:szCs w:val="28"/>
        </w:rPr>
        <w:t>л</w:t>
      </w:r>
      <w:r w:rsidR="00E06EB2" w:rsidRPr="00CA3261">
        <w:rPr>
          <w:szCs w:val="28"/>
        </w:rPr>
        <w:t>я</w:t>
      </w:r>
      <w:r w:rsidRPr="00CA3261">
        <w:rPr>
          <w:szCs w:val="28"/>
        </w:rPr>
        <w:t xml:space="preserve"> 202</w:t>
      </w:r>
      <w:r w:rsidR="003C7C09">
        <w:rPr>
          <w:szCs w:val="28"/>
        </w:rPr>
        <w:t>2</w:t>
      </w:r>
      <w:r w:rsidRPr="00CA3261">
        <w:rPr>
          <w:szCs w:val="28"/>
        </w:rPr>
        <w:t xml:space="preserve"> года.</w:t>
      </w:r>
    </w:p>
    <w:p w:rsidR="00A401B3" w:rsidRPr="00CA3261" w:rsidRDefault="00A401B3" w:rsidP="00A401B3">
      <w:pPr>
        <w:tabs>
          <w:tab w:val="left" w:pos="851"/>
        </w:tabs>
        <w:jc w:val="both"/>
        <w:rPr>
          <w:szCs w:val="28"/>
        </w:rPr>
      </w:pPr>
      <w:r w:rsidRPr="00CA3261">
        <w:rPr>
          <w:szCs w:val="28"/>
        </w:rPr>
        <w:lastRenderedPageBreak/>
        <w:tab/>
        <w:t xml:space="preserve">8. Информация о проводимых публичных консультациях была размещена на официальном сайте администрации </w:t>
      </w:r>
      <w:proofErr w:type="gramStart"/>
      <w:r w:rsidRPr="00CA3261">
        <w:rPr>
          <w:szCs w:val="28"/>
        </w:rPr>
        <w:t>муниципального</w:t>
      </w:r>
      <w:proofErr w:type="gramEnd"/>
      <w:r w:rsidRPr="00CA3261">
        <w:rPr>
          <w:szCs w:val="28"/>
        </w:rPr>
        <w:t xml:space="preserve"> образования </w:t>
      </w:r>
      <w:proofErr w:type="spellStart"/>
      <w:r w:rsidRPr="00CA3261">
        <w:rPr>
          <w:szCs w:val="28"/>
        </w:rPr>
        <w:t>Усть-Лабинский</w:t>
      </w:r>
      <w:proofErr w:type="spellEnd"/>
      <w:r w:rsidRPr="00CA3261">
        <w:rPr>
          <w:szCs w:val="28"/>
        </w:rPr>
        <w:t xml:space="preserve"> район (</w:t>
      </w:r>
      <w:hyperlink r:id="rId7" w:history="1">
        <w:r w:rsidRPr="00CA3261">
          <w:rPr>
            <w:rStyle w:val="a3"/>
            <w:color w:val="auto"/>
            <w:szCs w:val="28"/>
          </w:rPr>
          <w:t>http://www.adminustlabinsk.ru/</w:t>
        </w:r>
      </w:hyperlink>
      <w:r w:rsidRPr="00CA3261">
        <w:rPr>
          <w:szCs w:val="28"/>
        </w:rPr>
        <w:t>).</w:t>
      </w:r>
    </w:p>
    <w:p w:rsidR="00A401B3" w:rsidRPr="00CA3261" w:rsidRDefault="00A401B3" w:rsidP="00A401B3">
      <w:pPr>
        <w:tabs>
          <w:tab w:val="left" w:pos="851"/>
        </w:tabs>
        <w:jc w:val="both"/>
        <w:rPr>
          <w:szCs w:val="28"/>
        </w:rPr>
      </w:pPr>
      <w:r w:rsidRPr="00CA3261">
        <w:rPr>
          <w:szCs w:val="28"/>
        </w:rPr>
        <w:tab/>
      </w:r>
      <w:proofErr w:type="gramStart"/>
      <w:r w:rsidRPr="00CA3261">
        <w:rPr>
          <w:szCs w:val="28"/>
        </w:rPr>
        <w:t>Кроме того, проект направлялся члену Бюро по защите прав предпринимателей и инвесторов ККО «ОПОРА РОССИИ» Новиковой Ю.А., председателю НП «</w:t>
      </w:r>
      <w:proofErr w:type="spellStart"/>
      <w:r w:rsidRPr="00CA3261">
        <w:rPr>
          <w:szCs w:val="28"/>
        </w:rPr>
        <w:t>Усть-Лабинские</w:t>
      </w:r>
      <w:proofErr w:type="spellEnd"/>
      <w:r w:rsidRPr="00CA3261">
        <w:rPr>
          <w:szCs w:val="28"/>
        </w:rPr>
        <w:t xml:space="preserve"> фермеры» Якунину В.М., председателю Союза «</w:t>
      </w:r>
      <w:proofErr w:type="spellStart"/>
      <w:r w:rsidRPr="00CA3261">
        <w:rPr>
          <w:szCs w:val="28"/>
        </w:rPr>
        <w:t>Усть-Лабинская</w:t>
      </w:r>
      <w:proofErr w:type="spellEnd"/>
      <w:r w:rsidRPr="00CA3261">
        <w:rPr>
          <w:szCs w:val="28"/>
        </w:rPr>
        <w:t xml:space="preserve"> торгово-промышленная палата» Долгову С.Ю., общественному представителю Уполномоченного по защите прав предпринимателей в Краснодарском крае в Усть-Лабинском районе И.Н. Бондаренко, Косач А.С., заместителю председателя по правовым вопросам СПК «СК «Родина</w:t>
      </w:r>
      <w:proofErr w:type="gramEnd"/>
      <w:r w:rsidRPr="00CA3261">
        <w:rPr>
          <w:szCs w:val="28"/>
        </w:rPr>
        <w:t xml:space="preserve">» </w:t>
      </w:r>
      <w:proofErr w:type="gramStart"/>
      <w:r w:rsidRPr="00CA3261">
        <w:rPr>
          <w:szCs w:val="28"/>
        </w:rPr>
        <w:t xml:space="preserve">Макееву Д.М., заместителю председателя СПК (колхоз) «Восток» Короленко С.А.,   директору ООО «Фонтан» </w:t>
      </w:r>
      <w:proofErr w:type="spellStart"/>
      <w:r w:rsidRPr="00CA3261">
        <w:rPr>
          <w:szCs w:val="28"/>
        </w:rPr>
        <w:t>Поддубной</w:t>
      </w:r>
      <w:proofErr w:type="spellEnd"/>
      <w:r w:rsidRPr="00CA3261">
        <w:rPr>
          <w:szCs w:val="28"/>
        </w:rPr>
        <w:t xml:space="preserve"> О.Г., индивидуальному предпринимателю </w:t>
      </w:r>
      <w:proofErr w:type="spellStart"/>
      <w:r w:rsidRPr="00CA3261">
        <w:rPr>
          <w:szCs w:val="28"/>
        </w:rPr>
        <w:t>Овеченко</w:t>
      </w:r>
      <w:proofErr w:type="spellEnd"/>
      <w:r w:rsidRPr="00CA3261">
        <w:rPr>
          <w:szCs w:val="28"/>
        </w:rPr>
        <w:t xml:space="preserve"> Н.Е., директору ООО «Формула» Наташиной И.А., индивидуальному предпринимателю </w:t>
      </w:r>
      <w:proofErr w:type="spellStart"/>
      <w:r w:rsidRPr="00CA3261">
        <w:rPr>
          <w:szCs w:val="28"/>
        </w:rPr>
        <w:t>Грущенко</w:t>
      </w:r>
      <w:proofErr w:type="spellEnd"/>
      <w:r w:rsidRPr="00CA3261">
        <w:rPr>
          <w:szCs w:val="28"/>
        </w:rPr>
        <w:t xml:space="preserve"> Л.П., главе КФХ Шубину С.П., главе КФХ </w:t>
      </w:r>
      <w:proofErr w:type="spellStart"/>
      <w:r w:rsidRPr="00CA3261">
        <w:rPr>
          <w:szCs w:val="28"/>
        </w:rPr>
        <w:t>Горшукову</w:t>
      </w:r>
      <w:proofErr w:type="spellEnd"/>
      <w:r w:rsidRPr="00CA3261">
        <w:rPr>
          <w:szCs w:val="28"/>
        </w:rPr>
        <w:t xml:space="preserve"> М.С., индивидуальному предпринимателю </w:t>
      </w:r>
      <w:proofErr w:type="spellStart"/>
      <w:r w:rsidRPr="00CA3261">
        <w:rPr>
          <w:szCs w:val="28"/>
        </w:rPr>
        <w:t>Рылиной</w:t>
      </w:r>
      <w:proofErr w:type="spellEnd"/>
      <w:r w:rsidRPr="00CA3261">
        <w:rPr>
          <w:szCs w:val="28"/>
        </w:rPr>
        <w:t xml:space="preserve"> Н.В. с которыми заключены соглашения о взаимодействии при проведении оценки регулирующего воздействия.  </w:t>
      </w:r>
      <w:proofErr w:type="gramEnd"/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>9. В период проведения публичных консультаций замечаний и предложений от участников публичных консультаций по проекту не поступало.</w:t>
      </w:r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  <w:r w:rsidRPr="00D91B97">
        <w:rPr>
          <w:szCs w:val="28"/>
        </w:rPr>
        <w:tab/>
        <w:t xml:space="preserve">10. </w:t>
      </w:r>
      <w:proofErr w:type="gramStart"/>
      <w:r w:rsidR="00EF1737">
        <w:rPr>
          <w:szCs w:val="28"/>
        </w:rPr>
        <w:t xml:space="preserve">По результатам оценки регулирующего воздействия сделаны выводы об отсутствии в представленном проекте положений, вводящих избыточные административные обязанности, запреты и ограничения для юридических лиц или способствующих их введению, оказывающих негативное влияние на отрасли экономики муниципального образования </w:t>
      </w:r>
      <w:proofErr w:type="spellStart"/>
      <w:r w:rsidR="00EF1737">
        <w:rPr>
          <w:szCs w:val="28"/>
        </w:rPr>
        <w:t>Усть-Лабинский</w:t>
      </w:r>
      <w:proofErr w:type="spellEnd"/>
      <w:r w:rsidR="00EF1737">
        <w:rPr>
          <w:szCs w:val="28"/>
        </w:rPr>
        <w:t xml:space="preserve"> район, способствующих возникновению необоснованных расходов юридических лиц, а также необоснованных расходов местного бюджета (бюджета муниципального образования </w:t>
      </w:r>
      <w:proofErr w:type="spellStart"/>
      <w:r w:rsidR="00EF1737">
        <w:rPr>
          <w:szCs w:val="28"/>
        </w:rPr>
        <w:t>Усть-Лабинский</w:t>
      </w:r>
      <w:proofErr w:type="spellEnd"/>
      <w:r w:rsidR="00EF1737">
        <w:rPr>
          <w:szCs w:val="28"/>
        </w:rPr>
        <w:t xml:space="preserve"> район), и о возможности его дальнейшего согласования</w:t>
      </w:r>
      <w:r w:rsidRPr="00D91B97">
        <w:rPr>
          <w:szCs w:val="28"/>
        </w:rPr>
        <w:t xml:space="preserve">. </w:t>
      </w:r>
      <w:proofErr w:type="gramEnd"/>
    </w:p>
    <w:p w:rsidR="00A401B3" w:rsidRPr="00D91B97" w:rsidRDefault="00A401B3" w:rsidP="00A401B3">
      <w:pPr>
        <w:tabs>
          <w:tab w:val="left" w:pos="851"/>
        </w:tabs>
        <w:jc w:val="both"/>
        <w:rPr>
          <w:szCs w:val="28"/>
        </w:rPr>
      </w:pPr>
    </w:p>
    <w:p w:rsidR="00491355" w:rsidRPr="00E76154" w:rsidRDefault="00491355" w:rsidP="00491355">
      <w:pPr>
        <w:ind w:right="68" w:firstLine="709"/>
        <w:jc w:val="both"/>
        <w:rPr>
          <w:szCs w:val="36"/>
        </w:rPr>
      </w:pPr>
    </w:p>
    <w:tbl>
      <w:tblPr>
        <w:tblW w:w="9763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40"/>
        <w:gridCol w:w="3841"/>
        <w:gridCol w:w="3082"/>
      </w:tblGrid>
      <w:tr w:rsidR="00B42456" w:rsidRPr="00356500" w:rsidTr="00456134">
        <w:trPr>
          <w:trHeight w:val="1460"/>
        </w:trPr>
        <w:tc>
          <w:tcPr>
            <w:tcW w:w="2840" w:type="dxa"/>
            <w:shd w:val="clear" w:color="auto" w:fill="auto"/>
            <w:vAlign w:val="bottom"/>
          </w:tcPr>
          <w:p w:rsidR="00B42456" w:rsidRPr="00356500" w:rsidRDefault="00F92985" w:rsidP="00AC7EF0">
            <w:pPr>
              <w:rPr>
                <w:szCs w:val="28"/>
              </w:rPr>
            </w:pPr>
            <w:r>
              <w:rPr>
                <w:szCs w:val="28"/>
              </w:rPr>
              <w:t>Начальник управления</w:t>
            </w:r>
          </w:p>
        </w:tc>
        <w:tc>
          <w:tcPr>
            <w:tcW w:w="3841" w:type="dxa"/>
          </w:tcPr>
          <w:p w:rsidR="00B42456" w:rsidRPr="00356500" w:rsidRDefault="00B42456" w:rsidP="00911542">
            <w:pPr>
              <w:rPr>
                <w:szCs w:val="28"/>
              </w:rPr>
            </w:pPr>
            <w:bookmarkStart w:id="2" w:name="SIGNERSTAMP1"/>
            <w:r>
              <w:rPr>
                <w:color w:val="FF0000"/>
                <w:sz w:val="24"/>
                <w:szCs w:val="28"/>
                <w:lang w:val="en-US"/>
              </w:rPr>
              <w:t>[</w:t>
            </w:r>
            <w:r>
              <w:rPr>
                <w:color w:val="FF0000"/>
                <w:sz w:val="24"/>
                <w:szCs w:val="28"/>
              </w:rPr>
              <w:t>Авто_Штамп_ЭП]</w:t>
            </w:r>
            <w:bookmarkEnd w:id="2"/>
          </w:p>
        </w:tc>
        <w:tc>
          <w:tcPr>
            <w:tcW w:w="3082" w:type="dxa"/>
            <w:shd w:val="clear" w:color="auto" w:fill="auto"/>
            <w:vAlign w:val="bottom"/>
          </w:tcPr>
          <w:p w:rsidR="00B42456" w:rsidRPr="007F3F67" w:rsidRDefault="002E7D98" w:rsidP="00AC7EF0">
            <w:pPr>
              <w:jc w:val="right"/>
              <w:rPr>
                <w:color w:val="000000" w:themeColor="text1"/>
                <w:szCs w:val="28"/>
                <w:lang w:val="en-US"/>
              </w:rPr>
            </w:pPr>
            <w:bookmarkStart w:id="3" w:name="SIGNERNAME1"/>
            <w:proofErr w:type="spellStart"/>
            <w:proofErr w:type="gramStart"/>
            <w:r>
              <w:rPr>
                <w:color w:val="000000" w:themeColor="text1"/>
                <w:szCs w:val="28"/>
              </w:rPr>
              <w:t>Гаценко</w:t>
            </w:r>
            <w:proofErr w:type="spellEnd"/>
            <w:r>
              <w:rPr>
                <w:color w:val="000000" w:themeColor="text1"/>
                <w:szCs w:val="28"/>
              </w:rPr>
              <w:t xml:space="preserve"> Н.В.</w:t>
            </w:r>
            <w:r w:rsidR="00B42456" w:rsidRPr="00E07228">
              <w:rPr>
                <w:color w:val="000000" w:themeColor="text1"/>
                <w:szCs w:val="28"/>
                <w:lang w:val="en-US"/>
              </w:rPr>
              <w:t>]</w:t>
            </w:r>
            <w:bookmarkEnd w:id="3"/>
            <w:proofErr w:type="gramEnd"/>
          </w:p>
        </w:tc>
      </w:tr>
    </w:tbl>
    <w:p w:rsidR="008610CB" w:rsidRDefault="008610CB"/>
    <w:p w:rsidR="008610CB" w:rsidRDefault="008610CB"/>
    <w:p w:rsidR="00DA4075" w:rsidRDefault="00DA4075"/>
    <w:p w:rsidR="002E7D98" w:rsidRDefault="002E7D98"/>
    <w:p w:rsidR="002E7D98" w:rsidRDefault="002E7D98"/>
    <w:p w:rsidR="00DA4075" w:rsidRDefault="00DA4075"/>
    <w:p w:rsidR="00DA4075" w:rsidRDefault="00DA4075"/>
    <w:p w:rsidR="00A50228" w:rsidRPr="00E222D7" w:rsidRDefault="00A50228" w:rsidP="00A50228">
      <w:pPr>
        <w:tabs>
          <w:tab w:val="left" w:pos="1620"/>
        </w:tabs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Ноздрачева</w:t>
      </w:r>
      <w:proofErr w:type="spellEnd"/>
      <w:r>
        <w:rPr>
          <w:sz w:val="22"/>
          <w:szCs w:val="22"/>
        </w:rPr>
        <w:t xml:space="preserve"> Оксана Вячеславовна</w:t>
      </w:r>
    </w:p>
    <w:p w:rsidR="00E026E6" w:rsidRPr="00686F13" w:rsidRDefault="00A50228" w:rsidP="00A50228">
      <w:pPr>
        <w:rPr>
          <w:color w:val="000000" w:themeColor="text1"/>
          <w:sz w:val="24"/>
        </w:rPr>
      </w:pPr>
      <w:r w:rsidRPr="00E222D7">
        <w:rPr>
          <w:sz w:val="22"/>
          <w:szCs w:val="22"/>
        </w:rPr>
        <w:t>5-2</w:t>
      </w:r>
      <w:r>
        <w:rPr>
          <w:sz w:val="22"/>
          <w:szCs w:val="22"/>
        </w:rPr>
        <w:t>8</w:t>
      </w:r>
      <w:r w:rsidRPr="00E222D7">
        <w:rPr>
          <w:sz w:val="22"/>
          <w:szCs w:val="22"/>
        </w:rPr>
        <w:t>-</w:t>
      </w:r>
      <w:r>
        <w:rPr>
          <w:sz w:val="22"/>
          <w:szCs w:val="22"/>
        </w:rPr>
        <w:t>68</w:t>
      </w:r>
    </w:p>
    <w:sectPr w:rsidR="00E026E6" w:rsidRPr="00686F13" w:rsidSect="008758E0">
      <w:headerReference w:type="first" r:id="rId8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319" w:rsidRDefault="00B95319" w:rsidP="00112FD6">
      <w:r>
        <w:separator/>
      </w:r>
    </w:p>
  </w:endnote>
  <w:endnote w:type="continuationSeparator" w:id="0">
    <w:p w:rsidR="00B95319" w:rsidRDefault="00B95319" w:rsidP="00112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altName w:val="Times New Roman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319" w:rsidRDefault="00B95319" w:rsidP="00112FD6">
      <w:r>
        <w:separator/>
      </w:r>
    </w:p>
  </w:footnote>
  <w:footnote w:type="continuationSeparator" w:id="0">
    <w:p w:rsidR="00B95319" w:rsidRDefault="00B95319" w:rsidP="00112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d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/>
    </w:tblPr>
    <w:tblGrid>
      <w:gridCol w:w="4536"/>
      <w:gridCol w:w="1705"/>
      <w:gridCol w:w="3398"/>
    </w:tblGrid>
    <w:tr w:rsidR="00E44121" w:rsidTr="008533A6">
      <w:trPr>
        <w:trHeight w:hRule="exact" w:val="964"/>
      </w:trPr>
      <w:tc>
        <w:tcPr>
          <w:tcW w:w="4536" w:type="dxa"/>
          <w:tcMar>
            <w:left w:w="0" w:type="dxa"/>
            <w:right w:w="0" w:type="dxa"/>
          </w:tcMar>
          <w:vAlign w:val="center"/>
        </w:tcPr>
        <w:p w:rsidR="00E44121" w:rsidRDefault="00265697" w:rsidP="00E44121">
          <w:pPr>
            <w:pStyle w:val="ae"/>
            <w:tabs>
              <w:tab w:val="clear" w:pos="4677"/>
            </w:tabs>
            <w:jc w:val="center"/>
          </w:pPr>
          <w:r w:rsidRPr="00265697">
            <w:rPr>
              <w:noProof/>
              <w:szCs w:val="24"/>
            </w:rPr>
            <w:object w:dxaOrig="7109" w:dyaOrig="887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38.2pt;height:44.45pt" o:ole="" filled="t">
                <v:fill opacity="0" color2="black"/>
                <v:imagedata r:id="rId1" o:title=""/>
              </v:shape>
              <o:OLEObject Type="Embed" ProgID="PBrush" ShapeID="_x0000_i1025" DrawAspect="Content" ObjectID="_1722145084" r:id="rId2"/>
            </w:object>
          </w:r>
        </w:p>
      </w:tc>
      <w:tc>
        <w:tcPr>
          <w:tcW w:w="1705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  <w:tc>
        <w:tcPr>
          <w:tcW w:w="3398" w:type="dxa"/>
          <w:vAlign w:val="center"/>
        </w:tcPr>
        <w:p w:rsidR="00E44121" w:rsidRDefault="00E44121" w:rsidP="00E44121">
          <w:pPr>
            <w:pStyle w:val="ae"/>
            <w:jc w:val="center"/>
          </w:pPr>
        </w:p>
      </w:tc>
    </w:tr>
  </w:tbl>
  <w:p w:rsidR="00E44121" w:rsidRPr="00E44121" w:rsidRDefault="00E44121">
    <w:pPr>
      <w:pStyle w:val="ae"/>
      <w:rPr>
        <w:sz w:val="8"/>
        <w:szCs w:val="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F54AE"/>
    <w:rsid w:val="000001C2"/>
    <w:rsid w:val="0000306C"/>
    <w:rsid w:val="000039AB"/>
    <w:rsid w:val="000039EA"/>
    <w:rsid w:val="0000567D"/>
    <w:rsid w:val="000157B6"/>
    <w:rsid w:val="0002066E"/>
    <w:rsid w:val="0002501E"/>
    <w:rsid w:val="0003440A"/>
    <w:rsid w:val="000344DF"/>
    <w:rsid w:val="00043058"/>
    <w:rsid w:val="000436AA"/>
    <w:rsid w:val="00066A81"/>
    <w:rsid w:val="00070FCD"/>
    <w:rsid w:val="000813C9"/>
    <w:rsid w:val="00087550"/>
    <w:rsid w:val="00090C5D"/>
    <w:rsid w:val="000C322C"/>
    <w:rsid w:val="000D0080"/>
    <w:rsid w:val="000D2829"/>
    <w:rsid w:val="000D5EF9"/>
    <w:rsid w:val="000E208B"/>
    <w:rsid w:val="000E406A"/>
    <w:rsid w:val="000F1B3F"/>
    <w:rsid w:val="000F6BAE"/>
    <w:rsid w:val="00112FD6"/>
    <w:rsid w:val="00114971"/>
    <w:rsid w:val="0012656C"/>
    <w:rsid w:val="00133455"/>
    <w:rsid w:val="00136FFB"/>
    <w:rsid w:val="00151F4A"/>
    <w:rsid w:val="0015341F"/>
    <w:rsid w:val="00153E93"/>
    <w:rsid w:val="00155551"/>
    <w:rsid w:val="00157106"/>
    <w:rsid w:val="001612A3"/>
    <w:rsid w:val="00166E34"/>
    <w:rsid w:val="00174AF9"/>
    <w:rsid w:val="001A016F"/>
    <w:rsid w:val="001D00AB"/>
    <w:rsid w:val="001D03B5"/>
    <w:rsid w:val="001D162E"/>
    <w:rsid w:val="001D5903"/>
    <w:rsid w:val="002043F9"/>
    <w:rsid w:val="00214506"/>
    <w:rsid w:val="00214A12"/>
    <w:rsid w:val="00217063"/>
    <w:rsid w:val="00230C5A"/>
    <w:rsid w:val="002625DC"/>
    <w:rsid w:val="00265697"/>
    <w:rsid w:val="00266A74"/>
    <w:rsid w:val="0028238E"/>
    <w:rsid w:val="00294100"/>
    <w:rsid w:val="002A2860"/>
    <w:rsid w:val="002A44BF"/>
    <w:rsid w:val="002B3767"/>
    <w:rsid w:val="002E3288"/>
    <w:rsid w:val="002E7D98"/>
    <w:rsid w:val="0030127F"/>
    <w:rsid w:val="003017BD"/>
    <w:rsid w:val="00346B73"/>
    <w:rsid w:val="00350407"/>
    <w:rsid w:val="00351DB5"/>
    <w:rsid w:val="00351FD5"/>
    <w:rsid w:val="0035366F"/>
    <w:rsid w:val="003538E7"/>
    <w:rsid w:val="00353933"/>
    <w:rsid w:val="003564D9"/>
    <w:rsid w:val="0035734F"/>
    <w:rsid w:val="00362E7A"/>
    <w:rsid w:val="00370365"/>
    <w:rsid w:val="00372A1E"/>
    <w:rsid w:val="00374EBB"/>
    <w:rsid w:val="00381965"/>
    <w:rsid w:val="00395361"/>
    <w:rsid w:val="003A47D1"/>
    <w:rsid w:val="003B0DD0"/>
    <w:rsid w:val="003B1113"/>
    <w:rsid w:val="003B20E4"/>
    <w:rsid w:val="003B6CF5"/>
    <w:rsid w:val="003C4AC4"/>
    <w:rsid w:val="003C78A9"/>
    <w:rsid w:val="003C7C09"/>
    <w:rsid w:val="003D1A9D"/>
    <w:rsid w:val="003D506B"/>
    <w:rsid w:val="003E5A56"/>
    <w:rsid w:val="00401DFB"/>
    <w:rsid w:val="004053FD"/>
    <w:rsid w:val="004114CD"/>
    <w:rsid w:val="004159BB"/>
    <w:rsid w:val="0042101B"/>
    <w:rsid w:val="00422373"/>
    <w:rsid w:val="00427446"/>
    <w:rsid w:val="00432F30"/>
    <w:rsid w:val="00434C66"/>
    <w:rsid w:val="0044016F"/>
    <w:rsid w:val="004404AA"/>
    <w:rsid w:val="00454089"/>
    <w:rsid w:val="00456134"/>
    <w:rsid w:val="0046090B"/>
    <w:rsid w:val="00461EDD"/>
    <w:rsid w:val="004762DE"/>
    <w:rsid w:val="0047658A"/>
    <w:rsid w:val="0049015D"/>
    <w:rsid w:val="00491355"/>
    <w:rsid w:val="004936A8"/>
    <w:rsid w:val="00493F70"/>
    <w:rsid w:val="00495E78"/>
    <w:rsid w:val="004A2806"/>
    <w:rsid w:val="004B7D39"/>
    <w:rsid w:val="004D3AE5"/>
    <w:rsid w:val="004F3C25"/>
    <w:rsid w:val="0050692E"/>
    <w:rsid w:val="00511AD3"/>
    <w:rsid w:val="00516846"/>
    <w:rsid w:val="0054380A"/>
    <w:rsid w:val="005622A7"/>
    <w:rsid w:val="0056334F"/>
    <w:rsid w:val="0057161C"/>
    <w:rsid w:val="00591228"/>
    <w:rsid w:val="0059231E"/>
    <w:rsid w:val="00595921"/>
    <w:rsid w:val="005A08AE"/>
    <w:rsid w:val="005A31D6"/>
    <w:rsid w:val="005A38D1"/>
    <w:rsid w:val="005A4227"/>
    <w:rsid w:val="005C21B0"/>
    <w:rsid w:val="005C7CDD"/>
    <w:rsid w:val="005D024D"/>
    <w:rsid w:val="005D4223"/>
    <w:rsid w:val="005D49D4"/>
    <w:rsid w:val="005D78C3"/>
    <w:rsid w:val="00610CB6"/>
    <w:rsid w:val="00611B6C"/>
    <w:rsid w:val="006247EA"/>
    <w:rsid w:val="00625069"/>
    <w:rsid w:val="006265E0"/>
    <w:rsid w:val="0065176E"/>
    <w:rsid w:val="00656A9C"/>
    <w:rsid w:val="00674848"/>
    <w:rsid w:val="00676E24"/>
    <w:rsid w:val="00686F13"/>
    <w:rsid w:val="00697316"/>
    <w:rsid w:val="006B30AC"/>
    <w:rsid w:val="006C2135"/>
    <w:rsid w:val="006C7223"/>
    <w:rsid w:val="006D140D"/>
    <w:rsid w:val="006F0E2F"/>
    <w:rsid w:val="006F55FD"/>
    <w:rsid w:val="006F5923"/>
    <w:rsid w:val="006F6321"/>
    <w:rsid w:val="007027DB"/>
    <w:rsid w:val="007134E2"/>
    <w:rsid w:val="007341E1"/>
    <w:rsid w:val="00744B4D"/>
    <w:rsid w:val="00754C1B"/>
    <w:rsid w:val="007804C7"/>
    <w:rsid w:val="00791A34"/>
    <w:rsid w:val="00794438"/>
    <w:rsid w:val="00795EB7"/>
    <w:rsid w:val="007A0573"/>
    <w:rsid w:val="007A30FB"/>
    <w:rsid w:val="007A4837"/>
    <w:rsid w:val="007A5A83"/>
    <w:rsid w:val="007A6EC8"/>
    <w:rsid w:val="007B1016"/>
    <w:rsid w:val="007B27AF"/>
    <w:rsid w:val="007B4F80"/>
    <w:rsid w:val="007C4893"/>
    <w:rsid w:val="007F56F0"/>
    <w:rsid w:val="007F6F20"/>
    <w:rsid w:val="00803C2D"/>
    <w:rsid w:val="00806749"/>
    <w:rsid w:val="008143F2"/>
    <w:rsid w:val="00822E32"/>
    <w:rsid w:val="00827634"/>
    <w:rsid w:val="008533A6"/>
    <w:rsid w:val="008537CB"/>
    <w:rsid w:val="00854F40"/>
    <w:rsid w:val="008610CB"/>
    <w:rsid w:val="00867B9C"/>
    <w:rsid w:val="008758E0"/>
    <w:rsid w:val="0088371E"/>
    <w:rsid w:val="00887300"/>
    <w:rsid w:val="0089252F"/>
    <w:rsid w:val="008A48E5"/>
    <w:rsid w:val="008A7D98"/>
    <w:rsid w:val="008B2ECC"/>
    <w:rsid w:val="008B5A45"/>
    <w:rsid w:val="008B7880"/>
    <w:rsid w:val="008B7FDB"/>
    <w:rsid w:val="008C7403"/>
    <w:rsid w:val="008E24D2"/>
    <w:rsid w:val="008F3D01"/>
    <w:rsid w:val="008F50DF"/>
    <w:rsid w:val="0090442C"/>
    <w:rsid w:val="00911542"/>
    <w:rsid w:val="00915840"/>
    <w:rsid w:val="00923C9E"/>
    <w:rsid w:val="00925262"/>
    <w:rsid w:val="00925501"/>
    <w:rsid w:val="00926292"/>
    <w:rsid w:val="009301C7"/>
    <w:rsid w:val="00944F66"/>
    <w:rsid w:val="0097001E"/>
    <w:rsid w:val="009745AC"/>
    <w:rsid w:val="009764CA"/>
    <w:rsid w:val="00985200"/>
    <w:rsid w:val="0098553A"/>
    <w:rsid w:val="009A06B1"/>
    <w:rsid w:val="009A2C2F"/>
    <w:rsid w:val="009A4F86"/>
    <w:rsid w:val="009C0BBA"/>
    <w:rsid w:val="009C198F"/>
    <w:rsid w:val="009D2113"/>
    <w:rsid w:val="009D442A"/>
    <w:rsid w:val="009E2AEE"/>
    <w:rsid w:val="009F4D7B"/>
    <w:rsid w:val="00A36BED"/>
    <w:rsid w:val="00A401B3"/>
    <w:rsid w:val="00A40D5D"/>
    <w:rsid w:val="00A421EC"/>
    <w:rsid w:val="00A50228"/>
    <w:rsid w:val="00A5279E"/>
    <w:rsid w:val="00A60434"/>
    <w:rsid w:val="00A665F6"/>
    <w:rsid w:val="00A66CD2"/>
    <w:rsid w:val="00A67664"/>
    <w:rsid w:val="00AA300B"/>
    <w:rsid w:val="00AA409C"/>
    <w:rsid w:val="00AA759A"/>
    <w:rsid w:val="00AB2E01"/>
    <w:rsid w:val="00AB57BD"/>
    <w:rsid w:val="00AB7182"/>
    <w:rsid w:val="00AB71BA"/>
    <w:rsid w:val="00AB73B4"/>
    <w:rsid w:val="00AC7EF0"/>
    <w:rsid w:val="00AD2C96"/>
    <w:rsid w:val="00AE05AB"/>
    <w:rsid w:val="00AE6179"/>
    <w:rsid w:val="00AF54AE"/>
    <w:rsid w:val="00AF6A64"/>
    <w:rsid w:val="00B0396B"/>
    <w:rsid w:val="00B03E6B"/>
    <w:rsid w:val="00B04897"/>
    <w:rsid w:val="00B140E6"/>
    <w:rsid w:val="00B217FF"/>
    <w:rsid w:val="00B22DB2"/>
    <w:rsid w:val="00B26318"/>
    <w:rsid w:val="00B35153"/>
    <w:rsid w:val="00B42456"/>
    <w:rsid w:val="00B43197"/>
    <w:rsid w:val="00B46901"/>
    <w:rsid w:val="00B50734"/>
    <w:rsid w:val="00B54119"/>
    <w:rsid w:val="00B63823"/>
    <w:rsid w:val="00B7011B"/>
    <w:rsid w:val="00B76DCC"/>
    <w:rsid w:val="00B77DC5"/>
    <w:rsid w:val="00B82004"/>
    <w:rsid w:val="00B87F88"/>
    <w:rsid w:val="00B91D6A"/>
    <w:rsid w:val="00B95319"/>
    <w:rsid w:val="00B9639A"/>
    <w:rsid w:val="00BA4337"/>
    <w:rsid w:val="00BB3CA2"/>
    <w:rsid w:val="00BB4269"/>
    <w:rsid w:val="00BC090F"/>
    <w:rsid w:val="00BC3672"/>
    <w:rsid w:val="00BC46AE"/>
    <w:rsid w:val="00BD23FE"/>
    <w:rsid w:val="00BE2AF3"/>
    <w:rsid w:val="00BE48FE"/>
    <w:rsid w:val="00BF0D40"/>
    <w:rsid w:val="00BF281A"/>
    <w:rsid w:val="00BF4EE3"/>
    <w:rsid w:val="00BF7BEF"/>
    <w:rsid w:val="00C242B6"/>
    <w:rsid w:val="00C2694F"/>
    <w:rsid w:val="00C32784"/>
    <w:rsid w:val="00C42BAD"/>
    <w:rsid w:val="00C43819"/>
    <w:rsid w:val="00C479ED"/>
    <w:rsid w:val="00C65015"/>
    <w:rsid w:val="00CA3261"/>
    <w:rsid w:val="00CA680C"/>
    <w:rsid w:val="00CB2B15"/>
    <w:rsid w:val="00CB5594"/>
    <w:rsid w:val="00CC3EC9"/>
    <w:rsid w:val="00CC3F8D"/>
    <w:rsid w:val="00CC64BE"/>
    <w:rsid w:val="00CD11BC"/>
    <w:rsid w:val="00CF658C"/>
    <w:rsid w:val="00CF6A62"/>
    <w:rsid w:val="00D10349"/>
    <w:rsid w:val="00D26F77"/>
    <w:rsid w:val="00D3601A"/>
    <w:rsid w:val="00D67E57"/>
    <w:rsid w:val="00D90520"/>
    <w:rsid w:val="00D92D46"/>
    <w:rsid w:val="00D936FC"/>
    <w:rsid w:val="00DA026A"/>
    <w:rsid w:val="00DA13E8"/>
    <w:rsid w:val="00DA4075"/>
    <w:rsid w:val="00DD18B7"/>
    <w:rsid w:val="00DE082E"/>
    <w:rsid w:val="00DE5E07"/>
    <w:rsid w:val="00DE6E20"/>
    <w:rsid w:val="00E026E6"/>
    <w:rsid w:val="00E06EB2"/>
    <w:rsid w:val="00E07228"/>
    <w:rsid w:val="00E07C62"/>
    <w:rsid w:val="00E14633"/>
    <w:rsid w:val="00E25396"/>
    <w:rsid w:val="00E2750D"/>
    <w:rsid w:val="00E31924"/>
    <w:rsid w:val="00E44121"/>
    <w:rsid w:val="00E4617A"/>
    <w:rsid w:val="00E51AB8"/>
    <w:rsid w:val="00E54B82"/>
    <w:rsid w:val="00E57957"/>
    <w:rsid w:val="00E70BB4"/>
    <w:rsid w:val="00E71D62"/>
    <w:rsid w:val="00E76154"/>
    <w:rsid w:val="00EA16A4"/>
    <w:rsid w:val="00EA1923"/>
    <w:rsid w:val="00EA2FA7"/>
    <w:rsid w:val="00EA6A3F"/>
    <w:rsid w:val="00EF1737"/>
    <w:rsid w:val="00EF324D"/>
    <w:rsid w:val="00F002E4"/>
    <w:rsid w:val="00F0205D"/>
    <w:rsid w:val="00F04267"/>
    <w:rsid w:val="00F4076B"/>
    <w:rsid w:val="00F66D67"/>
    <w:rsid w:val="00F7270B"/>
    <w:rsid w:val="00F7299E"/>
    <w:rsid w:val="00F74E9D"/>
    <w:rsid w:val="00F75D3A"/>
    <w:rsid w:val="00F92985"/>
    <w:rsid w:val="00FA6197"/>
    <w:rsid w:val="00FB1401"/>
    <w:rsid w:val="00FC2F51"/>
    <w:rsid w:val="00FD1642"/>
    <w:rsid w:val="00FD2189"/>
    <w:rsid w:val="00FD519F"/>
    <w:rsid w:val="00FE227D"/>
    <w:rsid w:val="00FE6344"/>
    <w:rsid w:val="00FF0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4A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804C7"/>
    <w:pPr>
      <w:keepNext/>
      <w:widowControl w:val="0"/>
      <w:shd w:val="clear" w:color="auto" w:fill="FFFFFF"/>
      <w:autoSpaceDE w:val="0"/>
      <w:autoSpaceDN w:val="0"/>
      <w:adjustRightInd w:val="0"/>
      <w:spacing w:line="302" w:lineRule="exact"/>
      <w:ind w:left="1094"/>
      <w:outlineLvl w:val="0"/>
    </w:pPr>
    <w:rPr>
      <w:b/>
      <w:bCs/>
      <w:color w:val="000000"/>
      <w:spacing w:val="-4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F54A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F54A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54AE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rsid w:val="00FD1642"/>
    <w:pPr>
      <w:jc w:val="center"/>
    </w:pPr>
    <w:rPr>
      <w:b/>
      <w:bCs/>
      <w:caps/>
    </w:rPr>
  </w:style>
  <w:style w:type="character" w:customStyle="1" w:styleId="a7">
    <w:name w:val="Основной текст Знак"/>
    <w:basedOn w:val="a0"/>
    <w:link w:val="a6"/>
    <w:rsid w:val="00FD1642"/>
    <w:rPr>
      <w:rFonts w:ascii="Times New Roman" w:eastAsia="Times New Roman" w:hAnsi="Times New Roman" w:cs="Times New Roman"/>
      <w:b/>
      <w:bCs/>
      <w:caps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57161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7161C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716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7161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7161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d">
    <w:name w:val="Table Grid"/>
    <w:basedOn w:val="a1"/>
    <w:uiPriority w:val="39"/>
    <w:rsid w:val="005716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7804C7"/>
    <w:rPr>
      <w:rFonts w:ascii="Times New Roman" w:eastAsia="Times New Roman" w:hAnsi="Times New Roman" w:cs="Times New Roman"/>
      <w:b/>
      <w:bCs/>
      <w:color w:val="000000"/>
      <w:spacing w:val="-4"/>
      <w:sz w:val="28"/>
      <w:szCs w:val="26"/>
      <w:shd w:val="clear" w:color="auto" w:fill="FFFFFF"/>
      <w:lang w:eastAsia="ru-RU"/>
    </w:rPr>
  </w:style>
  <w:style w:type="paragraph" w:styleId="ae">
    <w:name w:val="header"/>
    <w:basedOn w:val="a"/>
    <w:link w:val="af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112FD6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112FD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26569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26569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2">
    <w:name w:val="Body Text Indent"/>
    <w:basedOn w:val="a"/>
    <w:link w:val="af3"/>
    <w:uiPriority w:val="99"/>
    <w:semiHidden/>
    <w:unhideWhenUsed/>
    <w:rsid w:val="001A016F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semiHidden/>
    <w:rsid w:val="001A016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qFormat/>
    <w:rsid w:val="00BB3CA2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dminustlabinsk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174B8-F58F-4A22-83A1-A53E9065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5</Pages>
  <Words>1693</Words>
  <Characters>9653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Татьяна Валерьевна</dc:creator>
  <cp:keywords/>
  <dc:description/>
  <cp:lastModifiedBy>2356-00050</cp:lastModifiedBy>
  <cp:revision>119</cp:revision>
  <cp:lastPrinted>2019-04-23T12:45:00Z</cp:lastPrinted>
  <dcterms:created xsi:type="dcterms:W3CDTF">2021-06-03T06:37:00Z</dcterms:created>
  <dcterms:modified xsi:type="dcterms:W3CDTF">2022-08-16T05:52:00Z</dcterms:modified>
</cp:coreProperties>
</file>