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D" w:rsidRDefault="00A3088D" w:rsidP="00A3088D"/>
    <w:p w:rsidR="00A3088D" w:rsidRDefault="00A3088D" w:rsidP="00A3088D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>
            <v:imagedata r:id="rId6" o:title=""/>
          </v:shape>
          <o:OLEObject Type="Embed" ProgID="PBrush" ShapeID="_x0000_i1025" DrawAspect="Content" ObjectID="_1601114591" r:id="rId7"/>
        </w:object>
      </w:r>
    </w:p>
    <w:p w:rsidR="00A3088D" w:rsidRDefault="00A3088D" w:rsidP="00A3088D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A3088D" w:rsidRDefault="00A3088D" w:rsidP="00A3088D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A3088D" w:rsidRDefault="00A3088D" w:rsidP="00A3088D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A3088D" w:rsidRPr="00182BE6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proofErr w:type="spellStart"/>
      <w:r>
        <w:rPr>
          <w:sz w:val="22"/>
          <w:szCs w:val="20"/>
          <w:lang w:val="en-US"/>
        </w:rPr>
        <w:t>ust</w:t>
      </w:r>
      <w:proofErr w:type="spellEnd"/>
      <w:r>
        <w:rPr>
          <w:sz w:val="22"/>
          <w:szCs w:val="20"/>
        </w:rPr>
        <w:t>_</w:t>
      </w:r>
      <w:proofErr w:type="spellStart"/>
      <w:r>
        <w:rPr>
          <w:sz w:val="22"/>
          <w:szCs w:val="20"/>
          <w:lang w:val="en-US"/>
        </w:rPr>
        <w:t>labinsk</w:t>
      </w:r>
      <w:proofErr w:type="spellEnd"/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krasnodar</w:t>
      </w:r>
      <w:proofErr w:type="spellEnd"/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ru</w:t>
      </w:r>
      <w:proofErr w:type="spellEnd"/>
      <w:r>
        <w:rPr>
          <w:sz w:val="22"/>
          <w:szCs w:val="20"/>
        </w:rPr>
        <w:t xml:space="preserve">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A3088D" w:rsidRPr="00FE5DC6" w:rsidRDefault="00F52AF2" w:rsidP="00A3088D">
      <w:pPr>
        <w:framePr w:w="4020" w:h="4171" w:hRule="exact" w:hSpace="142" w:wrap="auto" w:vAnchor="text" w:hAnchor="page" w:x="1749" w:y="31"/>
        <w:spacing w:line="360" w:lineRule="auto"/>
        <w:rPr>
          <w:sz w:val="22"/>
          <w:szCs w:val="22"/>
        </w:rPr>
      </w:pPr>
      <w:r w:rsidRPr="00F52AF2">
        <w:rPr>
          <w:noProof/>
          <w:szCs w:val="28"/>
        </w:rPr>
        <w:pict>
          <v:line id="_x0000_s1027" style="position:absolute;z-index:251656192" from="125.65pt,10.8pt" to="206.65pt,10.8pt" strokeweight=".25pt">
            <v:stroke startarrowwidth="narrow" startarrowlength="short" endarrowwidth="narrow" endarrowlength="short"/>
          </v:line>
        </w:pict>
      </w:r>
      <w:r w:rsidRPr="00F52AF2">
        <w:rPr>
          <w:noProof/>
          <w:szCs w:val="28"/>
        </w:rPr>
        <w:pict>
          <v:line id="_x0000_s1026" style="position:absolute;z-index:251657216" from="-.35pt,10.8pt" to="98.65pt,10.8pt" strokeweight=".25pt">
            <v:stroke startarrowwidth="narrow" startarrowlength="short" endarrowwidth="narrow" endarrowlength="short"/>
          </v:line>
        </w:pict>
      </w:r>
      <w:r w:rsidR="00A3088D">
        <w:rPr>
          <w:sz w:val="20"/>
          <w:szCs w:val="20"/>
        </w:rPr>
        <w:t xml:space="preserve">  </w:t>
      </w:r>
      <w:r w:rsidR="009A72AE" w:rsidRPr="009A72AE">
        <w:t>1</w:t>
      </w:r>
      <w:r w:rsidR="00C96519">
        <w:t>5</w:t>
      </w:r>
      <w:r w:rsidR="002551B2" w:rsidRPr="009A72AE">
        <w:t>.0</w:t>
      </w:r>
      <w:r w:rsidR="009A72AE" w:rsidRPr="009A72AE">
        <w:t>5</w:t>
      </w:r>
      <w:r w:rsidR="002551B2" w:rsidRPr="009A72AE">
        <w:t>.201</w:t>
      </w:r>
      <w:r w:rsidR="009A72AE" w:rsidRPr="009A72AE">
        <w:t>7</w:t>
      </w:r>
      <w:r w:rsidR="0090105D" w:rsidRPr="009A72AE">
        <w:t xml:space="preserve"> </w:t>
      </w:r>
      <w:r w:rsidR="00A3088D">
        <w:rPr>
          <w:sz w:val="20"/>
          <w:szCs w:val="20"/>
        </w:rPr>
        <w:t xml:space="preserve">                           </w:t>
      </w:r>
      <w:r w:rsidR="00A3088D" w:rsidRPr="009A72AE">
        <w:t>№</w:t>
      </w:r>
      <w:r w:rsidR="00A3088D" w:rsidRPr="00FE5DC6">
        <w:rPr>
          <w:sz w:val="22"/>
          <w:szCs w:val="22"/>
        </w:rPr>
        <w:t xml:space="preserve"> </w:t>
      </w:r>
      <w:r w:rsidR="00855DBF">
        <w:rPr>
          <w:sz w:val="22"/>
          <w:szCs w:val="22"/>
        </w:rPr>
        <w:t>841</w:t>
      </w:r>
      <w:r w:rsidR="00A3088D" w:rsidRPr="00FE5DC6">
        <w:rPr>
          <w:sz w:val="22"/>
          <w:szCs w:val="22"/>
        </w:rPr>
        <w:t xml:space="preserve">   </w:t>
      </w:r>
    </w:p>
    <w:p w:rsidR="00A3088D" w:rsidRDefault="00F52AF2" w:rsidP="00A3088D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F52AF2">
        <w:rPr>
          <w:noProof/>
          <w:sz w:val="22"/>
          <w:szCs w:val="22"/>
        </w:rPr>
        <w:pict>
          <v:line id="_x0000_s1029" style="position:absolute;left:0;text-align:left;flip:y;z-index:251658240" from="125.65pt,11.8pt" to="206.65pt,11.8pt" strokeweight=".25pt">
            <v:stroke startarrowwidth="narrow" startarrowlength="short" endarrowwidth="narrow" endarrowlength="short"/>
          </v:line>
        </w:pict>
      </w:r>
      <w:r w:rsidRPr="00F52AF2">
        <w:rPr>
          <w:noProof/>
          <w:sz w:val="22"/>
          <w:szCs w:val="22"/>
        </w:rPr>
        <w:pict>
          <v:line id="_x0000_s1028" style="position:absolute;left:0;text-align:left;flip:y;z-index:251659264" from="26.65pt,11.8pt" to="98.65pt,11.8pt" strokeweight=".25pt">
            <v:stroke startarrowwidth="narrow" startarrowlength="short" endarrowwidth="narrow" endarrowlength="short"/>
          </v:line>
        </w:pict>
      </w:r>
      <w:r w:rsidR="00A3088D" w:rsidRPr="00FE5DC6">
        <w:rPr>
          <w:sz w:val="22"/>
          <w:szCs w:val="22"/>
        </w:rPr>
        <w:t xml:space="preserve">На </w:t>
      </w:r>
      <w:r w:rsidR="00A3088D">
        <w:rPr>
          <w:sz w:val="20"/>
        </w:rPr>
        <w:t xml:space="preserve">                                            </w:t>
      </w:r>
      <w:r w:rsidR="00A3088D" w:rsidRPr="00FE5DC6">
        <w:rPr>
          <w:sz w:val="22"/>
          <w:szCs w:val="22"/>
        </w:rPr>
        <w:t>от</w:t>
      </w:r>
      <w:r w:rsidR="00A3088D">
        <w:rPr>
          <w:sz w:val="20"/>
        </w:rPr>
        <w:t xml:space="preserve">  </w:t>
      </w:r>
    </w:p>
    <w:p w:rsidR="00A3088D" w:rsidRDefault="00A3088D" w:rsidP="00A3088D">
      <w:pPr>
        <w:ind w:firstLine="708"/>
      </w:pPr>
    </w:p>
    <w:p w:rsidR="00A3088D" w:rsidRPr="007D58CE" w:rsidRDefault="00A3088D" w:rsidP="00A3088D"/>
    <w:p w:rsidR="003D7FC5" w:rsidRDefault="003D7FC5" w:rsidP="00A3088D">
      <w:pPr>
        <w:jc w:val="center"/>
        <w:rPr>
          <w:sz w:val="28"/>
          <w:szCs w:val="28"/>
        </w:rPr>
      </w:pPr>
    </w:p>
    <w:p w:rsidR="00624948" w:rsidRDefault="003D7FC5" w:rsidP="006249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4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="00624948">
        <w:rPr>
          <w:sz w:val="28"/>
          <w:szCs w:val="28"/>
        </w:rPr>
        <w:t xml:space="preserve">по вопросам </w:t>
      </w:r>
      <w:proofErr w:type="gramStart"/>
      <w:r w:rsidR="00624948">
        <w:rPr>
          <w:sz w:val="28"/>
          <w:szCs w:val="28"/>
        </w:rPr>
        <w:t>земельных</w:t>
      </w:r>
      <w:proofErr w:type="gramEnd"/>
    </w:p>
    <w:p w:rsidR="00624948" w:rsidRDefault="00624948" w:rsidP="006249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отношений и учета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624948" w:rsidRDefault="00624948" w:rsidP="00624948">
      <w:pPr>
        <w:tabs>
          <w:tab w:val="left" w:pos="585"/>
          <w:tab w:val="center" w:pos="271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собственности </w:t>
      </w:r>
      <w:r w:rsidR="005D00F1">
        <w:rPr>
          <w:sz w:val="28"/>
          <w:szCs w:val="28"/>
        </w:rPr>
        <w:t>администрации</w:t>
      </w:r>
    </w:p>
    <w:p w:rsidR="005D00F1" w:rsidRDefault="00624948" w:rsidP="00624948">
      <w:pPr>
        <w:tabs>
          <w:tab w:val="left" w:pos="585"/>
          <w:tab w:val="center" w:pos="27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7FC5">
        <w:rPr>
          <w:sz w:val="28"/>
          <w:szCs w:val="28"/>
        </w:rPr>
        <w:t xml:space="preserve"> </w:t>
      </w:r>
      <w:r w:rsidR="005D00F1">
        <w:rPr>
          <w:sz w:val="28"/>
          <w:szCs w:val="28"/>
        </w:rPr>
        <w:t xml:space="preserve">МО </w:t>
      </w:r>
      <w:proofErr w:type="spellStart"/>
      <w:r w:rsidR="005D00F1">
        <w:rPr>
          <w:sz w:val="28"/>
          <w:szCs w:val="28"/>
        </w:rPr>
        <w:t>Усть-Лабинский</w:t>
      </w:r>
      <w:proofErr w:type="spellEnd"/>
      <w:r w:rsidR="005D00F1">
        <w:rPr>
          <w:sz w:val="28"/>
          <w:szCs w:val="28"/>
        </w:rPr>
        <w:t xml:space="preserve"> район</w:t>
      </w:r>
    </w:p>
    <w:p w:rsidR="00A3088D" w:rsidRDefault="00A3088D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/>
    <w:p w:rsidR="00C96519" w:rsidRDefault="00AD205D" w:rsidP="00AD205D">
      <w:pPr>
        <w:jc w:val="center"/>
        <w:rPr>
          <w:b/>
          <w:sz w:val="28"/>
          <w:szCs w:val="28"/>
        </w:rPr>
      </w:pPr>
      <w:r w:rsidRPr="009A72AE">
        <w:rPr>
          <w:b/>
          <w:sz w:val="28"/>
          <w:szCs w:val="28"/>
        </w:rPr>
        <w:t>Заключение</w:t>
      </w:r>
    </w:p>
    <w:p w:rsidR="00A3088D" w:rsidRPr="00C96519" w:rsidRDefault="00C96519" w:rsidP="000E00B3">
      <w:pPr>
        <w:jc w:val="center"/>
        <w:rPr>
          <w:sz w:val="28"/>
          <w:szCs w:val="28"/>
        </w:rPr>
      </w:pPr>
      <w:r w:rsidRPr="00C96519">
        <w:rPr>
          <w:sz w:val="28"/>
          <w:szCs w:val="28"/>
        </w:rPr>
        <w:t>о проведении экспертизы</w:t>
      </w:r>
      <w:r>
        <w:rPr>
          <w:sz w:val="28"/>
          <w:szCs w:val="28"/>
        </w:rPr>
        <w:t xml:space="preserve"> Решения Совета муниципального</w:t>
      </w:r>
      <w:r w:rsidR="000E00B3">
        <w:rPr>
          <w:sz w:val="28"/>
          <w:szCs w:val="28"/>
        </w:rPr>
        <w:t xml:space="preserve"> образования </w:t>
      </w:r>
      <w:proofErr w:type="spellStart"/>
      <w:r w:rsidR="000E00B3">
        <w:rPr>
          <w:sz w:val="28"/>
          <w:szCs w:val="28"/>
        </w:rPr>
        <w:t>Усть-Лабинский</w:t>
      </w:r>
      <w:proofErr w:type="spellEnd"/>
      <w:r w:rsidR="000E00B3">
        <w:rPr>
          <w:sz w:val="28"/>
          <w:szCs w:val="28"/>
        </w:rPr>
        <w:t xml:space="preserve"> район от 13 октября 2016 года №8, протокол №18 «Об установлении порядка определения размера арендной платы за земельные участки, находящиеся в муниципальной собственности муниципального образования </w:t>
      </w:r>
      <w:proofErr w:type="spellStart"/>
      <w:r w:rsidR="000E00B3">
        <w:rPr>
          <w:sz w:val="28"/>
          <w:szCs w:val="28"/>
        </w:rPr>
        <w:t>Усть-Лабинский</w:t>
      </w:r>
      <w:proofErr w:type="spellEnd"/>
      <w:r w:rsidR="000E00B3">
        <w:rPr>
          <w:sz w:val="28"/>
          <w:szCs w:val="28"/>
        </w:rPr>
        <w:t xml:space="preserve"> район, предоставленные в аренду без проведения торгов»</w:t>
      </w:r>
    </w:p>
    <w:p w:rsidR="00207897" w:rsidRDefault="00207897" w:rsidP="000E00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3A26" w:rsidRDefault="00423A2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A26" w:rsidRDefault="006F227A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6D560C">
        <w:rPr>
          <w:rFonts w:ascii="Times New Roman" w:hAnsi="Times New Roman" w:cs="Times New Roman"/>
          <w:sz w:val="28"/>
          <w:szCs w:val="28"/>
        </w:rPr>
        <w:t xml:space="preserve">правление экономики администрации муниципального образования </w:t>
      </w:r>
      <w:proofErr w:type="spellStart"/>
      <w:r w:rsidR="006D560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6D560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proofErr w:type="spellStart"/>
      <w:r w:rsidR="006D560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6D560C"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(далее – </w:t>
      </w:r>
      <w:r w:rsidR="004C10C8">
        <w:rPr>
          <w:rFonts w:ascii="Times New Roman" w:hAnsi="Times New Roman" w:cs="Times New Roman"/>
          <w:sz w:val="28"/>
          <w:szCs w:val="28"/>
        </w:rPr>
        <w:t>упра</w:t>
      </w:r>
      <w:r w:rsidR="001372A7">
        <w:rPr>
          <w:rFonts w:ascii="Times New Roman" w:hAnsi="Times New Roman" w:cs="Times New Roman"/>
          <w:sz w:val="28"/>
          <w:szCs w:val="28"/>
        </w:rPr>
        <w:t>вление</w:t>
      </w:r>
      <w:r w:rsidR="006D560C">
        <w:rPr>
          <w:rFonts w:ascii="Times New Roman" w:hAnsi="Times New Roman" w:cs="Times New Roman"/>
          <w:sz w:val="28"/>
          <w:szCs w:val="28"/>
        </w:rPr>
        <w:t>)</w:t>
      </w:r>
      <w:r w:rsidR="004C10C8">
        <w:rPr>
          <w:rFonts w:ascii="Times New Roman" w:hAnsi="Times New Roman" w:cs="Times New Roman"/>
          <w:sz w:val="28"/>
          <w:szCs w:val="28"/>
        </w:rPr>
        <w:t xml:space="preserve"> рассмотрел</w:t>
      </w:r>
      <w:r w:rsidR="001372A7">
        <w:rPr>
          <w:rFonts w:ascii="Times New Roman" w:hAnsi="Times New Roman" w:cs="Times New Roman"/>
          <w:sz w:val="28"/>
          <w:szCs w:val="28"/>
        </w:rPr>
        <w:t>о</w:t>
      </w:r>
      <w:r w:rsidR="004C10C8" w:rsidRPr="004C10C8">
        <w:rPr>
          <w:sz w:val="28"/>
          <w:szCs w:val="28"/>
        </w:rPr>
        <w:t xml:space="preserve"> </w:t>
      </w:r>
      <w:r w:rsidR="004C10C8" w:rsidRPr="004C10C8">
        <w:rPr>
          <w:rFonts w:ascii="Times New Roman" w:hAnsi="Times New Roman" w:cs="Times New Roman"/>
          <w:sz w:val="28"/>
          <w:szCs w:val="28"/>
        </w:rPr>
        <w:t>Решени</w:t>
      </w:r>
      <w:r w:rsidR="001372A7">
        <w:rPr>
          <w:rFonts w:ascii="Times New Roman" w:hAnsi="Times New Roman" w:cs="Times New Roman"/>
          <w:sz w:val="28"/>
          <w:szCs w:val="28"/>
        </w:rPr>
        <w:t>е</w:t>
      </w:r>
      <w:r w:rsidR="004C10C8" w:rsidRPr="004C10C8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</w:t>
      </w:r>
      <w:proofErr w:type="spellStart"/>
      <w:r w:rsidR="004C10C8" w:rsidRPr="004C10C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4C10C8" w:rsidRPr="004C10C8">
        <w:rPr>
          <w:rFonts w:ascii="Times New Roman" w:hAnsi="Times New Roman" w:cs="Times New Roman"/>
          <w:sz w:val="28"/>
          <w:szCs w:val="28"/>
        </w:rPr>
        <w:t xml:space="preserve"> район от 13 октября 2016</w:t>
      </w:r>
      <w:proofErr w:type="gramEnd"/>
      <w:r w:rsidR="004C10C8" w:rsidRPr="004C10C8">
        <w:rPr>
          <w:rFonts w:ascii="Times New Roman" w:hAnsi="Times New Roman" w:cs="Times New Roman"/>
          <w:sz w:val="28"/>
          <w:szCs w:val="28"/>
        </w:rPr>
        <w:t xml:space="preserve"> года №8, протокол №18 «Об установлении порядка определения размера арендной платы за земельные участки, находящиеся в муниципальной собственности муниципального образования </w:t>
      </w:r>
      <w:proofErr w:type="spellStart"/>
      <w:r w:rsidR="004C10C8" w:rsidRPr="004C10C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4C10C8" w:rsidRPr="004C10C8">
        <w:rPr>
          <w:rFonts w:ascii="Times New Roman" w:hAnsi="Times New Roman" w:cs="Times New Roman"/>
          <w:sz w:val="28"/>
          <w:szCs w:val="28"/>
        </w:rPr>
        <w:t xml:space="preserve"> район, предоставленные в аренду без проведения торгов»</w:t>
      </w:r>
      <w:r w:rsidR="004C1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муниципальный нормативный правовой акт).</w:t>
      </w:r>
    </w:p>
    <w:p w:rsidR="00476A8A" w:rsidRDefault="00476A8A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26 октября 2016 года № 1126 (далее – Порядок), муниципальный нормативный правовой акт подлежит проведению экспертизы.</w:t>
      </w:r>
    </w:p>
    <w:p w:rsidR="00476A8A" w:rsidRDefault="00476A8A" w:rsidP="00EF2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Экспертиза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планом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первое полугодие 2017 года, утвержденным распоряжением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30 января 2017 года № 24-р.</w:t>
      </w:r>
    </w:p>
    <w:p w:rsidR="00F77302" w:rsidRDefault="00A91CFD" w:rsidP="00EF2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8 Порядка проведения экспертизы муниципальных нормативных правовых актов</w:t>
      </w:r>
      <w:r w:rsidR="000E7001">
        <w:rPr>
          <w:rFonts w:ascii="Times New Roman" w:hAnsi="Times New Roman" w:cs="Times New Roman"/>
          <w:sz w:val="28"/>
          <w:szCs w:val="28"/>
        </w:rPr>
        <w:t>, экспертиза муниципального нормативного правового акта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001">
        <w:rPr>
          <w:rFonts w:ascii="Times New Roman" w:hAnsi="Times New Roman" w:cs="Times New Roman"/>
          <w:sz w:val="28"/>
          <w:szCs w:val="28"/>
        </w:rPr>
        <w:t>в срок с 15 февраля 2017 года по 15 мая 2017 года.</w:t>
      </w:r>
    </w:p>
    <w:p w:rsidR="00DA08F8" w:rsidRDefault="00131D0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8F8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10 Порядка с 15 февраля 2017 года по 15 марта 2017 года.</w:t>
      </w:r>
    </w:p>
    <w:p w:rsidR="00131D05" w:rsidRPr="008F2DB3" w:rsidRDefault="00131D0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8" w:history="1"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A56B0D" w:rsidRDefault="00EF2CE2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10C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10C8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</w:t>
      </w:r>
      <w:proofErr w:type="spellStart"/>
      <w:r w:rsidRPr="004C10C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C10C8">
        <w:rPr>
          <w:rFonts w:ascii="Times New Roman" w:hAnsi="Times New Roman" w:cs="Times New Roman"/>
          <w:sz w:val="28"/>
          <w:szCs w:val="28"/>
        </w:rPr>
        <w:t xml:space="preserve"> район от 13 октября 2016 года №8, протокол №18 «Об установлении порядка определения размера арендной платы за земельные участки, находящиеся в муниципальной собственности муниципального образования </w:t>
      </w:r>
      <w:proofErr w:type="spellStart"/>
      <w:r w:rsidRPr="004C10C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C10C8">
        <w:rPr>
          <w:rFonts w:ascii="Times New Roman" w:hAnsi="Times New Roman" w:cs="Times New Roman"/>
          <w:sz w:val="28"/>
          <w:szCs w:val="28"/>
        </w:rPr>
        <w:t xml:space="preserve"> район, предоставленные в аренду без проведения торгов»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</w:t>
      </w:r>
      <w:r w:rsidR="00B42C2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16 июля 2009 года № 582 «Об основных принципах определения арендной платы при аренде</w:t>
      </w:r>
      <w:proofErr w:type="gramEnd"/>
      <w:r w:rsidR="00B42C26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государственной или муниципальной собственности, и о Правилах определения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DA03F1" w:rsidRDefault="007E0B0B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6B0D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организациям, с которыми заключены соглашения о взаимодействии при проведении экспертизы  и иным заинтересованным лицам, в том числе:</w:t>
      </w:r>
    </w:p>
    <w:p w:rsidR="00DA03F1" w:rsidRDefault="00DA03F1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торгово-промышленной палате и Центр содействия развитию предпринимательской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торгово-промышленной палате;</w:t>
      </w:r>
    </w:p>
    <w:p w:rsidR="00233CE2" w:rsidRDefault="00233CE2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</w:t>
      </w:r>
      <w:r w:rsidR="00EC11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Евтушенко А.П.</w:t>
      </w:r>
      <w:r w:rsidR="00EC11D9">
        <w:rPr>
          <w:rFonts w:ascii="Times New Roman" w:hAnsi="Times New Roman" w:cs="Times New Roman"/>
          <w:sz w:val="28"/>
          <w:szCs w:val="28"/>
        </w:rPr>
        <w:t>;</w:t>
      </w:r>
    </w:p>
    <w:p w:rsidR="00EC11D9" w:rsidRDefault="00EC11D9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EC11D9" w:rsidRDefault="00EC11D9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фермеры».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публичных консультаций предложений и замечаний не поступало.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исследования в соответствии с пунктом </w:t>
      </w:r>
      <w:r w:rsidR="003124F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E4775C" w:rsidRDefault="00E4775C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муниципальном нормативном правовом акте отсутствуют избыточные требования по подготовке и (или) предоставлению документов, сведений, информации.</w:t>
      </w:r>
    </w:p>
    <w:p w:rsidR="00E32F35" w:rsidRDefault="00E4775C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</w:t>
      </w:r>
      <w:r w:rsidR="000146A5">
        <w:rPr>
          <w:rFonts w:ascii="Times New Roman" w:hAnsi="Times New Roman" w:cs="Times New Roman"/>
          <w:sz w:val="28"/>
          <w:szCs w:val="28"/>
        </w:rPr>
        <w:t xml:space="preserve">, </w:t>
      </w:r>
      <w:r w:rsidR="00E32F35">
        <w:rPr>
          <w:rFonts w:ascii="Times New Roman" w:hAnsi="Times New Roman" w:cs="Times New Roman"/>
          <w:sz w:val="28"/>
          <w:szCs w:val="28"/>
        </w:rPr>
        <w:t>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="00E32F35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</w:t>
      </w:r>
      <w:r w:rsidR="00502D16">
        <w:rPr>
          <w:rFonts w:ascii="Times New Roman" w:hAnsi="Times New Roman" w:cs="Times New Roman"/>
          <w:sz w:val="28"/>
          <w:szCs w:val="28"/>
        </w:rPr>
        <w:t>или инвестиционной деятельности.</w:t>
      </w:r>
    </w:p>
    <w:p w:rsidR="00E4775C" w:rsidRDefault="00E32F3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4775C">
        <w:rPr>
          <w:rFonts w:ascii="Times New Roman" w:hAnsi="Times New Roman" w:cs="Times New Roman"/>
          <w:sz w:val="28"/>
          <w:szCs w:val="28"/>
        </w:rPr>
        <w:t xml:space="preserve"> </w:t>
      </w:r>
      <w:r w:rsidR="000A73E8">
        <w:rPr>
          <w:rFonts w:ascii="Times New Roman" w:hAnsi="Times New Roman" w:cs="Times New Roman"/>
          <w:sz w:val="28"/>
          <w:szCs w:val="28"/>
        </w:rPr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</w:t>
      </w:r>
      <w:r w:rsidR="00D90B64">
        <w:rPr>
          <w:rFonts w:ascii="Times New Roman" w:hAnsi="Times New Roman" w:cs="Times New Roman"/>
          <w:sz w:val="28"/>
          <w:szCs w:val="28"/>
        </w:rPr>
        <w:t xml:space="preserve">осуществления согласований, определения условий и выполнения иных установленных </w:t>
      </w:r>
      <w:r w:rsidR="00502D1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250565">
        <w:rPr>
          <w:rFonts w:ascii="Times New Roman" w:hAnsi="Times New Roman" w:cs="Times New Roman"/>
          <w:sz w:val="28"/>
          <w:szCs w:val="28"/>
        </w:rPr>
        <w:t xml:space="preserve"> и Краснодарского края</w:t>
      </w:r>
      <w:r w:rsidR="00502D16">
        <w:rPr>
          <w:rFonts w:ascii="Times New Roman" w:hAnsi="Times New Roman" w:cs="Times New Roman"/>
          <w:sz w:val="28"/>
          <w:szCs w:val="28"/>
        </w:rPr>
        <w:t xml:space="preserve"> обязательных процедур.</w:t>
      </w:r>
    </w:p>
    <w:p w:rsidR="00502D16" w:rsidRDefault="00502D1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Не выявлено отсутствия необходимых организационных или технических условий, приводящих к невозможности реализации структурными подразделениями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установленных функций в отношении субъектов предпринимательской или инвестиционной деятельности.</w:t>
      </w:r>
    </w:p>
    <w:p w:rsidR="007E0E7E" w:rsidRDefault="00502D1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Недостаточный уровень развития технологий, инфраструктуры, рынков товаров и услуг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 отсутствует.</w:t>
      </w:r>
    </w:p>
    <w:p w:rsidR="007E0E7E" w:rsidRDefault="007E0E7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Источник официального опубликования муниципального нормативного правового акта: </w:t>
      </w:r>
    </w:p>
    <w:p w:rsidR="00502D16" w:rsidRDefault="007E0E7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36A6D">
        <w:rPr>
          <w:rFonts w:ascii="Times New Roman" w:hAnsi="Times New Roman" w:cs="Times New Roman"/>
          <w:sz w:val="28"/>
          <w:szCs w:val="28"/>
        </w:rPr>
        <w:t xml:space="preserve">муниципальный вестник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="00736A6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="00736A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«Сельская новь»</w:t>
      </w:r>
      <w:r w:rsidR="00736A6D">
        <w:rPr>
          <w:rFonts w:ascii="Times New Roman" w:hAnsi="Times New Roman" w:cs="Times New Roman"/>
          <w:sz w:val="28"/>
          <w:szCs w:val="28"/>
        </w:rPr>
        <w:t xml:space="preserve"> от 22 октября 2016 года № 38</w:t>
      </w:r>
      <w:r w:rsidR="006D59EA">
        <w:rPr>
          <w:rFonts w:ascii="Times New Roman" w:hAnsi="Times New Roman" w:cs="Times New Roman"/>
          <w:sz w:val="28"/>
          <w:szCs w:val="28"/>
        </w:rPr>
        <w:t>;</w:t>
      </w:r>
      <w:r w:rsidR="0050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FF9" w:rsidRPr="008F2DB3" w:rsidRDefault="000F1FF9" w:rsidP="000F1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9" w:history="1"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0F1FF9" w:rsidRDefault="000F1FF9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9BE">
        <w:rPr>
          <w:rFonts w:ascii="Times New Roman" w:hAnsi="Times New Roman" w:cs="Times New Roman"/>
          <w:sz w:val="28"/>
          <w:szCs w:val="28"/>
        </w:rPr>
        <w:t>Инициатором</w:t>
      </w:r>
      <w:r w:rsidR="007169BE" w:rsidRPr="007169BE">
        <w:rPr>
          <w:rFonts w:ascii="Times New Roman" w:hAnsi="Times New Roman" w:cs="Times New Roman"/>
          <w:sz w:val="28"/>
          <w:szCs w:val="28"/>
        </w:rPr>
        <w:t xml:space="preserve"> </w:t>
      </w:r>
      <w:r w:rsidR="00916843">
        <w:rPr>
          <w:rFonts w:ascii="Times New Roman" w:hAnsi="Times New Roman" w:cs="Times New Roman"/>
          <w:sz w:val="28"/>
          <w:szCs w:val="28"/>
        </w:rPr>
        <w:t>разработки</w:t>
      </w:r>
      <w:r w:rsidR="007169BE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является структурное подразделение администрации муниципального </w:t>
      </w:r>
      <w:proofErr w:type="spellStart"/>
      <w:r w:rsidR="007169B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7169B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0573D">
        <w:rPr>
          <w:rFonts w:ascii="Times New Roman" w:hAnsi="Times New Roman" w:cs="Times New Roman"/>
          <w:sz w:val="28"/>
          <w:szCs w:val="28"/>
        </w:rPr>
        <w:t xml:space="preserve">– управление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="0050573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0573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0573D" w:rsidRDefault="0050573D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3E3" w:rsidRDefault="004D73E3" w:rsidP="00A3088D"/>
    <w:tbl>
      <w:tblPr>
        <w:tblW w:w="0" w:type="auto"/>
        <w:tblInd w:w="108" w:type="dxa"/>
        <w:tblLook w:val="0000"/>
      </w:tblPr>
      <w:tblGrid>
        <w:gridCol w:w="6475"/>
        <w:gridCol w:w="3271"/>
      </w:tblGrid>
      <w:tr w:rsidR="0050573D" w:rsidRPr="002010C2" w:rsidTr="00CB054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2A604A" w:rsidP="002A604A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50573D" w:rsidP="0050573D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Гаценко</w:t>
            </w:r>
            <w:proofErr w:type="spellEnd"/>
          </w:p>
        </w:tc>
      </w:tr>
    </w:tbl>
    <w:p w:rsidR="00B71082" w:rsidRDefault="00B71082" w:rsidP="00A3088D">
      <w:pPr>
        <w:tabs>
          <w:tab w:val="left" w:pos="4155"/>
        </w:tabs>
      </w:pPr>
    </w:p>
    <w:p w:rsidR="00B71082" w:rsidRDefault="00B71082" w:rsidP="00B71082"/>
    <w:p w:rsidR="0050573D" w:rsidRDefault="0050573D" w:rsidP="00B71082"/>
    <w:p w:rsidR="0050573D" w:rsidRDefault="0050573D" w:rsidP="00B71082"/>
    <w:p w:rsidR="0050573D" w:rsidRDefault="0050573D" w:rsidP="00B71082"/>
    <w:p w:rsidR="0050573D" w:rsidRDefault="0050573D" w:rsidP="00B71082"/>
    <w:p w:rsidR="00965A73" w:rsidRPr="00B71082" w:rsidRDefault="00965A73" w:rsidP="00B71082"/>
    <w:p w:rsidR="00F47D85" w:rsidRDefault="00B71082" w:rsidP="00B71082">
      <w:proofErr w:type="spellStart"/>
      <w:r>
        <w:t>О.В.Ноздрачева</w:t>
      </w:r>
      <w:proofErr w:type="spellEnd"/>
    </w:p>
    <w:p w:rsidR="00B71082" w:rsidRPr="00B71082" w:rsidRDefault="00B71082" w:rsidP="00B71082">
      <w:r>
        <w:t>5-27-44</w:t>
      </w:r>
    </w:p>
    <w:sectPr w:rsidR="00B71082" w:rsidRPr="00B71082" w:rsidSect="00965A7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FD" w:rsidRDefault="000303FD" w:rsidP="00DC4994">
      <w:r>
        <w:separator/>
      </w:r>
    </w:p>
  </w:endnote>
  <w:endnote w:type="continuationSeparator" w:id="0">
    <w:p w:rsidR="000303FD" w:rsidRDefault="000303FD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FD" w:rsidRDefault="000303FD" w:rsidP="00DC4994">
      <w:r>
        <w:separator/>
      </w:r>
    </w:p>
  </w:footnote>
  <w:footnote w:type="continuationSeparator" w:id="0">
    <w:p w:rsidR="000303FD" w:rsidRDefault="000303FD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57D6"/>
    <w:rsid w:val="000146A5"/>
    <w:rsid w:val="00023B28"/>
    <w:rsid w:val="000303FD"/>
    <w:rsid w:val="000334B0"/>
    <w:rsid w:val="00034179"/>
    <w:rsid w:val="00044F23"/>
    <w:rsid w:val="000673CD"/>
    <w:rsid w:val="0007004D"/>
    <w:rsid w:val="000709FB"/>
    <w:rsid w:val="00074F9E"/>
    <w:rsid w:val="00076BAF"/>
    <w:rsid w:val="0008085A"/>
    <w:rsid w:val="00094A3D"/>
    <w:rsid w:val="000A4BD8"/>
    <w:rsid w:val="000A73E8"/>
    <w:rsid w:val="000B54F0"/>
    <w:rsid w:val="000B6BF8"/>
    <w:rsid w:val="000D599E"/>
    <w:rsid w:val="000D6734"/>
    <w:rsid w:val="000E00B3"/>
    <w:rsid w:val="000E1A15"/>
    <w:rsid w:val="000E46A1"/>
    <w:rsid w:val="000E7001"/>
    <w:rsid w:val="000F0376"/>
    <w:rsid w:val="000F16A2"/>
    <w:rsid w:val="000F1F24"/>
    <w:rsid w:val="000F1FF9"/>
    <w:rsid w:val="00125D0D"/>
    <w:rsid w:val="00131763"/>
    <w:rsid w:val="00131D05"/>
    <w:rsid w:val="001372A7"/>
    <w:rsid w:val="00160A48"/>
    <w:rsid w:val="00172611"/>
    <w:rsid w:val="00174D9D"/>
    <w:rsid w:val="001B1D30"/>
    <w:rsid w:val="001F4A11"/>
    <w:rsid w:val="00207897"/>
    <w:rsid w:val="00233CE2"/>
    <w:rsid w:val="00250565"/>
    <w:rsid w:val="002551B2"/>
    <w:rsid w:val="0027473F"/>
    <w:rsid w:val="00285442"/>
    <w:rsid w:val="00297CBA"/>
    <w:rsid w:val="002A604A"/>
    <w:rsid w:val="002D05C2"/>
    <w:rsid w:val="002D6A10"/>
    <w:rsid w:val="002E0183"/>
    <w:rsid w:val="002E7AE8"/>
    <w:rsid w:val="003124F3"/>
    <w:rsid w:val="00333174"/>
    <w:rsid w:val="00397DCC"/>
    <w:rsid w:val="003A5159"/>
    <w:rsid w:val="003A6AB0"/>
    <w:rsid w:val="003B36AF"/>
    <w:rsid w:val="003B634E"/>
    <w:rsid w:val="003C68C8"/>
    <w:rsid w:val="003D7FC5"/>
    <w:rsid w:val="00423A26"/>
    <w:rsid w:val="00424012"/>
    <w:rsid w:val="00476A8A"/>
    <w:rsid w:val="00492EFE"/>
    <w:rsid w:val="0049794A"/>
    <w:rsid w:val="004A1A34"/>
    <w:rsid w:val="004A61A5"/>
    <w:rsid w:val="004B666B"/>
    <w:rsid w:val="004C10C8"/>
    <w:rsid w:val="004C52DB"/>
    <w:rsid w:val="004D1299"/>
    <w:rsid w:val="004D73E3"/>
    <w:rsid w:val="004F70BF"/>
    <w:rsid w:val="004F7650"/>
    <w:rsid w:val="00502D16"/>
    <w:rsid w:val="0050573D"/>
    <w:rsid w:val="00520646"/>
    <w:rsid w:val="0052688B"/>
    <w:rsid w:val="00544744"/>
    <w:rsid w:val="005C2CA4"/>
    <w:rsid w:val="005D00F1"/>
    <w:rsid w:val="005E37FC"/>
    <w:rsid w:val="005F5B19"/>
    <w:rsid w:val="00610B81"/>
    <w:rsid w:val="0062355A"/>
    <w:rsid w:val="00624948"/>
    <w:rsid w:val="00653694"/>
    <w:rsid w:val="006A7E0C"/>
    <w:rsid w:val="006D560C"/>
    <w:rsid w:val="006D59EA"/>
    <w:rsid w:val="006E4DC9"/>
    <w:rsid w:val="006F227A"/>
    <w:rsid w:val="007169BE"/>
    <w:rsid w:val="007176E9"/>
    <w:rsid w:val="00730E71"/>
    <w:rsid w:val="00731838"/>
    <w:rsid w:val="00736A6D"/>
    <w:rsid w:val="007502A0"/>
    <w:rsid w:val="007502E4"/>
    <w:rsid w:val="007569A0"/>
    <w:rsid w:val="00795632"/>
    <w:rsid w:val="007A1270"/>
    <w:rsid w:val="007A5E6C"/>
    <w:rsid w:val="007A6414"/>
    <w:rsid w:val="007B47E4"/>
    <w:rsid w:val="007C02B4"/>
    <w:rsid w:val="007C080D"/>
    <w:rsid w:val="007E0B0B"/>
    <w:rsid w:val="007E0E7E"/>
    <w:rsid w:val="007F4F29"/>
    <w:rsid w:val="008020A9"/>
    <w:rsid w:val="00806C89"/>
    <w:rsid w:val="00811368"/>
    <w:rsid w:val="00820DDC"/>
    <w:rsid w:val="008239E6"/>
    <w:rsid w:val="00832200"/>
    <w:rsid w:val="00840DFA"/>
    <w:rsid w:val="00847076"/>
    <w:rsid w:val="00855DBF"/>
    <w:rsid w:val="008621DE"/>
    <w:rsid w:val="00877C68"/>
    <w:rsid w:val="00890802"/>
    <w:rsid w:val="00894FB1"/>
    <w:rsid w:val="00895856"/>
    <w:rsid w:val="008A7E02"/>
    <w:rsid w:val="008E4419"/>
    <w:rsid w:val="008E55E5"/>
    <w:rsid w:val="008F2DB3"/>
    <w:rsid w:val="0090105D"/>
    <w:rsid w:val="009037D7"/>
    <w:rsid w:val="00916843"/>
    <w:rsid w:val="00922045"/>
    <w:rsid w:val="00922C92"/>
    <w:rsid w:val="0092530D"/>
    <w:rsid w:val="009501C5"/>
    <w:rsid w:val="00961F38"/>
    <w:rsid w:val="00965A73"/>
    <w:rsid w:val="00976AC4"/>
    <w:rsid w:val="0099617B"/>
    <w:rsid w:val="009A72AE"/>
    <w:rsid w:val="009B6DA5"/>
    <w:rsid w:val="009B723D"/>
    <w:rsid w:val="009D3977"/>
    <w:rsid w:val="00A04249"/>
    <w:rsid w:val="00A079C4"/>
    <w:rsid w:val="00A20CB4"/>
    <w:rsid w:val="00A3088D"/>
    <w:rsid w:val="00A35BE2"/>
    <w:rsid w:val="00A56B0D"/>
    <w:rsid w:val="00A62AFA"/>
    <w:rsid w:val="00A7288B"/>
    <w:rsid w:val="00A87872"/>
    <w:rsid w:val="00A91CFD"/>
    <w:rsid w:val="00AA54CF"/>
    <w:rsid w:val="00AC1E9B"/>
    <w:rsid w:val="00AD205D"/>
    <w:rsid w:val="00B177F8"/>
    <w:rsid w:val="00B22B41"/>
    <w:rsid w:val="00B25875"/>
    <w:rsid w:val="00B36835"/>
    <w:rsid w:val="00B42C26"/>
    <w:rsid w:val="00B44D44"/>
    <w:rsid w:val="00B47C41"/>
    <w:rsid w:val="00B50EF3"/>
    <w:rsid w:val="00B54904"/>
    <w:rsid w:val="00B66090"/>
    <w:rsid w:val="00B70CAC"/>
    <w:rsid w:val="00B71082"/>
    <w:rsid w:val="00BC2293"/>
    <w:rsid w:val="00BD57F3"/>
    <w:rsid w:val="00C03CE7"/>
    <w:rsid w:val="00C54B65"/>
    <w:rsid w:val="00C77B45"/>
    <w:rsid w:val="00C955C0"/>
    <w:rsid w:val="00C9622D"/>
    <w:rsid w:val="00C96519"/>
    <w:rsid w:val="00CB0FCA"/>
    <w:rsid w:val="00CD23DF"/>
    <w:rsid w:val="00D000BB"/>
    <w:rsid w:val="00D10654"/>
    <w:rsid w:val="00D11DD6"/>
    <w:rsid w:val="00D20404"/>
    <w:rsid w:val="00D5085B"/>
    <w:rsid w:val="00D7478C"/>
    <w:rsid w:val="00D84E83"/>
    <w:rsid w:val="00D90B64"/>
    <w:rsid w:val="00D950FC"/>
    <w:rsid w:val="00DA03F1"/>
    <w:rsid w:val="00DA08F8"/>
    <w:rsid w:val="00DC1EC8"/>
    <w:rsid w:val="00DC4994"/>
    <w:rsid w:val="00DC69C1"/>
    <w:rsid w:val="00DF5212"/>
    <w:rsid w:val="00E04AE1"/>
    <w:rsid w:val="00E24C3E"/>
    <w:rsid w:val="00E32F35"/>
    <w:rsid w:val="00E44A8E"/>
    <w:rsid w:val="00E4775C"/>
    <w:rsid w:val="00E546EB"/>
    <w:rsid w:val="00E7568A"/>
    <w:rsid w:val="00E813AA"/>
    <w:rsid w:val="00E87701"/>
    <w:rsid w:val="00E87D97"/>
    <w:rsid w:val="00EB240B"/>
    <w:rsid w:val="00EC11D9"/>
    <w:rsid w:val="00ED26C5"/>
    <w:rsid w:val="00EE39CD"/>
    <w:rsid w:val="00EE4C82"/>
    <w:rsid w:val="00EF2CE2"/>
    <w:rsid w:val="00F002DE"/>
    <w:rsid w:val="00F07C87"/>
    <w:rsid w:val="00F22A36"/>
    <w:rsid w:val="00F30EAE"/>
    <w:rsid w:val="00F47D85"/>
    <w:rsid w:val="00F52AF2"/>
    <w:rsid w:val="00F572FB"/>
    <w:rsid w:val="00F66DA0"/>
    <w:rsid w:val="00F77302"/>
    <w:rsid w:val="00FA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8113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1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dminust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НоздрачеваО.В</cp:lastModifiedBy>
  <cp:revision>246</cp:revision>
  <cp:lastPrinted>2017-05-17T07:41:00Z</cp:lastPrinted>
  <dcterms:created xsi:type="dcterms:W3CDTF">2016-08-23T07:55:00Z</dcterms:created>
  <dcterms:modified xsi:type="dcterms:W3CDTF">2018-10-15T10:17:00Z</dcterms:modified>
</cp:coreProperties>
</file>