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7A" w:rsidRPr="00D338FB" w:rsidRDefault="00A46D7A" w:rsidP="00A46D7A">
      <w:pPr>
        <w:jc w:val="center"/>
        <w:rPr>
          <w:rFonts w:eastAsia="Times New Roman"/>
          <w:b/>
          <w:szCs w:val="28"/>
          <w:lang w:eastAsia="ru-RU"/>
        </w:rPr>
      </w:pPr>
      <w:r w:rsidRPr="00D338FB">
        <w:rPr>
          <w:rFonts w:eastAsia="Times New Roman"/>
          <w:b/>
          <w:szCs w:val="28"/>
          <w:lang w:eastAsia="ru-RU"/>
        </w:rPr>
        <w:t>Выборы депутатов Законодательного Собрания Краснодарского края</w:t>
      </w:r>
    </w:p>
    <w:p w:rsidR="00A46D7A" w:rsidRPr="00D338FB" w:rsidRDefault="00A46D7A" w:rsidP="00A46D7A">
      <w:pPr>
        <w:jc w:val="center"/>
        <w:rPr>
          <w:rFonts w:eastAsia="Times New Roman"/>
          <w:b/>
          <w:szCs w:val="28"/>
          <w:lang w:eastAsia="ru-RU"/>
        </w:rPr>
      </w:pPr>
      <w:r w:rsidRPr="00D338FB">
        <w:rPr>
          <w:rFonts w:eastAsia="Times New Roman"/>
          <w:b/>
          <w:szCs w:val="28"/>
          <w:lang w:eastAsia="ru-RU"/>
        </w:rPr>
        <w:t>седьмого созыва</w:t>
      </w:r>
    </w:p>
    <w:p w:rsidR="00A46D7A" w:rsidRPr="00D338FB" w:rsidRDefault="00A46D7A" w:rsidP="00A46D7A">
      <w:pPr>
        <w:jc w:val="center"/>
        <w:rPr>
          <w:rFonts w:eastAsia="Times New Roman"/>
          <w:b/>
          <w:szCs w:val="28"/>
          <w:lang w:eastAsia="ru-RU"/>
        </w:rPr>
      </w:pPr>
    </w:p>
    <w:p w:rsidR="00A46D7A" w:rsidRPr="00D338FB" w:rsidRDefault="00A46D7A" w:rsidP="00A46D7A">
      <w:pPr>
        <w:spacing w:line="276" w:lineRule="auto"/>
        <w:jc w:val="center"/>
        <w:rPr>
          <w:rFonts w:eastAsia="Calibri"/>
          <w:b/>
          <w:caps/>
          <w:szCs w:val="28"/>
        </w:rPr>
      </w:pPr>
      <w:r w:rsidRPr="00D338FB">
        <w:rPr>
          <w:rFonts w:eastAsia="Calibri"/>
          <w:b/>
          <w:caps/>
          <w:szCs w:val="28"/>
        </w:rPr>
        <w:t>Окружная избирательная комиссия</w:t>
      </w:r>
    </w:p>
    <w:p w:rsidR="00A46D7A" w:rsidRPr="00D338FB" w:rsidRDefault="00A46D7A" w:rsidP="00A46D7A">
      <w:pPr>
        <w:keepNext/>
        <w:jc w:val="center"/>
        <w:outlineLvl w:val="3"/>
        <w:rPr>
          <w:rFonts w:eastAsia="Times New Roman"/>
          <w:b/>
          <w:bCs/>
          <w:szCs w:val="28"/>
          <w:lang w:eastAsia="ru-RU"/>
        </w:rPr>
      </w:pPr>
      <w:r w:rsidRPr="00D338FB">
        <w:rPr>
          <w:rFonts w:eastAsia="Times New Roman"/>
          <w:b/>
          <w:caps/>
          <w:szCs w:val="20"/>
          <w:lang w:eastAsia="ru-RU"/>
        </w:rPr>
        <w:t xml:space="preserve">ОДНОМАНДАТНОГО ИЗБИРАТЕЛЬНОГО ОКРУГА </w:t>
      </w:r>
      <w:r w:rsidRPr="00D338FB">
        <w:rPr>
          <w:rFonts w:eastAsia="Times New Roman"/>
          <w:b/>
          <w:bCs/>
          <w:szCs w:val="28"/>
          <w:lang w:eastAsia="ru-RU"/>
        </w:rPr>
        <w:t>№</w:t>
      </w:r>
      <w:r w:rsidR="00236F80">
        <w:rPr>
          <w:rFonts w:eastAsia="Times New Roman"/>
          <w:b/>
          <w:bCs/>
          <w:szCs w:val="28"/>
          <w:lang w:eastAsia="ru-RU"/>
        </w:rPr>
        <w:t xml:space="preserve"> 16</w:t>
      </w:r>
    </w:p>
    <w:p w:rsidR="00A46D7A" w:rsidRPr="00D338FB" w:rsidRDefault="00A46D7A" w:rsidP="00A46D7A">
      <w:pPr>
        <w:keepNext/>
        <w:jc w:val="center"/>
        <w:outlineLvl w:val="3"/>
        <w:rPr>
          <w:rFonts w:eastAsia="Times New Roman"/>
          <w:b/>
          <w:szCs w:val="28"/>
          <w:lang w:eastAsia="ru-RU"/>
        </w:rPr>
      </w:pPr>
    </w:p>
    <w:p w:rsidR="00A46D7A" w:rsidRPr="00D338FB" w:rsidRDefault="00A46D7A" w:rsidP="00A46D7A">
      <w:pPr>
        <w:keepNext/>
        <w:jc w:val="center"/>
        <w:outlineLvl w:val="3"/>
        <w:rPr>
          <w:rFonts w:eastAsia="Times New Roman"/>
          <w:b/>
          <w:szCs w:val="28"/>
          <w:lang w:eastAsia="ru-RU"/>
        </w:rPr>
      </w:pPr>
      <w:r w:rsidRPr="00D338FB">
        <w:rPr>
          <w:rFonts w:eastAsia="Times New Roman"/>
          <w:b/>
          <w:szCs w:val="28"/>
          <w:lang w:eastAsia="ru-RU"/>
        </w:rPr>
        <w:t>РЕШЕНИЕ</w:t>
      </w:r>
    </w:p>
    <w:p w:rsidR="00A46D7A" w:rsidRPr="00D338FB" w:rsidRDefault="00A46D7A" w:rsidP="00A46D7A">
      <w:pPr>
        <w:jc w:val="center"/>
        <w:rPr>
          <w:rFonts w:eastAsia="Times New Roman"/>
          <w:b/>
          <w:szCs w:val="28"/>
          <w:lang w:eastAsia="ru-RU"/>
        </w:rPr>
      </w:pPr>
      <w:r w:rsidRPr="00D338FB">
        <w:rPr>
          <w:rFonts w:eastAsia="Times New Roman"/>
          <w:b/>
          <w:szCs w:val="28"/>
          <w:lang w:eastAsia="ru-RU"/>
        </w:rPr>
        <w:t>окружной избирательной комиссии</w:t>
      </w:r>
    </w:p>
    <w:p w:rsidR="00A46D7A" w:rsidRPr="00D338FB" w:rsidRDefault="00A46D7A" w:rsidP="00A46D7A">
      <w:pPr>
        <w:rPr>
          <w:rFonts w:eastAsia="Calibri"/>
          <w:szCs w:val="28"/>
        </w:rPr>
      </w:pPr>
    </w:p>
    <w:p w:rsidR="00A46D7A" w:rsidRPr="00D338FB" w:rsidRDefault="00A46D7A" w:rsidP="00A46D7A">
      <w:pPr>
        <w:rPr>
          <w:rFonts w:eastAsia="Calibri"/>
          <w:szCs w:val="28"/>
        </w:rPr>
      </w:pPr>
    </w:p>
    <w:tbl>
      <w:tblPr>
        <w:tblW w:w="0" w:type="auto"/>
        <w:tblInd w:w="108" w:type="dxa"/>
        <w:tblLayout w:type="fixed"/>
        <w:tblLook w:val="01E0"/>
      </w:tblPr>
      <w:tblGrid>
        <w:gridCol w:w="3107"/>
        <w:gridCol w:w="3981"/>
        <w:gridCol w:w="2268"/>
      </w:tblGrid>
      <w:tr w:rsidR="00A46D7A" w:rsidRPr="00D338FB" w:rsidTr="00A51C02">
        <w:tc>
          <w:tcPr>
            <w:tcW w:w="3107" w:type="dxa"/>
          </w:tcPr>
          <w:p w:rsidR="00A46D7A" w:rsidRPr="00D338FB" w:rsidRDefault="00236F80" w:rsidP="009441EF">
            <w:pPr>
              <w:jc w:val="center"/>
              <w:rPr>
                <w:rFonts w:eastAsia="Calibri"/>
                <w:szCs w:val="28"/>
              </w:rPr>
            </w:pPr>
            <w:r>
              <w:rPr>
                <w:rFonts w:eastAsia="Calibri"/>
                <w:szCs w:val="28"/>
              </w:rPr>
              <w:t>1</w:t>
            </w:r>
            <w:r w:rsidR="009441EF">
              <w:rPr>
                <w:rFonts w:eastAsia="Calibri"/>
                <w:szCs w:val="28"/>
              </w:rPr>
              <w:t>3</w:t>
            </w:r>
            <w:r>
              <w:rPr>
                <w:rFonts w:eastAsia="Calibri"/>
                <w:szCs w:val="28"/>
              </w:rPr>
              <w:t xml:space="preserve"> июня </w:t>
            </w:r>
            <w:r w:rsidR="00A46D7A" w:rsidRPr="00D338FB">
              <w:rPr>
                <w:rFonts w:eastAsia="Calibri"/>
                <w:szCs w:val="28"/>
              </w:rPr>
              <w:t>2022 г.</w:t>
            </w:r>
          </w:p>
        </w:tc>
        <w:tc>
          <w:tcPr>
            <w:tcW w:w="3981" w:type="dxa"/>
          </w:tcPr>
          <w:p w:rsidR="00A46D7A" w:rsidRPr="00D338FB" w:rsidRDefault="00A46D7A" w:rsidP="00A51C02">
            <w:pPr>
              <w:rPr>
                <w:rFonts w:eastAsia="Calibri"/>
                <w:szCs w:val="28"/>
              </w:rPr>
            </w:pPr>
          </w:p>
        </w:tc>
        <w:tc>
          <w:tcPr>
            <w:tcW w:w="2268" w:type="dxa"/>
          </w:tcPr>
          <w:p w:rsidR="00A46D7A" w:rsidRPr="00D338FB" w:rsidRDefault="00A46D7A" w:rsidP="00F60F02">
            <w:pPr>
              <w:jc w:val="center"/>
              <w:rPr>
                <w:rFonts w:eastAsia="Calibri"/>
                <w:szCs w:val="28"/>
              </w:rPr>
            </w:pPr>
            <w:r w:rsidRPr="00D338FB">
              <w:rPr>
                <w:rFonts w:eastAsia="Calibri"/>
                <w:szCs w:val="28"/>
              </w:rPr>
              <w:t xml:space="preserve">№ </w:t>
            </w:r>
            <w:r w:rsidR="00F60F02">
              <w:rPr>
                <w:rFonts w:eastAsia="Calibri"/>
                <w:szCs w:val="28"/>
              </w:rPr>
              <w:t>1/</w:t>
            </w:r>
            <w:r w:rsidR="008F5989">
              <w:rPr>
                <w:rFonts w:eastAsia="Calibri"/>
                <w:szCs w:val="28"/>
              </w:rPr>
              <w:t>8</w:t>
            </w:r>
          </w:p>
        </w:tc>
      </w:tr>
    </w:tbl>
    <w:p w:rsidR="00A46D7A" w:rsidRPr="00D338FB" w:rsidRDefault="00A46D7A" w:rsidP="00A46D7A">
      <w:pPr>
        <w:jc w:val="center"/>
        <w:rPr>
          <w:rFonts w:eastAsia="Times New Roman"/>
          <w:b/>
          <w:szCs w:val="20"/>
          <w:lang w:eastAsia="ru-RU"/>
        </w:rPr>
      </w:pPr>
    </w:p>
    <w:p w:rsidR="00A46D7A" w:rsidRPr="00D338FB" w:rsidRDefault="00A46D7A" w:rsidP="00A46D7A">
      <w:pPr>
        <w:jc w:val="center"/>
        <w:rPr>
          <w:rFonts w:eastAsia="Times New Roman"/>
          <w:b/>
          <w:szCs w:val="20"/>
          <w:lang w:eastAsia="ru-RU"/>
        </w:rPr>
      </w:pPr>
    </w:p>
    <w:p w:rsidR="00A46D7A" w:rsidRPr="007358AE" w:rsidRDefault="00A46D7A" w:rsidP="00A46D7A">
      <w:pPr>
        <w:jc w:val="center"/>
        <w:rPr>
          <w:rFonts w:eastAsia="Calibri"/>
          <w:b/>
          <w:szCs w:val="28"/>
        </w:rPr>
      </w:pPr>
      <w:r w:rsidRPr="007358AE">
        <w:rPr>
          <w:rFonts w:eastAsia="Calibri"/>
          <w:b/>
          <w:szCs w:val="28"/>
        </w:rPr>
        <w:t>О Рабочей группе окружной избирательной комиссии</w:t>
      </w:r>
    </w:p>
    <w:p w:rsidR="00A46D7A" w:rsidRPr="007358AE" w:rsidRDefault="00A46D7A" w:rsidP="00A46D7A">
      <w:pPr>
        <w:tabs>
          <w:tab w:val="left" w:pos="9360"/>
          <w:tab w:val="left" w:pos="9639"/>
        </w:tabs>
        <w:jc w:val="center"/>
        <w:rPr>
          <w:rFonts w:eastAsia="Calibri"/>
          <w:szCs w:val="28"/>
        </w:rPr>
      </w:pPr>
      <w:r w:rsidRPr="007358AE">
        <w:rPr>
          <w:rFonts w:eastAsia="Times New Roman"/>
          <w:b/>
          <w:szCs w:val="28"/>
          <w:lang w:eastAsia="ru-RU"/>
        </w:rPr>
        <w:t>одномандатного избирательного округа №</w:t>
      </w:r>
      <w:r w:rsidR="00236F80">
        <w:rPr>
          <w:rFonts w:eastAsia="Times New Roman"/>
          <w:b/>
          <w:szCs w:val="28"/>
          <w:lang w:eastAsia="ru-RU"/>
        </w:rPr>
        <w:t xml:space="preserve"> 16</w:t>
      </w:r>
    </w:p>
    <w:p w:rsidR="00A46D7A" w:rsidRPr="007358AE" w:rsidRDefault="00A46D7A" w:rsidP="00A46D7A">
      <w:pPr>
        <w:tabs>
          <w:tab w:val="left" w:pos="9360"/>
          <w:tab w:val="left" w:pos="9639"/>
        </w:tabs>
        <w:jc w:val="center"/>
        <w:rPr>
          <w:rFonts w:eastAsia="Calibri"/>
          <w:b/>
          <w:szCs w:val="28"/>
        </w:rPr>
      </w:pPr>
      <w:r w:rsidRPr="007358AE">
        <w:rPr>
          <w:rFonts w:eastAsia="Calibri"/>
          <w:b/>
          <w:szCs w:val="28"/>
        </w:rPr>
        <w:t>по предварительному рассмотрению жалоб и обращений</w:t>
      </w:r>
    </w:p>
    <w:p w:rsidR="00A46D7A" w:rsidRPr="00D338FB" w:rsidRDefault="00A46D7A" w:rsidP="00A46D7A">
      <w:pPr>
        <w:rPr>
          <w:rFonts w:eastAsia="Calibri"/>
          <w:b/>
          <w:szCs w:val="28"/>
        </w:rPr>
      </w:pPr>
    </w:p>
    <w:p w:rsidR="00A46D7A" w:rsidRPr="00D338FB" w:rsidRDefault="00A46D7A" w:rsidP="00A46D7A">
      <w:pPr>
        <w:rPr>
          <w:rFonts w:eastAsia="Calibri"/>
          <w:b/>
          <w:szCs w:val="28"/>
        </w:rPr>
      </w:pPr>
    </w:p>
    <w:p w:rsidR="00A46D7A" w:rsidRDefault="00A46D7A" w:rsidP="00A46D7A">
      <w:pPr>
        <w:spacing w:line="360" w:lineRule="auto"/>
        <w:ind w:firstLine="709"/>
        <w:rPr>
          <w:rFonts w:eastAsia="Calibri"/>
          <w:szCs w:val="28"/>
        </w:rPr>
      </w:pPr>
      <w:r w:rsidRPr="00D338FB">
        <w:rPr>
          <w:rFonts w:eastAsia="Calibri"/>
          <w:szCs w:val="28"/>
        </w:rPr>
        <w:t>В соответствии с пунктом 8 статьи 25 Федерального закона от 12 июня 2002 г. № 67-ФЗ «Об основных гарантиях избирательных прав и права на участие в референдуме граждан Российской Федерации», статьей 12 Закона Краснодарского края 8 апреля 2003 г. № 571-КЗ «О системе избирательных комиссий, комиссий референдума в Краснодарском крае», в целях всестороннего и полного рассмотрения жалоб (заявлений), поступающих в окружную избирательную комиссию, связанных с решениями, действиями (бездействиями) нижестоящих избирательных комиссий, иных участников избирательного процесса (за исключением жалоб (заявлений), связанных с нарушениями установленного порядка информационного обеспечения выборов, ведения предвыборной агитации), окружная избирательная комиссия РЕШИЛА:</w:t>
      </w:r>
    </w:p>
    <w:p w:rsidR="00A46D7A" w:rsidRDefault="00A46D7A" w:rsidP="00A46D7A">
      <w:pPr>
        <w:spacing w:line="360" w:lineRule="auto"/>
        <w:ind w:firstLine="709"/>
        <w:rPr>
          <w:rFonts w:eastAsia="Times New Roman"/>
          <w:szCs w:val="28"/>
          <w:lang w:eastAsia="ru-RU"/>
        </w:rPr>
      </w:pPr>
      <w:r w:rsidRPr="00D338FB">
        <w:rPr>
          <w:rFonts w:eastAsia="Times New Roman"/>
          <w:szCs w:val="28"/>
          <w:lang w:eastAsia="ru-RU"/>
        </w:rPr>
        <w:t xml:space="preserve">1. Утвердить </w:t>
      </w:r>
      <w:r>
        <w:rPr>
          <w:rFonts w:eastAsia="Times New Roman"/>
          <w:szCs w:val="28"/>
          <w:lang w:eastAsia="ru-RU"/>
        </w:rPr>
        <w:t>Положение о</w:t>
      </w:r>
      <w:r w:rsidRPr="00FB7CD8">
        <w:rPr>
          <w:rFonts w:eastAsia="Times New Roman"/>
          <w:szCs w:val="28"/>
          <w:lang w:eastAsia="ru-RU"/>
        </w:rPr>
        <w:t xml:space="preserve"> </w:t>
      </w:r>
      <w:r>
        <w:rPr>
          <w:rFonts w:eastAsia="Times New Roman"/>
          <w:szCs w:val="28"/>
          <w:lang w:eastAsia="ru-RU"/>
        </w:rPr>
        <w:t>Р</w:t>
      </w:r>
      <w:r w:rsidRPr="00FB7CD8">
        <w:rPr>
          <w:rFonts w:eastAsia="Times New Roman"/>
          <w:szCs w:val="28"/>
          <w:lang w:eastAsia="ru-RU"/>
        </w:rPr>
        <w:t>абочей группе окружной избирательной комиссии</w:t>
      </w:r>
      <w:r w:rsidRPr="00FB7CD8">
        <w:t xml:space="preserve"> </w:t>
      </w:r>
      <w:r w:rsidRPr="00FB7CD8">
        <w:rPr>
          <w:rFonts w:eastAsia="Times New Roman"/>
          <w:szCs w:val="28"/>
          <w:lang w:eastAsia="ru-RU"/>
        </w:rPr>
        <w:t>одномандатного избирательного округа №</w:t>
      </w:r>
      <w:r w:rsidR="00236F80">
        <w:rPr>
          <w:rFonts w:eastAsia="Times New Roman"/>
          <w:szCs w:val="28"/>
          <w:lang w:eastAsia="ru-RU"/>
        </w:rPr>
        <w:t xml:space="preserve"> 16</w:t>
      </w:r>
      <w:r w:rsidRPr="00FB7CD8">
        <w:rPr>
          <w:rFonts w:eastAsia="Times New Roman"/>
          <w:szCs w:val="28"/>
          <w:lang w:eastAsia="ru-RU"/>
        </w:rPr>
        <w:t xml:space="preserve"> по предварительному рассмотрению жалоб и </w:t>
      </w:r>
      <w:r>
        <w:rPr>
          <w:rFonts w:eastAsia="Times New Roman"/>
          <w:szCs w:val="28"/>
          <w:lang w:eastAsia="ru-RU"/>
        </w:rPr>
        <w:t>обращений,</w:t>
      </w:r>
      <w:r w:rsidRPr="00FB7CD8">
        <w:rPr>
          <w:rFonts w:eastAsia="Times New Roman"/>
          <w:szCs w:val="28"/>
          <w:lang w:eastAsia="ru-RU"/>
        </w:rPr>
        <w:t xml:space="preserve"> согласно приложению</w:t>
      </w:r>
      <w:r>
        <w:rPr>
          <w:rFonts w:eastAsia="Times New Roman"/>
          <w:szCs w:val="28"/>
          <w:lang w:eastAsia="ru-RU"/>
        </w:rPr>
        <w:t xml:space="preserve"> №1</w:t>
      </w:r>
      <w:r w:rsidRPr="00FB7CD8">
        <w:rPr>
          <w:rFonts w:eastAsia="Times New Roman"/>
          <w:szCs w:val="28"/>
          <w:lang w:eastAsia="ru-RU"/>
        </w:rPr>
        <w:t>.</w:t>
      </w:r>
    </w:p>
    <w:p w:rsidR="00A46D7A" w:rsidRPr="00D338FB" w:rsidRDefault="00A46D7A" w:rsidP="00A46D7A">
      <w:pPr>
        <w:spacing w:line="360" w:lineRule="auto"/>
        <w:ind w:firstLine="709"/>
        <w:rPr>
          <w:rFonts w:eastAsia="Times New Roman"/>
          <w:szCs w:val="28"/>
          <w:lang w:eastAsia="ru-RU"/>
        </w:rPr>
      </w:pPr>
      <w:r>
        <w:rPr>
          <w:rFonts w:eastAsia="Times New Roman"/>
          <w:szCs w:val="28"/>
          <w:lang w:eastAsia="ru-RU"/>
        </w:rPr>
        <w:t xml:space="preserve">2. </w:t>
      </w:r>
      <w:r w:rsidRPr="00D338FB">
        <w:rPr>
          <w:rFonts w:eastAsia="Times New Roman"/>
          <w:szCs w:val="28"/>
          <w:lang w:eastAsia="ru-RU"/>
        </w:rPr>
        <w:t>Утвердить состав Рабочей группы окружной избирательной комиссии одномандатного избирательного округа №</w:t>
      </w:r>
      <w:r w:rsidR="00236F80">
        <w:rPr>
          <w:rFonts w:eastAsia="Times New Roman"/>
          <w:szCs w:val="28"/>
          <w:lang w:eastAsia="ru-RU"/>
        </w:rPr>
        <w:t xml:space="preserve"> 16</w:t>
      </w:r>
      <w:r w:rsidRPr="00D338FB">
        <w:rPr>
          <w:rFonts w:eastAsia="Times New Roman"/>
          <w:szCs w:val="28"/>
          <w:lang w:eastAsia="ru-RU"/>
        </w:rPr>
        <w:t xml:space="preserve"> по предварительному рассмотрению жалоб и </w:t>
      </w:r>
      <w:r>
        <w:rPr>
          <w:rFonts w:eastAsia="Times New Roman"/>
          <w:szCs w:val="28"/>
          <w:lang w:eastAsia="ru-RU"/>
        </w:rPr>
        <w:t>обращений,</w:t>
      </w:r>
      <w:r w:rsidRPr="00D338FB">
        <w:rPr>
          <w:rFonts w:eastAsia="Times New Roman"/>
          <w:szCs w:val="28"/>
          <w:lang w:eastAsia="ru-RU"/>
        </w:rPr>
        <w:t xml:space="preserve"> согласно приложению</w:t>
      </w:r>
      <w:r>
        <w:rPr>
          <w:rFonts w:eastAsia="Times New Roman"/>
          <w:szCs w:val="28"/>
          <w:lang w:eastAsia="ru-RU"/>
        </w:rPr>
        <w:t xml:space="preserve"> №2</w:t>
      </w:r>
      <w:r w:rsidRPr="00D338FB">
        <w:rPr>
          <w:rFonts w:eastAsia="Times New Roman"/>
          <w:szCs w:val="28"/>
          <w:lang w:eastAsia="ru-RU"/>
        </w:rPr>
        <w:t>.</w:t>
      </w:r>
    </w:p>
    <w:p w:rsidR="00A46D7A" w:rsidRPr="00D338FB" w:rsidRDefault="00A46D7A" w:rsidP="00A46D7A">
      <w:pPr>
        <w:shd w:val="clear" w:color="auto" w:fill="FFFFFF"/>
        <w:spacing w:line="360" w:lineRule="auto"/>
        <w:ind w:firstLine="709"/>
        <w:rPr>
          <w:rFonts w:eastAsia="Calibri"/>
          <w:szCs w:val="28"/>
        </w:rPr>
      </w:pPr>
      <w:r>
        <w:rPr>
          <w:rFonts w:eastAsia="Calibri"/>
          <w:szCs w:val="28"/>
        </w:rPr>
        <w:lastRenderedPageBreak/>
        <w:t>3</w:t>
      </w:r>
      <w:r w:rsidRPr="00D338FB">
        <w:rPr>
          <w:rFonts w:eastAsia="Calibri"/>
          <w:szCs w:val="28"/>
        </w:rPr>
        <w:t>. </w:t>
      </w:r>
      <w:proofErr w:type="gramStart"/>
      <w:r w:rsidRPr="00D338FB">
        <w:rPr>
          <w:rFonts w:eastAsia="Calibri"/>
          <w:szCs w:val="28"/>
        </w:rPr>
        <w:t>Разместить</w:t>
      </w:r>
      <w:proofErr w:type="gramEnd"/>
      <w:r w:rsidRPr="00D338FB">
        <w:rPr>
          <w:rFonts w:eastAsia="Calibri"/>
          <w:szCs w:val="28"/>
        </w:rPr>
        <w:t xml:space="preserve"> настоящее решение на странице окружной избирательной комиссии в сети Интернет.</w:t>
      </w:r>
    </w:p>
    <w:p w:rsidR="00A46D7A" w:rsidRPr="00D338FB" w:rsidRDefault="00A46D7A" w:rsidP="00A46D7A">
      <w:pPr>
        <w:spacing w:line="360" w:lineRule="auto"/>
        <w:ind w:firstLine="709"/>
        <w:rPr>
          <w:rFonts w:eastAsia="Times New Roman"/>
          <w:szCs w:val="28"/>
          <w:lang w:eastAsia="ru-RU"/>
        </w:rPr>
      </w:pPr>
      <w:r>
        <w:rPr>
          <w:rFonts w:eastAsia="Times New Roman"/>
          <w:szCs w:val="28"/>
          <w:lang w:eastAsia="ru-RU"/>
        </w:rPr>
        <w:t>4</w:t>
      </w:r>
      <w:r w:rsidRPr="00D338FB">
        <w:rPr>
          <w:rFonts w:eastAsia="Times New Roman"/>
          <w:szCs w:val="28"/>
          <w:lang w:eastAsia="ru-RU"/>
        </w:rPr>
        <w:t xml:space="preserve">. Возложить </w:t>
      </w:r>
      <w:proofErr w:type="gramStart"/>
      <w:r w:rsidRPr="00D338FB">
        <w:rPr>
          <w:rFonts w:eastAsia="Times New Roman"/>
          <w:szCs w:val="28"/>
          <w:lang w:eastAsia="ru-RU"/>
        </w:rPr>
        <w:t>контроль за</w:t>
      </w:r>
      <w:proofErr w:type="gramEnd"/>
      <w:r w:rsidRPr="00D338FB">
        <w:rPr>
          <w:rFonts w:eastAsia="Times New Roman"/>
          <w:szCs w:val="28"/>
          <w:lang w:eastAsia="ru-RU"/>
        </w:rPr>
        <w:t xml:space="preserve"> выполнением пункта </w:t>
      </w:r>
      <w:r>
        <w:rPr>
          <w:rFonts w:eastAsia="Times New Roman"/>
          <w:szCs w:val="28"/>
          <w:lang w:eastAsia="ru-RU"/>
        </w:rPr>
        <w:t>3</w:t>
      </w:r>
      <w:r w:rsidRPr="00D338FB">
        <w:rPr>
          <w:rFonts w:eastAsia="Times New Roman"/>
          <w:szCs w:val="28"/>
          <w:lang w:eastAsia="ru-RU"/>
        </w:rPr>
        <w:t xml:space="preserve"> настоящего решения на секретаря окружной избирательной комиссии </w:t>
      </w:r>
      <w:r w:rsidR="00236F80">
        <w:rPr>
          <w:rFonts w:eastAsia="Times New Roman"/>
          <w:szCs w:val="28"/>
          <w:lang w:eastAsia="ru-RU"/>
        </w:rPr>
        <w:t>Л.Г. Курочкину</w:t>
      </w:r>
      <w:r w:rsidRPr="00D338FB">
        <w:rPr>
          <w:rFonts w:eastAsia="Times New Roman"/>
          <w:szCs w:val="28"/>
          <w:lang w:eastAsia="ru-RU"/>
        </w:rPr>
        <w:t>.</w:t>
      </w:r>
    </w:p>
    <w:p w:rsidR="00A46D7A" w:rsidRPr="00D338FB" w:rsidRDefault="00A46D7A" w:rsidP="00A46D7A">
      <w:pPr>
        <w:spacing w:line="276" w:lineRule="auto"/>
        <w:ind w:firstLine="709"/>
        <w:rPr>
          <w:rFonts w:eastAsia="Times New Roman"/>
          <w:szCs w:val="28"/>
          <w:lang w:eastAsia="ru-RU"/>
        </w:rPr>
      </w:pPr>
    </w:p>
    <w:p w:rsidR="00A46D7A" w:rsidRPr="00D338FB" w:rsidRDefault="00A46D7A" w:rsidP="00A46D7A">
      <w:pPr>
        <w:spacing w:line="276" w:lineRule="auto"/>
        <w:ind w:firstLine="709"/>
        <w:rPr>
          <w:rFonts w:ascii="Calibri" w:eastAsia="Calibri" w:hAnsi="Calibri"/>
          <w:szCs w:val="28"/>
        </w:rPr>
      </w:pPr>
    </w:p>
    <w:p w:rsidR="00A46D7A" w:rsidRPr="00D338FB" w:rsidRDefault="00A46D7A" w:rsidP="00A46D7A">
      <w:pPr>
        <w:spacing w:line="276" w:lineRule="auto"/>
        <w:ind w:firstLine="709"/>
        <w:rPr>
          <w:rFonts w:ascii="Calibri" w:eastAsia="Calibri" w:hAnsi="Calibri"/>
          <w:szCs w:val="28"/>
        </w:rPr>
      </w:pPr>
    </w:p>
    <w:tbl>
      <w:tblPr>
        <w:tblW w:w="9828" w:type="dxa"/>
        <w:tblLook w:val="01E0"/>
      </w:tblPr>
      <w:tblGrid>
        <w:gridCol w:w="3968"/>
        <w:gridCol w:w="3272"/>
        <w:gridCol w:w="2588"/>
      </w:tblGrid>
      <w:tr w:rsidR="00A46D7A" w:rsidRPr="00D338FB" w:rsidTr="00A51C02">
        <w:trPr>
          <w:trHeight w:val="855"/>
        </w:trPr>
        <w:tc>
          <w:tcPr>
            <w:tcW w:w="3968" w:type="dxa"/>
          </w:tcPr>
          <w:p w:rsidR="00A46D7A" w:rsidRPr="00D338FB" w:rsidRDefault="00A46D7A" w:rsidP="00A51C02">
            <w:pPr>
              <w:tabs>
                <w:tab w:val="center" w:pos="4677"/>
                <w:tab w:val="left" w:pos="7140"/>
                <w:tab w:val="right" w:pos="9355"/>
              </w:tabs>
              <w:jc w:val="center"/>
              <w:rPr>
                <w:rFonts w:eastAsia="Calibri"/>
                <w:szCs w:val="28"/>
              </w:rPr>
            </w:pPr>
            <w:r w:rsidRPr="00D338FB">
              <w:rPr>
                <w:rFonts w:eastAsia="Calibri"/>
                <w:szCs w:val="28"/>
              </w:rPr>
              <w:t>Председатель окружной</w:t>
            </w:r>
          </w:p>
          <w:p w:rsidR="00A46D7A" w:rsidRPr="00D338FB" w:rsidRDefault="00A46D7A" w:rsidP="00A51C02">
            <w:pPr>
              <w:jc w:val="center"/>
              <w:rPr>
                <w:rFonts w:eastAsia="Calibri"/>
                <w:szCs w:val="28"/>
              </w:rPr>
            </w:pPr>
            <w:r w:rsidRPr="00D338FB">
              <w:rPr>
                <w:rFonts w:eastAsia="Calibri"/>
                <w:szCs w:val="28"/>
              </w:rPr>
              <w:t>избирательной комиссии</w:t>
            </w:r>
          </w:p>
          <w:p w:rsidR="00A46D7A" w:rsidRPr="00D338FB" w:rsidRDefault="00A46D7A" w:rsidP="00A51C02">
            <w:pPr>
              <w:jc w:val="center"/>
              <w:rPr>
                <w:rFonts w:eastAsia="Calibri"/>
                <w:szCs w:val="28"/>
              </w:rPr>
            </w:pPr>
          </w:p>
        </w:tc>
        <w:tc>
          <w:tcPr>
            <w:tcW w:w="3272" w:type="dxa"/>
            <w:shd w:val="clear" w:color="auto" w:fill="auto"/>
          </w:tcPr>
          <w:p w:rsidR="00A46D7A" w:rsidRPr="00D338FB" w:rsidRDefault="00A46D7A" w:rsidP="00A51C02">
            <w:pPr>
              <w:rPr>
                <w:rFonts w:eastAsia="Calibri"/>
                <w:szCs w:val="28"/>
              </w:rPr>
            </w:pPr>
          </w:p>
        </w:tc>
        <w:tc>
          <w:tcPr>
            <w:tcW w:w="2588" w:type="dxa"/>
            <w:shd w:val="clear" w:color="auto" w:fill="auto"/>
          </w:tcPr>
          <w:p w:rsidR="00A46D7A" w:rsidRPr="00D338FB" w:rsidRDefault="00236F80" w:rsidP="00A51C02">
            <w:pPr>
              <w:jc w:val="center"/>
              <w:rPr>
                <w:rFonts w:eastAsia="Calibri"/>
                <w:szCs w:val="28"/>
              </w:rPr>
            </w:pPr>
            <w:r>
              <w:rPr>
                <w:rFonts w:eastAsia="Calibri"/>
                <w:szCs w:val="28"/>
              </w:rPr>
              <w:t>Л.В. Кириллова</w:t>
            </w:r>
          </w:p>
        </w:tc>
      </w:tr>
      <w:tr w:rsidR="00A46D7A" w:rsidRPr="00D338FB" w:rsidTr="00A51C02">
        <w:trPr>
          <w:trHeight w:val="596"/>
        </w:trPr>
        <w:tc>
          <w:tcPr>
            <w:tcW w:w="3968" w:type="dxa"/>
          </w:tcPr>
          <w:p w:rsidR="00A46D7A" w:rsidRPr="00D338FB" w:rsidRDefault="00A46D7A" w:rsidP="00A51C02">
            <w:pPr>
              <w:jc w:val="center"/>
              <w:rPr>
                <w:rFonts w:eastAsia="Calibri"/>
                <w:szCs w:val="28"/>
              </w:rPr>
            </w:pPr>
            <w:r w:rsidRPr="00D338FB">
              <w:rPr>
                <w:rFonts w:eastAsia="Calibri"/>
                <w:szCs w:val="28"/>
              </w:rPr>
              <w:t>Секретарь окружной</w:t>
            </w:r>
          </w:p>
          <w:p w:rsidR="00A46D7A" w:rsidRPr="00D338FB" w:rsidRDefault="00A46D7A" w:rsidP="00A51C02">
            <w:pPr>
              <w:jc w:val="center"/>
              <w:rPr>
                <w:rFonts w:eastAsia="Calibri"/>
                <w:szCs w:val="28"/>
              </w:rPr>
            </w:pPr>
            <w:r w:rsidRPr="00D338FB">
              <w:rPr>
                <w:rFonts w:eastAsia="Calibri"/>
                <w:szCs w:val="28"/>
              </w:rPr>
              <w:t>избирательной комиссии</w:t>
            </w:r>
          </w:p>
          <w:p w:rsidR="00A46D7A" w:rsidRPr="00D338FB" w:rsidRDefault="00A46D7A" w:rsidP="00A51C02">
            <w:pPr>
              <w:jc w:val="center"/>
              <w:rPr>
                <w:rFonts w:eastAsia="Calibri"/>
                <w:szCs w:val="28"/>
              </w:rPr>
            </w:pPr>
          </w:p>
        </w:tc>
        <w:tc>
          <w:tcPr>
            <w:tcW w:w="3272" w:type="dxa"/>
            <w:shd w:val="clear" w:color="auto" w:fill="auto"/>
          </w:tcPr>
          <w:p w:rsidR="00A46D7A" w:rsidRPr="00D338FB" w:rsidRDefault="00A46D7A" w:rsidP="00A51C02">
            <w:pPr>
              <w:ind w:right="-206"/>
              <w:rPr>
                <w:rFonts w:eastAsia="Calibri"/>
                <w:szCs w:val="28"/>
              </w:rPr>
            </w:pPr>
          </w:p>
        </w:tc>
        <w:tc>
          <w:tcPr>
            <w:tcW w:w="2588" w:type="dxa"/>
            <w:shd w:val="clear" w:color="auto" w:fill="auto"/>
          </w:tcPr>
          <w:p w:rsidR="00A46D7A" w:rsidRPr="00D338FB" w:rsidRDefault="00236F80" w:rsidP="00A51C02">
            <w:pPr>
              <w:rPr>
                <w:rFonts w:eastAsia="Calibri"/>
                <w:szCs w:val="28"/>
              </w:rPr>
            </w:pPr>
            <w:r>
              <w:rPr>
                <w:rFonts w:eastAsia="Calibri"/>
                <w:szCs w:val="28"/>
              </w:rPr>
              <w:t xml:space="preserve">   Л.Г. Курочкина</w:t>
            </w:r>
          </w:p>
        </w:tc>
      </w:tr>
      <w:tr w:rsidR="00236F80" w:rsidRPr="00D338FB" w:rsidTr="00A51C02">
        <w:trPr>
          <w:trHeight w:val="596"/>
        </w:trPr>
        <w:tc>
          <w:tcPr>
            <w:tcW w:w="3968" w:type="dxa"/>
          </w:tcPr>
          <w:p w:rsidR="00236F80" w:rsidRPr="00D338FB" w:rsidRDefault="00236F80" w:rsidP="00A51C02">
            <w:pPr>
              <w:jc w:val="center"/>
              <w:rPr>
                <w:rFonts w:eastAsia="Calibri"/>
                <w:szCs w:val="28"/>
              </w:rPr>
            </w:pPr>
          </w:p>
        </w:tc>
        <w:tc>
          <w:tcPr>
            <w:tcW w:w="3272" w:type="dxa"/>
            <w:shd w:val="clear" w:color="auto" w:fill="auto"/>
          </w:tcPr>
          <w:p w:rsidR="00236F80" w:rsidRPr="00D338FB" w:rsidRDefault="00236F80" w:rsidP="00A51C02">
            <w:pPr>
              <w:ind w:right="-206"/>
              <w:rPr>
                <w:rFonts w:eastAsia="Calibri"/>
                <w:szCs w:val="28"/>
              </w:rPr>
            </w:pPr>
          </w:p>
        </w:tc>
        <w:tc>
          <w:tcPr>
            <w:tcW w:w="2588" w:type="dxa"/>
            <w:shd w:val="clear" w:color="auto" w:fill="auto"/>
          </w:tcPr>
          <w:p w:rsidR="00236F80" w:rsidRDefault="00236F80" w:rsidP="00A51C02">
            <w:pPr>
              <w:rPr>
                <w:rFonts w:eastAsia="Calibri"/>
                <w:szCs w:val="28"/>
              </w:rPr>
            </w:pPr>
          </w:p>
        </w:tc>
      </w:tr>
    </w:tbl>
    <w:p w:rsidR="00A46D7A" w:rsidRPr="00D338FB" w:rsidRDefault="00A46D7A" w:rsidP="00A46D7A">
      <w:pPr>
        <w:ind w:left="5954"/>
        <w:jc w:val="center"/>
        <w:rPr>
          <w:rFonts w:eastAsia="Calibri"/>
          <w:szCs w:val="28"/>
        </w:rPr>
      </w:pPr>
    </w:p>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236F80" w:rsidRDefault="00236F80" w:rsidP="00A46D7A"/>
    <w:p w:rsidR="00236F80" w:rsidRDefault="00236F80" w:rsidP="00A46D7A"/>
    <w:p w:rsidR="00236F80" w:rsidRDefault="00236F80" w:rsidP="00A46D7A"/>
    <w:p w:rsidR="00236F80" w:rsidRDefault="00236F80" w:rsidP="00A46D7A"/>
    <w:p w:rsidR="00A46D7A" w:rsidRDefault="00A46D7A" w:rsidP="00A46D7A"/>
    <w:p w:rsidR="002D558E" w:rsidRDefault="002D558E" w:rsidP="00A46D7A"/>
    <w:p w:rsidR="002D558E" w:rsidRDefault="002D558E" w:rsidP="00A46D7A"/>
    <w:p w:rsidR="002D558E" w:rsidRDefault="002D558E" w:rsidP="00A46D7A"/>
    <w:p w:rsidR="002D558E" w:rsidRDefault="002D558E" w:rsidP="00A46D7A"/>
    <w:p w:rsidR="00A46D7A" w:rsidRDefault="00A46D7A" w:rsidP="00A46D7A"/>
    <w:p w:rsidR="00A46D7A" w:rsidRDefault="00A46D7A" w:rsidP="00A46D7A"/>
    <w:p w:rsidR="00A46D7A" w:rsidRPr="007358AE" w:rsidRDefault="00A46D7A" w:rsidP="00A46D7A">
      <w:pPr>
        <w:ind w:left="4678"/>
        <w:jc w:val="center"/>
        <w:rPr>
          <w:rFonts w:eastAsia="Calibri"/>
          <w:szCs w:val="28"/>
        </w:rPr>
      </w:pPr>
      <w:r w:rsidRPr="007358AE">
        <w:rPr>
          <w:rFonts w:eastAsia="Calibri"/>
          <w:szCs w:val="28"/>
        </w:rPr>
        <w:lastRenderedPageBreak/>
        <w:t>Приложение</w:t>
      </w:r>
      <w:r>
        <w:rPr>
          <w:rFonts w:eastAsia="Calibri"/>
          <w:szCs w:val="28"/>
        </w:rPr>
        <w:t xml:space="preserve"> №1</w:t>
      </w:r>
    </w:p>
    <w:p w:rsidR="00A46D7A" w:rsidRPr="007358AE" w:rsidRDefault="00A46D7A" w:rsidP="00A46D7A">
      <w:pPr>
        <w:ind w:left="4678"/>
        <w:jc w:val="center"/>
        <w:rPr>
          <w:rFonts w:eastAsia="Calibri"/>
          <w:szCs w:val="28"/>
        </w:rPr>
      </w:pPr>
      <w:r w:rsidRPr="007358AE">
        <w:rPr>
          <w:rFonts w:eastAsia="Calibri"/>
          <w:szCs w:val="28"/>
        </w:rPr>
        <w:t>УТВЕРЖДЕНО</w:t>
      </w:r>
    </w:p>
    <w:p w:rsidR="00A46D7A" w:rsidRPr="00D338FB" w:rsidRDefault="00A46D7A" w:rsidP="00A46D7A">
      <w:pPr>
        <w:spacing w:line="276" w:lineRule="auto"/>
        <w:ind w:left="4678"/>
        <w:jc w:val="center"/>
        <w:rPr>
          <w:rFonts w:eastAsia="Calibri"/>
          <w:szCs w:val="28"/>
        </w:rPr>
      </w:pPr>
      <w:r w:rsidRPr="00D338FB">
        <w:rPr>
          <w:rFonts w:eastAsia="Calibri"/>
          <w:szCs w:val="28"/>
        </w:rPr>
        <w:t>решени</w:t>
      </w:r>
      <w:r>
        <w:rPr>
          <w:rFonts w:eastAsia="Calibri"/>
          <w:szCs w:val="28"/>
        </w:rPr>
        <w:t>ем</w:t>
      </w:r>
      <w:r w:rsidRPr="00D338FB">
        <w:rPr>
          <w:rFonts w:eastAsia="Calibri"/>
          <w:szCs w:val="28"/>
        </w:rPr>
        <w:t xml:space="preserve"> окружной избирательной комиссии от </w:t>
      </w:r>
      <w:r w:rsidR="00236F80">
        <w:rPr>
          <w:rFonts w:eastAsia="Calibri"/>
          <w:szCs w:val="28"/>
        </w:rPr>
        <w:t>1</w:t>
      </w:r>
      <w:r w:rsidR="009441EF">
        <w:rPr>
          <w:rFonts w:eastAsia="Calibri"/>
          <w:szCs w:val="28"/>
        </w:rPr>
        <w:t>3</w:t>
      </w:r>
      <w:r w:rsidR="00236F80">
        <w:rPr>
          <w:rFonts w:eastAsia="Calibri"/>
          <w:szCs w:val="28"/>
        </w:rPr>
        <w:t>.06.</w:t>
      </w:r>
      <w:r w:rsidRPr="00D338FB">
        <w:rPr>
          <w:rFonts w:eastAsia="Calibri"/>
          <w:szCs w:val="28"/>
        </w:rPr>
        <w:t xml:space="preserve"> 2022 г. № </w:t>
      </w:r>
      <w:r w:rsidR="008F5989">
        <w:rPr>
          <w:rFonts w:eastAsia="Calibri"/>
          <w:szCs w:val="28"/>
        </w:rPr>
        <w:t>1/8</w:t>
      </w:r>
    </w:p>
    <w:p w:rsidR="00A46D7A" w:rsidRPr="007358AE" w:rsidRDefault="00A46D7A" w:rsidP="00A46D7A">
      <w:pPr>
        <w:ind w:left="4678"/>
        <w:jc w:val="center"/>
        <w:rPr>
          <w:rFonts w:eastAsia="Calibri"/>
          <w:szCs w:val="28"/>
        </w:rPr>
      </w:pPr>
    </w:p>
    <w:p w:rsidR="00A46D7A" w:rsidRPr="007358AE" w:rsidRDefault="00A46D7A" w:rsidP="00A46D7A">
      <w:pPr>
        <w:keepNext/>
        <w:ind w:firstLine="720"/>
        <w:jc w:val="center"/>
        <w:outlineLvl w:val="0"/>
        <w:rPr>
          <w:rFonts w:eastAsia="Times New Roman"/>
          <w:b/>
          <w:szCs w:val="28"/>
          <w:lang w:eastAsia="ru-RU"/>
        </w:rPr>
      </w:pPr>
    </w:p>
    <w:p w:rsidR="00A46D7A" w:rsidRPr="007358AE" w:rsidRDefault="00A46D7A" w:rsidP="00A46D7A">
      <w:pPr>
        <w:keepNext/>
        <w:ind w:firstLine="720"/>
        <w:jc w:val="center"/>
        <w:outlineLvl w:val="0"/>
        <w:rPr>
          <w:rFonts w:eastAsia="Times New Roman"/>
          <w:b/>
          <w:szCs w:val="28"/>
          <w:lang w:eastAsia="ru-RU"/>
        </w:rPr>
      </w:pPr>
      <w:bookmarkStart w:id="0" w:name="_Hlk103348007"/>
      <w:r w:rsidRPr="007358AE">
        <w:rPr>
          <w:rFonts w:eastAsia="Times New Roman"/>
          <w:b/>
          <w:szCs w:val="28"/>
          <w:lang w:eastAsia="ru-RU"/>
        </w:rPr>
        <w:t>ПОЛОЖЕНИЕ</w:t>
      </w:r>
    </w:p>
    <w:p w:rsidR="00A46D7A" w:rsidRPr="007358AE" w:rsidRDefault="00A46D7A" w:rsidP="00A46D7A">
      <w:pPr>
        <w:jc w:val="center"/>
        <w:rPr>
          <w:rFonts w:eastAsia="Calibri"/>
          <w:b/>
          <w:szCs w:val="28"/>
        </w:rPr>
      </w:pPr>
      <w:bookmarkStart w:id="1" w:name="_Hlk103593885"/>
      <w:r>
        <w:rPr>
          <w:rFonts w:eastAsia="Calibri"/>
          <w:b/>
          <w:szCs w:val="28"/>
        </w:rPr>
        <w:t>о</w:t>
      </w:r>
      <w:r w:rsidRPr="007358AE">
        <w:rPr>
          <w:rFonts w:eastAsia="Calibri"/>
          <w:b/>
          <w:szCs w:val="28"/>
        </w:rPr>
        <w:t xml:space="preserve"> Рабочей группе окружной избирательной комиссии</w:t>
      </w:r>
    </w:p>
    <w:p w:rsidR="00A46D7A" w:rsidRPr="007358AE" w:rsidRDefault="00A46D7A" w:rsidP="00A46D7A">
      <w:pPr>
        <w:tabs>
          <w:tab w:val="left" w:pos="9360"/>
          <w:tab w:val="left" w:pos="9639"/>
        </w:tabs>
        <w:jc w:val="center"/>
        <w:rPr>
          <w:rFonts w:eastAsia="Calibri"/>
          <w:szCs w:val="28"/>
        </w:rPr>
      </w:pPr>
      <w:r w:rsidRPr="007358AE">
        <w:rPr>
          <w:rFonts w:eastAsia="Times New Roman"/>
          <w:b/>
          <w:szCs w:val="28"/>
          <w:lang w:eastAsia="ru-RU"/>
        </w:rPr>
        <w:t xml:space="preserve">одномандатного избирательного округа № </w:t>
      </w:r>
      <w:r w:rsidR="00236F80">
        <w:rPr>
          <w:rFonts w:eastAsia="Times New Roman"/>
          <w:b/>
          <w:szCs w:val="28"/>
          <w:lang w:eastAsia="ru-RU"/>
        </w:rPr>
        <w:t>16</w:t>
      </w:r>
    </w:p>
    <w:p w:rsidR="00A46D7A" w:rsidRPr="007358AE" w:rsidRDefault="00A46D7A" w:rsidP="00A46D7A">
      <w:pPr>
        <w:tabs>
          <w:tab w:val="left" w:pos="9360"/>
          <w:tab w:val="left" w:pos="9639"/>
        </w:tabs>
        <w:jc w:val="center"/>
        <w:rPr>
          <w:rFonts w:eastAsia="Calibri"/>
          <w:b/>
          <w:szCs w:val="28"/>
        </w:rPr>
      </w:pPr>
      <w:r w:rsidRPr="007358AE">
        <w:rPr>
          <w:rFonts w:eastAsia="Calibri"/>
          <w:b/>
          <w:szCs w:val="28"/>
        </w:rPr>
        <w:t>по предварительному рассмотрению жалоб и обращений</w:t>
      </w:r>
    </w:p>
    <w:bookmarkEnd w:id="0"/>
    <w:bookmarkEnd w:id="1"/>
    <w:p w:rsidR="00A46D7A" w:rsidRPr="007358AE" w:rsidRDefault="00A46D7A" w:rsidP="00A46D7A">
      <w:pPr>
        <w:jc w:val="center"/>
        <w:rPr>
          <w:rFonts w:eastAsia="Times New Roman"/>
          <w:b/>
          <w:szCs w:val="28"/>
          <w:lang w:eastAsia="ru-RU"/>
        </w:rPr>
      </w:pPr>
    </w:p>
    <w:p w:rsidR="00A46D7A" w:rsidRPr="007358AE" w:rsidRDefault="00A46D7A" w:rsidP="00A46D7A">
      <w:pPr>
        <w:widowControl w:val="0"/>
        <w:numPr>
          <w:ilvl w:val="0"/>
          <w:numId w:val="1"/>
        </w:numPr>
        <w:spacing w:line="276" w:lineRule="auto"/>
        <w:ind w:left="0"/>
        <w:jc w:val="center"/>
        <w:rPr>
          <w:rFonts w:eastAsia="Calibri"/>
          <w:b/>
          <w:szCs w:val="28"/>
        </w:rPr>
      </w:pPr>
      <w:r w:rsidRPr="007358AE">
        <w:rPr>
          <w:rFonts w:eastAsia="Calibri"/>
          <w:b/>
          <w:szCs w:val="28"/>
        </w:rPr>
        <w:t>Общие положения</w:t>
      </w:r>
    </w:p>
    <w:p w:rsidR="00A46D7A" w:rsidRPr="00537FF3" w:rsidRDefault="00A46D7A" w:rsidP="00A46D7A">
      <w:pPr>
        <w:spacing w:line="276" w:lineRule="auto"/>
        <w:ind w:firstLine="709"/>
        <w:rPr>
          <w:rFonts w:eastAsia="Courier New"/>
          <w:color w:val="000000"/>
          <w:szCs w:val="28"/>
          <w:lang w:eastAsia="ru-RU"/>
        </w:rPr>
      </w:pPr>
      <w:r w:rsidRPr="00537FF3">
        <w:rPr>
          <w:rFonts w:eastAsia="Courier New"/>
          <w:color w:val="000000"/>
          <w:szCs w:val="28"/>
          <w:lang w:eastAsia="ru-RU"/>
        </w:rPr>
        <w:t xml:space="preserve">1.1. Настоящее Положение о Рабочей группе окружной избирательной комиссии одномандатного избирательного округа № </w:t>
      </w:r>
      <w:r w:rsidR="00236F80">
        <w:rPr>
          <w:rFonts w:eastAsia="Courier New"/>
          <w:color w:val="000000"/>
          <w:szCs w:val="28"/>
          <w:lang w:eastAsia="ru-RU"/>
        </w:rPr>
        <w:t>16</w:t>
      </w:r>
      <w:r w:rsidRPr="00537FF3">
        <w:rPr>
          <w:rFonts w:eastAsia="Courier New"/>
          <w:color w:val="000000"/>
          <w:szCs w:val="28"/>
          <w:lang w:eastAsia="ru-RU"/>
        </w:rPr>
        <w:t xml:space="preserve"> (дале</w:t>
      </w:r>
      <w:proofErr w:type="gramStart"/>
      <w:r w:rsidRPr="00537FF3">
        <w:rPr>
          <w:rFonts w:eastAsia="Courier New"/>
          <w:color w:val="000000"/>
          <w:szCs w:val="28"/>
          <w:lang w:eastAsia="ru-RU"/>
        </w:rPr>
        <w:t>е-</w:t>
      </w:r>
      <w:proofErr w:type="gramEnd"/>
      <w:r w:rsidRPr="00537FF3">
        <w:rPr>
          <w:rFonts w:eastAsia="Courier New"/>
          <w:color w:val="000000"/>
          <w:szCs w:val="28"/>
          <w:lang w:eastAsia="ru-RU"/>
        </w:rPr>
        <w:t xml:space="preserve"> ОИК) по предварительному рассмотрению жалоб и обращений (далее – Положение) определяет порядок и формы деятельности Рабочей группы ОИК (далее – Рабочая группа).</w:t>
      </w:r>
    </w:p>
    <w:p w:rsidR="00A46D7A" w:rsidRPr="00537FF3" w:rsidRDefault="00A46D7A" w:rsidP="00A46D7A">
      <w:pPr>
        <w:widowControl w:val="0"/>
        <w:spacing w:line="276" w:lineRule="auto"/>
        <w:ind w:firstLine="709"/>
        <w:rPr>
          <w:rFonts w:eastAsia="Courier New"/>
          <w:color w:val="000000"/>
          <w:spacing w:val="-8"/>
          <w:szCs w:val="28"/>
          <w:lang w:eastAsia="ru-RU"/>
        </w:rPr>
      </w:pPr>
      <w:r w:rsidRPr="00537FF3">
        <w:rPr>
          <w:rFonts w:eastAsia="Courier New"/>
          <w:color w:val="000000"/>
          <w:spacing w:val="-8"/>
          <w:szCs w:val="28"/>
          <w:lang w:eastAsia="ru-RU"/>
        </w:rPr>
        <w:t xml:space="preserve">Рабочая группа создается в целях всестороннего и полного рассмотрения поступающих в ОИК в период подготовки и проведения </w:t>
      </w:r>
      <w:proofErr w:type="gramStart"/>
      <w:r w:rsidRPr="00537FF3">
        <w:rPr>
          <w:rFonts w:eastAsia="Courier New"/>
          <w:color w:val="000000"/>
          <w:spacing w:val="-8"/>
          <w:szCs w:val="28"/>
          <w:lang w:eastAsia="ru-RU"/>
        </w:rPr>
        <w:t>выборов депутатов Законодательного Собрания Краснодарского края седьмого созыва жалоб</w:t>
      </w:r>
      <w:proofErr w:type="gramEnd"/>
      <w:r w:rsidRPr="00537FF3">
        <w:rPr>
          <w:rFonts w:eastAsia="Courier New"/>
          <w:color w:val="000000"/>
          <w:spacing w:val="-8"/>
          <w:szCs w:val="28"/>
          <w:lang w:eastAsia="ru-RU"/>
        </w:rPr>
        <w:t xml:space="preserve"> и обращений, связанных с избирательным процессом, оперативной подготовки по ним мотивированных предложений на заседание ОИК или мотивированных проектов ответов заявителям.</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Решение о передаче в Рабочую группу жалоб и обращений для их предварительного рассмотрения и подготовки предложений на заседание ОИК или проектов ответов заявителям принимается председателем ОИК.</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1.2. Полномочия Рабочей группы, установленные настоящим Положением, реализуются ею в период срока полномочий ОИК.</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В своей деятельности Рабочая группа руководствуется Конституцией Российской Федерации, федеральными конституционными законами, федеральными законами, законами Краснодарского края, инструкциями, нормативными актами Центральной избирательной комиссии Российской Федерации и избирательной комиссии Краснодарского края, а также настоящим Положением.</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1.3. Рабочая группа в пределах, предоставленных ей ОИК полномочий, взаимодействует с органами государственной власти Краснодарского края, государственными, муниципальными органами, их руководителями, нижестоящими избирательными комиссиями, избирательными объединениями, кандидатами, зарегистрированными кандидатами, другими участниками избирательного процесса.</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lastRenderedPageBreak/>
        <w:t xml:space="preserve">1.4. Результаты проверок, выводы и предложения по рассмотренным жалобам и обращениям Рабочая группа представляет председателю ОИК, по решению которого они либо выносятся на рассмотрение ОИК, либо заявителю направляется мотивированный ответ. </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xml:space="preserve">1.5. Решения по жалобам и обращениям, поступившим в ОИК и переданным на рассмотрение в Рабочую группу, принимаются в сроки, определенные председателем ОИК в соответствии с действующим законодательством. </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xml:space="preserve">1.6. В случае принятия жалобы к рассмотрению судом и обращения того же заявителя с аналогичной жалобой в ОИК рассмотрение этой жалобы приостанавливается до вступления решения суда в законную силу. </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В случае вынесения судом решения по существу жалобы Рабочая группа, ОИК прекращает ее рассмотрение, о чем сообщается заявителю.</w:t>
      </w:r>
    </w:p>
    <w:p w:rsidR="00A46D7A" w:rsidRPr="00537FF3" w:rsidRDefault="00A46D7A" w:rsidP="00A46D7A">
      <w:pPr>
        <w:widowControl w:val="0"/>
        <w:spacing w:line="276" w:lineRule="auto"/>
        <w:jc w:val="center"/>
        <w:rPr>
          <w:rFonts w:eastAsia="Courier New"/>
          <w:b/>
          <w:color w:val="000000"/>
          <w:szCs w:val="28"/>
          <w:lang w:eastAsia="ru-RU"/>
        </w:rPr>
      </w:pPr>
      <w:r w:rsidRPr="00537FF3">
        <w:rPr>
          <w:rFonts w:eastAsia="Courier New"/>
          <w:b/>
          <w:color w:val="000000"/>
          <w:szCs w:val="28"/>
          <w:lang w:eastAsia="ru-RU"/>
        </w:rPr>
        <w:t>2. Порядок формирования Рабочей группы</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xml:space="preserve">2.1. Рабочая группа формируется ОИК из числа членов ОИК с правом решающего голоса, а также специалистов государственных и иных органов, организаций, учреждений. </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2.2. Персональный и численный состав Рабочей группы, ее руководитель и секретарь утверждаются решением ОИК. В том же порядке в состав Рабочей группы могут вноситься изменения.</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2.3. В отсутствие руководителя Рабочей группы его обязанности исполняет один из членов Рабочей группы по поручению руководителя группы, согласованному с председателем ОИК.</w:t>
      </w:r>
    </w:p>
    <w:p w:rsidR="00A46D7A" w:rsidRPr="00537FF3" w:rsidRDefault="00A46D7A" w:rsidP="00A46D7A">
      <w:pPr>
        <w:widowControl w:val="0"/>
        <w:spacing w:line="276" w:lineRule="auto"/>
        <w:jc w:val="center"/>
        <w:rPr>
          <w:rFonts w:eastAsia="Courier New"/>
          <w:b/>
          <w:color w:val="000000"/>
          <w:szCs w:val="28"/>
          <w:lang w:eastAsia="ru-RU"/>
        </w:rPr>
      </w:pPr>
      <w:r w:rsidRPr="00537FF3">
        <w:rPr>
          <w:rFonts w:eastAsia="Courier New"/>
          <w:b/>
          <w:color w:val="000000"/>
          <w:szCs w:val="28"/>
          <w:lang w:eastAsia="ru-RU"/>
        </w:rPr>
        <w:t>3. Задачи Рабочей группы</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3.1. Основными задачами Рабочей группы являются:</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предварительное рассмотрение и проверка жалоб и обращений, направленных для рассмотрения в Рабочую группу;</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подготовка предложений для принятия решений ОИК по поступившим обращениям;</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рассмотрение полученных ОИК от государственных органов, государственных учреждений, их должностных лиц, органов местного самоуправления, организаций, их должностных лиц, сведений и материалов по вопросам компетенции Рабочей группы;</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подготовка проектов ответов заявителям.</w:t>
      </w:r>
    </w:p>
    <w:p w:rsidR="00A46D7A" w:rsidRPr="00537FF3" w:rsidRDefault="00A46D7A" w:rsidP="00A46D7A">
      <w:pPr>
        <w:spacing w:line="276" w:lineRule="auto"/>
        <w:ind w:firstLine="720"/>
        <w:rPr>
          <w:rFonts w:eastAsia="Times New Roman"/>
          <w:spacing w:val="-6"/>
          <w:szCs w:val="28"/>
          <w:lang w:eastAsia="ru-RU"/>
        </w:rPr>
      </w:pPr>
      <w:r w:rsidRPr="00537FF3">
        <w:rPr>
          <w:rFonts w:eastAsia="Times New Roman"/>
          <w:spacing w:val="-6"/>
          <w:szCs w:val="28"/>
          <w:lang w:eastAsia="ru-RU"/>
        </w:rPr>
        <w:t>3.2. В случаях выявления Рабочей группой признаков нарушения законодательства о выборах, она, изучив обстоятельства дела, вправе выносить предварительную юридическую оценку обжалуемого действия (бездействия) и представлять соответствующий материал председателю ОИК для принятия дальнейших решений.</w:t>
      </w:r>
    </w:p>
    <w:p w:rsidR="00A46D7A" w:rsidRPr="00537FF3" w:rsidRDefault="00A46D7A" w:rsidP="00A46D7A">
      <w:pPr>
        <w:widowControl w:val="0"/>
        <w:spacing w:line="276" w:lineRule="auto"/>
        <w:jc w:val="center"/>
        <w:rPr>
          <w:rFonts w:eastAsia="Courier New"/>
          <w:b/>
          <w:color w:val="000000"/>
          <w:szCs w:val="28"/>
          <w:lang w:eastAsia="ru-RU"/>
        </w:rPr>
      </w:pPr>
      <w:r w:rsidRPr="00537FF3">
        <w:rPr>
          <w:rFonts w:eastAsia="Courier New"/>
          <w:b/>
          <w:color w:val="000000"/>
          <w:szCs w:val="28"/>
          <w:lang w:eastAsia="ru-RU"/>
        </w:rPr>
        <w:lastRenderedPageBreak/>
        <w:t>4. Полномочия Рабочей группы</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4.1. В целях реализации своих задач, определенных настоящим Положением, Рабочая группа вправе:</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4.1.1. Вносить предложения в ОИК (председателю ОИК) по подготовке обращений и запросов к государственным органам, органам государственной власти, органам местного самоуправления, средствам массовой информации, нижестоящим избирательным комиссиям, избирательным объединениям, кандидатам,</w:t>
      </w:r>
      <w:r>
        <w:rPr>
          <w:rFonts w:eastAsia="Courier New"/>
          <w:color w:val="000000"/>
          <w:szCs w:val="28"/>
          <w:lang w:eastAsia="ru-RU"/>
        </w:rPr>
        <w:t xml:space="preserve"> зарегистрированным кандидатам</w:t>
      </w:r>
      <w:r w:rsidRPr="00537FF3">
        <w:rPr>
          <w:rFonts w:eastAsia="Courier New"/>
          <w:color w:val="000000"/>
          <w:szCs w:val="28"/>
          <w:lang w:eastAsia="ru-RU"/>
        </w:rPr>
        <w:t>.</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xml:space="preserve">4.1.2. Самостоятельно запрашивать у нижестоящих избирательных комиссий, соответствующих органов, организаций, их должностных лиц, физических лиц необходимые для рассмотрения жалоб и обращений дополнительные сведения и материалы. </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4.1.3. Согласовывать с председателем ОИК список лиц, приглашаемых на заседания ОИК, проводимые по итогам рассмотрения Рабочей группой соответствующих жалоб или обращений.</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4.1.4. Вносить на рассмотрение ОИК предложения по устранению выявленных нарушений.</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4.1.5. С учетом поступившей жалобы, поступившего обращения вносить предложения в ОИК (председателю ОИК) о направлении в правоохранительные органы представлений о проведении соответствующих проверок и пресечении установленных нарушений.</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xml:space="preserve">4.2. Решения Рабочей группы и предлагаемые ею проекты документов, принятые на ее заседаниях, носят </w:t>
      </w:r>
      <w:proofErr w:type="gramStart"/>
      <w:r w:rsidRPr="00537FF3">
        <w:rPr>
          <w:rFonts w:eastAsia="Courier New"/>
          <w:color w:val="000000"/>
          <w:szCs w:val="28"/>
          <w:lang w:eastAsia="ru-RU"/>
        </w:rPr>
        <w:t>для</w:t>
      </w:r>
      <w:proofErr w:type="gramEnd"/>
      <w:r w:rsidRPr="00537FF3">
        <w:rPr>
          <w:rFonts w:eastAsia="Courier New"/>
          <w:color w:val="000000"/>
          <w:szCs w:val="28"/>
          <w:lang w:eastAsia="ru-RU"/>
        </w:rPr>
        <w:t xml:space="preserve"> ОИК рекомендательный характер.</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4.3. Запрещается направлять жалобу на рассмотрение нижестоящей избирательной комиссии и должностным лицам, решения или действия (бездействие) которых обжалуются, за исключением случаев, когда жалоба должна быть рассмотрена по существу на заседании нижестоящей избирательной комиссии.</w:t>
      </w:r>
    </w:p>
    <w:p w:rsidR="00A46D7A" w:rsidRPr="00537FF3" w:rsidRDefault="00A46D7A" w:rsidP="00A46D7A">
      <w:pPr>
        <w:widowControl w:val="0"/>
        <w:spacing w:line="276" w:lineRule="auto"/>
        <w:jc w:val="center"/>
        <w:rPr>
          <w:rFonts w:eastAsia="Courier New"/>
          <w:b/>
          <w:color w:val="000000"/>
          <w:szCs w:val="28"/>
          <w:lang w:eastAsia="ru-RU"/>
        </w:rPr>
      </w:pPr>
      <w:r w:rsidRPr="00537FF3">
        <w:rPr>
          <w:rFonts w:eastAsia="Courier New"/>
          <w:b/>
          <w:color w:val="000000"/>
          <w:szCs w:val="28"/>
          <w:lang w:eastAsia="ru-RU"/>
        </w:rPr>
        <w:t>5. Организация деятельности Рабочей группы</w:t>
      </w:r>
    </w:p>
    <w:p w:rsidR="00A46D7A" w:rsidRPr="00537FF3" w:rsidRDefault="00A46D7A" w:rsidP="00A46D7A">
      <w:pPr>
        <w:widowControl w:val="0"/>
        <w:spacing w:line="276" w:lineRule="auto"/>
        <w:ind w:firstLine="708"/>
        <w:rPr>
          <w:rFonts w:eastAsia="Courier New"/>
          <w:color w:val="000000"/>
          <w:szCs w:val="28"/>
          <w:lang w:eastAsia="ru-RU"/>
        </w:rPr>
      </w:pPr>
      <w:r w:rsidRPr="00537FF3">
        <w:rPr>
          <w:rFonts w:eastAsia="Courier New"/>
          <w:color w:val="000000"/>
          <w:szCs w:val="28"/>
          <w:lang w:eastAsia="ru-RU"/>
        </w:rPr>
        <w:t>5.1. Деятельность Рабочей группы осуществляется, как правило, в виде проведения ее заседаний.</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Заседания Рабочей группы проводятся по мере необходимости и созываются ее руководителем или замещающим его в соответствии с пунктом 2.3 настоящего Положения лицом.</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На всех заседаниях Рабочей группы вправе присутствовать члены ОИК. Для присутствия на заседаниях Рабочей группы членам ОИК дополнительного разрешения не требуется. Они вправе принимать участие в обсуждении всех вопросов, рассматриваемых на заседании.</w:t>
      </w:r>
    </w:p>
    <w:p w:rsidR="00A46D7A" w:rsidRPr="00537FF3" w:rsidRDefault="00A46D7A" w:rsidP="00A46D7A">
      <w:pPr>
        <w:widowControl w:val="0"/>
        <w:spacing w:line="276" w:lineRule="auto"/>
        <w:ind w:firstLine="720"/>
        <w:rPr>
          <w:rFonts w:eastAsia="Courier New"/>
          <w:color w:val="000000"/>
          <w:spacing w:val="-4"/>
          <w:szCs w:val="28"/>
          <w:lang w:eastAsia="ru-RU"/>
        </w:rPr>
      </w:pPr>
      <w:r w:rsidRPr="00537FF3">
        <w:rPr>
          <w:rFonts w:eastAsia="Courier New"/>
          <w:color w:val="000000"/>
          <w:spacing w:val="-4"/>
          <w:szCs w:val="28"/>
          <w:lang w:eastAsia="ru-RU"/>
        </w:rPr>
        <w:t xml:space="preserve">5.2. Заседание Рабочей группы является правомочным, если на нем </w:t>
      </w:r>
      <w:r w:rsidRPr="00537FF3">
        <w:rPr>
          <w:rFonts w:eastAsia="Courier New"/>
          <w:color w:val="000000"/>
          <w:spacing w:val="-4"/>
          <w:szCs w:val="28"/>
          <w:lang w:eastAsia="ru-RU"/>
        </w:rPr>
        <w:lastRenderedPageBreak/>
        <w:t xml:space="preserve">присутствует не менее ½ от установленного численного состава членов Рабочей группы. </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5.3. На заседании Рабочей группы председательствует руководитель Рабочей группы или лицо, его замещающее. По предложению руководителя Рабочей группы или лица, его замещающего, председательствовать на соответствующем заседании по решению Рабочей группы может любой её член.</w:t>
      </w:r>
    </w:p>
    <w:p w:rsidR="00A46D7A" w:rsidRPr="00537FF3" w:rsidRDefault="00A46D7A" w:rsidP="00A46D7A">
      <w:pPr>
        <w:widowControl w:val="0"/>
        <w:spacing w:line="276" w:lineRule="auto"/>
        <w:ind w:firstLine="720"/>
        <w:rPr>
          <w:rFonts w:eastAsia="Courier New"/>
          <w:color w:val="000000"/>
          <w:spacing w:val="-4"/>
          <w:szCs w:val="28"/>
          <w:lang w:eastAsia="ru-RU"/>
        </w:rPr>
      </w:pPr>
      <w:r w:rsidRPr="00537FF3">
        <w:rPr>
          <w:rFonts w:eastAsia="Courier New"/>
          <w:color w:val="000000"/>
          <w:spacing w:val="-4"/>
          <w:szCs w:val="28"/>
          <w:lang w:eastAsia="ru-RU"/>
        </w:rPr>
        <w:t>В случае временного отсутствия секретаря Рабочей группы руководитель Рабочей группы или лицо его замещающее определяет секретаря соответствующего заседания.</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5.4. Руководитель Рабочей группы:</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организует деятельность Рабочей группы, вносит предложения по рассмотрению вопросов, входящих в компетенцию Рабочей группы;</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распределяет обязанности между членами Рабочей группы, дает им необходимые поручения  и контролирует их исполнение;</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  информирует ОИК о деятельности Рабочей группы.</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5.5. Секретарь Рабочей группы:</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 оповещает членов Рабочей группы, членов ОИК, не входящих в её состав, и приглашенных лиц о времени и месте заседания Рабочей группы;</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 оформляет протокол заседания Рабочей группы (если в ходе заседания Рабочей группы были рассмотрены несколько жалоб, обращений, то вместо протокола могут быть оформлены отдельные решения по каждому из них);</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 осуществляет хранение протоколов заседаний Рабочей группы и других документов, поступивших в Рабочую группу, до передачи их в соответствии с пунктом 5.10 настоящего Положения.</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В случае временного отсутствия секретаря Рабочей группы или значительного числа приглашенных на заседание лиц их оповещение о времени и месте её заседания осуществляется иным членом Рабочей группы.</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 xml:space="preserve">5.6. 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органов государственной власти, иных государственных органов, органов местного самоуправления, специалисты, эксперты и иные лица. Список указанных лиц определяется </w:t>
      </w:r>
      <w:r w:rsidRPr="00537FF3">
        <w:rPr>
          <w:rFonts w:eastAsia="Courier New"/>
          <w:color w:val="000000"/>
          <w:szCs w:val="28"/>
          <w:lang w:eastAsia="ru-RU"/>
        </w:rPr>
        <w:lastRenderedPageBreak/>
        <w:t>руководителем Рабочей группы либо лицом, его замещающим, накануне очередного заседания.</w:t>
      </w:r>
    </w:p>
    <w:p w:rsidR="00A46D7A" w:rsidRPr="00537FF3" w:rsidRDefault="00A46D7A" w:rsidP="00A46D7A">
      <w:pPr>
        <w:widowControl w:val="0"/>
        <w:spacing w:line="276" w:lineRule="auto"/>
        <w:ind w:firstLine="720"/>
        <w:rPr>
          <w:rFonts w:eastAsia="Courier New"/>
          <w:color w:val="000000"/>
          <w:spacing w:val="-4"/>
          <w:szCs w:val="28"/>
          <w:lang w:eastAsia="ru-RU"/>
        </w:rPr>
      </w:pPr>
      <w:r w:rsidRPr="00537FF3">
        <w:rPr>
          <w:rFonts w:eastAsia="Courier New"/>
          <w:color w:val="000000"/>
          <w:spacing w:val="-4"/>
          <w:szCs w:val="28"/>
          <w:lang w:eastAsia="ru-RU"/>
        </w:rPr>
        <w:t>В случае присутствия на заседании Рабочей группы указанных выше представителей они вправе давать объяснения по существу рассматриваемого вопроса.</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5.7.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5.8. Решения Рабочей группы принимаются большинством голосов от числа присутствующих на заседании ее членов открытым голосованием. В случае равенства голосов «за» и «против» голос руководителя (председательствующего на заседании) Рабочей группы является решающим.</w:t>
      </w:r>
    </w:p>
    <w:p w:rsidR="00A46D7A" w:rsidRPr="00537FF3" w:rsidRDefault="00A46D7A" w:rsidP="00A46D7A">
      <w:pPr>
        <w:widowControl w:val="0"/>
        <w:spacing w:line="276" w:lineRule="auto"/>
        <w:ind w:firstLine="709"/>
        <w:rPr>
          <w:rFonts w:eastAsia="Courier New"/>
          <w:color w:val="000000"/>
          <w:szCs w:val="28"/>
          <w:lang w:eastAsia="ru-RU"/>
        </w:rPr>
      </w:pPr>
      <w:r w:rsidRPr="00537FF3">
        <w:rPr>
          <w:rFonts w:eastAsia="Courier New"/>
          <w:color w:val="000000"/>
          <w:szCs w:val="28"/>
          <w:lang w:eastAsia="ru-RU"/>
        </w:rPr>
        <w:t>5.9. Заседания Рабочей группы протоколируются. Протокол заседания (в случаях, указанных в пункте 5.5 настоящего Положения, - решение Рабочей группы) оформляется секретарём Рабочей группы или по поручению руководителя Рабочей группы другим ее членом. Протокол заседания (решение) подписывается руководителем (председательствующим на заседании) и секретарем (секретарем заседания) Рабочей группы.</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5.10. Оформленные в соответствии с настоящим Положением протокол заседания или решение Рабочей группы и другие документы, рассмотренные в ходе её заседания, прилагаются к решению ОИК либо к проекту ответа заявителю.</w:t>
      </w:r>
    </w:p>
    <w:p w:rsidR="00A46D7A" w:rsidRPr="00537FF3" w:rsidRDefault="00A46D7A" w:rsidP="00A46D7A">
      <w:pPr>
        <w:widowControl w:val="0"/>
        <w:spacing w:line="276" w:lineRule="auto"/>
        <w:ind w:firstLine="720"/>
        <w:rPr>
          <w:rFonts w:eastAsia="Courier New"/>
          <w:color w:val="000000"/>
          <w:szCs w:val="28"/>
          <w:lang w:eastAsia="ru-RU"/>
        </w:rPr>
      </w:pPr>
      <w:r w:rsidRPr="00537FF3">
        <w:rPr>
          <w:rFonts w:eastAsia="Courier New"/>
          <w:color w:val="000000"/>
          <w:szCs w:val="28"/>
          <w:lang w:eastAsia="ru-RU"/>
        </w:rPr>
        <w:t xml:space="preserve">5.11. Допускается проведение совместных заседаний Рабочей группы с иными рабочими группами, контрольно-ревизионной службой </w:t>
      </w:r>
      <w:proofErr w:type="gramStart"/>
      <w:r w:rsidRPr="00537FF3">
        <w:rPr>
          <w:rFonts w:eastAsia="Courier New"/>
          <w:color w:val="000000"/>
          <w:szCs w:val="28"/>
          <w:lang w:eastAsia="ru-RU"/>
        </w:rPr>
        <w:t>при</w:t>
      </w:r>
      <w:proofErr w:type="gramEnd"/>
      <w:r w:rsidRPr="00537FF3">
        <w:rPr>
          <w:rFonts w:eastAsia="Courier New"/>
          <w:color w:val="000000"/>
          <w:szCs w:val="28"/>
          <w:lang w:eastAsia="ru-RU"/>
        </w:rPr>
        <w:t xml:space="preserve"> ОИК. Порядок проведения совместных заседаний, принятия решений определяется непосредственно на данном совместном заседании.</w:t>
      </w:r>
    </w:p>
    <w:p w:rsidR="00A46D7A" w:rsidRDefault="00A46D7A" w:rsidP="00A46D7A">
      <w:pPr>
        <w:spacing w:line="276" w:lineRule="auto"/>
        <w:ind w:firstLine="720"/>
        <w:rPr>
          <w:rFonts w:eastAsia="Calibri"/>
          <w:szCs w:val="28"/>
          <w:lang w:eastAsia="ru-RU"/>
        </w:rPr>
      </w:pPr>
      <w:r w:rsidRPr="00537FF3">
        <w:rPr>
          <w:rFonts w:eastAsia="Calibri"/>
          <w:szCs w:val="28"/>
          <w:lang w:eastAsia="ru-RU"/>
        </w:rPr>
        <w:t>5.12. Персональные данные граждан, содержащиеся в избирательных документах, используются в условиях конфиденциальности. Члены Рабочей группы, имеющие доступ к таким данным, обязаны неукоснительно соблюдать требования федерального законодательства, нормативных правовых актов по работе с конфиде</w:t>
      </w:r>
      <w:r>
        <w:rPr>
          <w:rFonts w:eastAsia="Calibri"/>
          <w:szCs w:val="28"/>
          <w:lang w:eastAsia="ru-RU"/>
        </w:rPr>
        <w:t>нциальной информацией.</w:t>
      </w:r>
    </w:p>
    <w:p w:rsidR="00A46D7A" w:rsidRDefault="00A46D7A" w:rsidP="00A46D7A">
      <w:pPr>
        <w:spacing w:line="276" w:lineRule="auto"/>
        <w:ind w:firstLine="720"/>
        <w:rPr>
          <w:rFonts w:eastAsia="Calibri"/>
          <w:szCs w:val="28"/>
          <w:lang w:eastAsia="ru-RU"/>
        </w:rPr>
      </w:pPr>
    </w:p>
    <w:p w:rsidR="00236F80" w:rsidRDefault="00236F80" w:rsidP="00A46D7A">
      <w:pPr>
        <w:spacing w:line="276" w:lineRule="auto"/>
        <w:ind w:firstLine="720"/>
        <w:rPr>
          <w:rFonts w:eastAsia="Calibri"/>
          <w:szCs w:val="28"/>
          <w:lang w:eastAsia="ru-RU"/>
        </w:rPr>
      </w:pPr>
    </w:p>
    <w:p w:rsidR="00236F80" w:rsidRDefault="00236F80" w:rsidP="00A46D7A">
      <w:pPr>
        <w:spacing w:line="276" w:lineRule="auto"/>
        <w:ind w:firstLine="720"/>
        <w:rPr>
          <w:rFonts w:eastAsia="Calibri"/>
          <w:szCs w:val="28"/>
          <w:lang w:eastAsia="ru-RU"/>
        </w:rPr>
      </w:pPr>
    </w:p>
    <w:p w:rsidR="00236F80" w:rsidRDefault="00236F80" w:rsidP="00A46D7A">
      <w:pPr>
        <w:spacing w:line="276" w:lineRule="auto"/>
        <w:ind w:firstLine="720"/>
        <w:rPr>
          <w:rFonts w:eastAsia="Calibri"/>
          <w:szCs w:val="28"/>
          <w:lang w:eastAsia="ru-RU"/>
        </w:rPr>
      </w:pPr>
    </w:p>
    <w:p w:rsidR="00A46D7A" w:rsidRDefault="00A46D7A" w:rsidP="00A46D7A">
      <w:pPr>
        <w:spacing w:line="276" w:lineRule="auto"/>
        <w:ind w:firstLine="720"/>
        <w:rPr>
          <w:rFonts w:eastAsia="Calibri"/>
          <w:szCs w:val="28"/>
          <w:lang w:eastAsia="ru-RU"/>
        </w:rPr>
      </w:pPr>
    </w:p>
    <w:p w:rsidR="00A46D7A" w:rsidRPr="00D338FB" w:rsidRDefault="00A46D7A" w:rsidP="00A46D7A">
      <w:pPr>
        <w:ind w:left="4111"/>
        <w:jc w:val="center"/>
        <w:rPr>
          <w:rFonts w:eastAsia="Calibri"/>
          <w:szCs w:val="28"/>
        </w:rPr>
      </w:pPr>
      <w:r w:rsidRPr="00D338FB">
        <w:rPr>
          <w:rFonts w:eastAsia="Calibri"/>
          <w:szCs w:val="28"/>
        </w:rPr>
        <w:lastRenderedPageBreak/>
        <w:t>Приложение</w:t>
      </w:r>
      <w:r>
        <w:rPr>
          <w:rFonts w:eastAsia="Calibri"/>
          <w:szCs w:val="28"/>
        </w:rPr>
        <w:t xml:space="preserve"> №2</w:t>
      </w:r>
    </w:p>
    <w:p w:rsidR="00A46D7A" w:rsidRPr="00D338FB" w:rsidRDefault="00A46D7A" w:rsidP="00A46D7A">
      <w:pPr>
        <w:ind w:left="4111"/>
        <w:jc w:val="center"/>
        <w:rPr>
          <w:rFonts w:eastAsia="Calibri"/>
          <w:szCs w:val="28"/>
        </w:rPr>
      </w:pPr>
      <w:r w:rsidRPr="00D338FB">
        <w:rPr>
          <w:rFonts w:eastAsia="Calibri"/>
          <w:szCs w:val="28"/>
        </w:rPr>
        <w:t>УТВЕРЖДЕН</w:t>
      </w:r>
    </w:p>
    <w:p w:rsidR="00A46D7A" w:rsidRPr="00D338FB" w:rsidRDefault="00A46D7A" w:rsidP="00A46D7A">
      <w:pPr>
        <w:ind w:left="4111"/>
        <w:jc w:val="center"/>
        <w:rPr>
          <w:rFonts w:eastAsia="Calibri"/>
          <w:szCs w:val="28"/>
        </w:rPr>
      </w:pPr>
      <w:r w:rsidRPr="00D338FB">
        <w:rPr>
          <w:rFonts w:eastAsia="Calibri"/>
          <w:szCs w:val="28"/>
        </w:rPr>
        <w:t>решени</w:t>
      </w:r>
      <w:r>
        <w:rPr>
          <w:rFonts w:eastAsia="Calibri"/>
          <w:szCs w:val="28"/>
        </w:rPr>
        <w:t>ем</w:t>
      </w:r>
      <w:r w:rsidRPr="00D338FB">
        <w:rPr>
          <w:rFonts w:eastAsia="Calibri"/>
          <w:szCs w:val="28"/>
        </w:rPr>
        <w:t xml:space="preserve"> окружной избирательной комиссии</w:t>
      </w:r>
      <w:r>
        <w:rPr>
          <w:rFonts w:eastAsia="Calibri"/>
          <w:szCs w:val="28"/>
        </w:rPr>
        <w:t xml:space="preserve"> </w:t>
      </w:r>
      <w:r w:rsidRPr="00D338FB">
        <w:rPr>
          <w:rFonts w:eastAsia="Calibri"/>
          <w:szCs w:val="28"/>
        </w:rPr>
        <w:t xml:space="preserve">от </w:t>
      </w:r>
      <w:r w:rsidR="00236F80">
        <w:rPr>
          <w:rFonts w:eastAsia="Calibri"/>
          <w:szCs w:val="28"/>
        </w:rPr>
        <w:t>1</w:t>
      </w:r>
      <w:r w:rsidR="009441EF">
        <w:rPr>
          <w:rFonts w:eastAsia="Calibri"/>
          <w:szCs w:val="28"/>
        </w:rPr>
        <w:t>3</w:t>
      </w:r>
      <w:r w:rsidR="00236F80">
        <w:rPr>
          <w:rFonts w:eastAsia="Calibri"/>
          <w:szCs w:val="28"/>
        </w:rPr>
        <w:t>.06.2022</w:t>
      </w:r>
      <w:r w:rsidRPr="00D338FB">
        <w:rPr>
          <w:rFonts w:eastAsia="Calibri"/>
          <w:szCs w:val="28"/>
        </w:rPr>
        <w:t xml:space="preserve"> г. № </w:t>
      </w:r>
      <w:r w:rsidR="008F5989">
        <w:rPr>
          <w:rFonts w:eastAsia="Calibri"/>
          <w:szCs w:val="28"/>
        </w:rPr>
        <w:t>1/8</w:t>
      </w:r>
    </w:p>
    <w:p w:rsidR="00A46D7A" w:rsidRPr="00D338FB" w:rsidRDefault="00A46D7A" w:rsidP="00A46D7A">
      <w:pPr>
        <w:ind w:left="4678"/>
        <w:rPr>
          <w:rFonts w:eastAsia="Calibri"/>
          <w:sz w:val="24"/>
          <w:szCs w:val="24"/>
        </w:rPr>
      </w:pPr>
    </w:p>
    <w:p w:rsidR="00A46D7A" w:rsidRPr="00D338FB" w:rsidRDefault="00A46D7A" w:rsidP="00A46D7A">
      <w:pPr>
        <w:ind w:left="5954"/>
        <w:rPr>
          <w:rFonts w:eastAsia="Calibri"/>
          <w:szCs w:val="28"/>
        </w:rPr>
      </w:pPr>
    </w:p>
    <w:p w:rsidR="00A46D7A" w:rsidRPr="00D338FB" w:rsidRDefault="00A46D7A" w:rsidP="00A46D7A">
      <w:pPr>
        <w:jc w:val="center"/>
        <w:rPr>
          <w:rFonts w:eastAsia="Calibri"/>
          <w:b/>
          <w:szCs w:val="28"/>
        </w:rPr>
      </w:pPr>
      <w:r w:rsidRPr="00D338FB">
        <w:rPr>
          <w:rFonts w:eastAsia="Calibri"/>
          <w:b/>
          <w:szCs w:val="28"/>
        </w:rPr>
        <w:t>СОСТАВ</w:t>
      </w:r>
    </w:p>
    <w:p w:rsidR="00A46D7A" w:rsidRPr="00D338FB" w:rsidRDefault="00A46D7A" w:rsidP="00A46D7A">
      <w:pPr>
        <w:jc w:val="center"/>
        <w:rPr>
          <w:rFonts w:eastAsia="Calibri"/>
          <w:b/>
          <w:szCs w:val="28"/>
        </w:rPr>
      </w:pPr>
      <w:r w:rsidRPr="00D338FB">
        <w:rPr>
          <w:rFonts w:eastAsia="Calibri"/>
          <w:b/>
          <w:szCs w:val="28"/>
        </w:rPr>
        <w:t xml:space="preserve">Рабочей группы окружной избирательной комиссии </w:t>
      </w:r>
    </w:p>
    <w:p w:rsidR="00A46D7A" w:rsidRPr="00D338FB" w:rsidRDefault="00A46D7A" w:rsidP="00A46D7A">
      <w:pPr>
        <w:jc w:val="center"/>
        <w:rPr>
          <w:rFonts w:eastAsia="Calibri"/>
          <w:b/>
          <w:szCs w:val="28"/>
        </w:rPr>
      </w:pPr>
      <w:r w:rsidRPr="00D338FB">
        <w:rPr>
          <w:rFonts w:eastAsia="Calibri"/>
          <w:b/>
          <w:szCs w:val="28"/>
        </w:rPr>
        <w:t>одномандатного избирательного округа №</w:t>
      </w:r>
      <w:r w:rsidR="00037D6E">
        <w:rPr>
          <w:rFonts w:eastAsia="Calibri"/>
          <w:b/>
          <w:szCs w:val="28"/>
        </w:rPr>
        <w:t xml:space="preserve"> 16</w:t>
      </w:r>
    </w:p>
    <w:p w:rsidR="00A46D7A" w:rsidRPr="00D338FB" w:rsidRDefault="00A46D7A" w:rsidP="00A46D7A">
      <w:pPr>
        <w:jc w:val="center"/>
        <w:rPr>
          <w:rFonts w:eastAsia="Calibri"/>
          <w:b/>
          <w:szCs w:val="28"/>
        </w:rPr>
      </w:pPr>
      <w:r w:rsidRPr="00D338FB">
        <w:rPr>
          <w:rFonts w:eastAsia="Calibri"/>
          <w:b/>
          <w:szCs w:val="28"/>
        </w:rPr>
        <w:t xml:space="preserve">по предварительному рассмотрению </w:t>
      </w:r>
    </w:p>
    <w:p w:rsidR="00A46D7A" w:rsidRPr="00D338FB" w:rsidRDefault="00A46D7A" w:rsidP="00A46D7A">
      <w:pPr>
        <w:jc w:val="center"/>
        <w:rPr>
          <w:rFonts w:eastAsia="Calibri"/>
          <w:b/>
          <w:szCs w:val="28"/>
        </w:rPr>
      </w:pPr>
      <w:r w:rsidRPr="00D338FB">
        <w:rPr>
          <w:rFonts w:eastAsia="Calibri"/>
          <w:b/>
          <w:szCs w:val="28"/>
        </w:rPr>
        <w:t>жалоб и заявлений</w:t>
      </w:r>
    </w:p>
    <w:p w:rsidR="00A46D7A" w:rsidRPr="00D338FB" w:rsidRDefault="00A46D7A" w:rsidP="00A46D7A">
      <w:pPr>
        <w:jc w:val="center"/>
        <w:rPr>
          <w:rFonts w:eastAsia="Times New Roman"/>
          <w:b/>
          <w:bCs/>
          <w:szCs w:val="28"/>
          <w:lang w:eastAsia="ru-RU"/>
        </w:rPr>
      </w:pPr>
    </w:p>
    <w:p w:rsidR="00A46D7A" w:rsidRPr="00D338FB" w:rsidRDefault="00A46D7A" w:rsidP="00A46D7A">
      <w:pPr>
        <w:jc w:val="center"/>
        <w:rPr>
          <w:rFonts w:eastAsia="Times New Roman"/>
          <w:b/>
          <w:bCs/>
          <w:szCs w:val="28"/>
          <w:lang w:eastAsia="ru-RU"/>
        </w:rPr>
      </w:pPr>
    </w:p>
    <w:tbl>
      <w:tblPr>
        <w:tblW w:w="0" w:type="auto"/>
        <w:tblLayout w:type="fixed"/>
        <w:tblLook w:val="0000"/>
      </w:tblPr>
      <w:tblGrid>
        <w:gridCol w:w="3369"/>
        <w:gridCol w:w="6077"/>
      </w:tblGrid>
      <w:tr w:rsidR="00647C8E" w:rsidRPr="00D13621" w:rsidTr="00201006">
        <w:tc>
          <w:tcPr>
            <w:tcW w:w="3369" w:type="dxa"/>
          </w:tcPr>
          <w:p w:rsidR="00647C8E" w:rsidRDefault="00647C8E" w:rsidP="00201006">
            <w:pPr>
              <w:rPr>
                <w:szCs w:val="28"/>
              </w:rPr>
            </w:pPr>
            <w:r>
              <w:rPr>
                <w:szCs w:val="28"/>
              </w:rPr>
              <w:t xml:space="preserve">Кириллова </w:t>
            </w:r>
          </w:p>
          <w:p w:rsidR="00647C8E" w:rsidRDefault="00647C8E" w:rsidP="00201006">
            <w:pPr>
              <w:rPr>
                <w:szCs w:val="28"/>
              </w:rPr>
            </w:pPr>
            <w:r>
              <w:rPr>
                <w:szCs w:val="28"/>
              </w:rPr>
              <w:t>Людмила Владимировна</w:t>
            </w:r>
          </w:p>
          <w:p w:rsidR="00647C8E" w:rsidRDefault="00647C8E" w:rsidP="00201006">
            <w:pPr>
              <w:rPr>
                <w:szCs w:val="28"/>
              </w:rPr>
            </w:pPr>
          </w:p>
          <w:p w:rsidR="00647C8E" w:rsidRDefault="00647C8E" w:rsidP="00201006">
            <w:pPr>
              <w:rPr>
                <w:szCs w:val="28"/>
              </w:rPr>
            </w:pPr>
            <w:r>
              <w:rPr>
                <w:szCs w:val="28"/>
              </w:rPr>
              <w:t>Пепеляева</w:t>
            </w:r>
          </w:p>
          <w:p w:rsidR="00647C8E" w:rsidRPr="00A20976" w:rsidRDefault="00647C8E" w:rsidP="00201006">
            <w:pPr>
              <w:rPr>
                <w:szCs w:val="28"/>
              </w:rPr>
            </w:pPr>
            <w:r>
              <w:rPr>
                <w:szCs w:val="28"/>
              </w:rPr>
              <w:t>Алена Александровна</w:t>
            </w:r>
          </w:p>
          <w:p w:rsidR="00647C8E" w:rsidRPr="00A20976" w:rsidRDefault="00647C8E" w:rsidP="00201006">
            <w:pPr>
              <w:rPr>
                <w:szCs w:val="28"/>
              </w:rPr>
            </w:pPr>
          </w:p>
        </w:tc>
        <w:tc>
          <w:tcPr>
            <w:tcW w:w="6077" w:type="dxa"/>
          </w:tcPr>
          <w:p w:rsidR="00647C8E" w:rsidRDefault="00647C8E" w:rsidP="00201006">
            <w:pPr>
              <w:rPr>
                <w:sz w:val="27"/>
                <w:szCs w:val="27"/>
              </w:rPr>
            </w:pPr>
            <w:r>
              <w:rPr>
                <w:sz w:val="27"/>
                <w:szCs w:val="27"/>
              </w:rPr>
              <w:t xml:space="preserve">- председатель окружной </w:t>
            </w:r>
            <w:r w:rsidRPr="00D13621">
              <w:rPr>
                <w:sz w:val="27"/>
                <w:szCs w:val="27"/>
              </w:rPr>
              <w:t xml:space="preserve">избирательной комиссии </w:t>
            </w:r>
            <w:r>
              <w:rPr>
                <w:sz w:val="27"/>
                <w:szCs w:val="27"/>
              </w:rPr>
              <w:t>Усть-Лабинская</w:t>
            </w:r>
            <w:r w:rsidRPr="00D13621">
              <w:rPr>
                <w:sz w:val="27"/>
                <w:szCs w:val="27"/>
              </w:rPr>
              <w:t>, руководитель Рабочей группы</w:t>
            </w:r>
          </w:p>
          <w:p w:rsidR="00647C8E" w:rsidRDefault="00647C8E" w:rsidP="00201006">
            <w:pPr>
              <w:rPr>
                <w:sz w:val="27"/>
                <w:szCs w:val="27"/>
              </w:rPr>
            </w:pPr>
          </w:p>
          <w:p w:rsidR="00647C8E" w:rsidRPr="00D13621" w:rsidRDefault="00647C8E" w:rsidP="00201006">
            <w:pPr>
              <w:rPr>
                <w:sz w:val="27"/>
                <w:szCs w:val="27"/>
              </w:rPr>
            </w:pPr>
            <w:r>
              <w:rPr>
                <w:sz w:val="27"/>
                <w:szCs w:val="27"/>
              </w:rPr>
              <w:t>- </w:t>
            </w:r>
            <w:r w:rsidRPr="00D13621">
              <w:rPr>
                <w:sz w:val="27"/>
                <w:szCs w:val="27"/>
              </w:rPr>
              <w:t xml:space="preserve">заместитель председателя </w:t>
            </w:r>
            <w:r>
              <w:rPr>
                <w:sz w:val="27"/>
                <w:szCs w:val="27"/>
              </w:rPr>
              <w:t xml:space="preserve">окружной </w:t>
            </w:r>
            <w:r w:rsidRPr="00D13621">
              <w:rPr>
                <w:sz w:val="27"/>
                <w:szCs w:val="27"/>
              </w:rPr>
              <w:t xml:space="preserve">избирательной комиссии </w:t>
            </w:r>
            <w:r>
              <w:rPr>
                <w:sz w:val="27"/>
                <w:szCs w:val="27"/>
              </w:rPr>
              <w:t>Усть-Лабинская</w:t>
            </w:r>
            <w:r w:rsidRPr="00D13621">
              <w:rPr>
                <w:sz w:val="27"/>
                <w:szCs w:val="27"/>
              </w:rPr>
              <w:t xml:space="preserve">, </w:t>
            </w:r>
            <w:r>
              <w:rPr>
                <w:sz w:val="27"/>
                <w:szCs w:val="27"/>
              </w:rPr>
              <w:t>член</w:t>
            </w:r>
            <w:r w:rsidRPr="00D13621">
              <w:rPr>
                <w:sz w:val="27"/>
                <w:szCs w:val="27"/>
              </w:rPr>
              <w:t xml:space="preserve"> Рабочей группы;</w:t>
            </w:r>
          </w:p>
          <w:p w:rsidR="00647C8E" w:rsidRPr="00D13621" w:rsidRDefault="00647C8E" w:rsidP="00201006">
            <w:pPr>
              <w:rPr>
                <w:sz w:val="27"/>
                <w:szCs w:val="27"/>
              </w:rPr>
            </w:pPr>
          </w:p>
        </w:tc>
      </w:tr>
      <w:tr w:rsidR="00647C8E" w:rsidRPr="002D036E" w:rsidTr="00201006">
        <w:tc>
          <w:tcPr>
            <w:tcW w:w="3369" w:type="dxa"/>
          </w:tcPr>
          <w:p w:rsidR="00647C8E" w:rsidRDefault="00647C8E" w:rsidP="00201006">
            <w:pPr>
              <w:rPr>
                <w:szCs w:val="28"/>
              </w:rPr>
            </w:pPr>
            <w:r>
              <w:rPr>
                <w:szCs w:val="28"/>
              </w:rPr>
              <w:t>Курочкина</w:t>
            </w:r>
          </w:p>
          <w:p w:rsidR="00647C8E" w:rsidRDefault="00647C8E" w:rsidP="00201006">
            <w:pPr>
              <w:rPr>
                <w:szCs w:val="28"/>
              </w:rPr>
            </w:pPr>
            <w:r>
              <w:rPr>
                <w:szCs w:val="28"/>
              </w:rPr>
              <w:t>Людмила Григорьевна</w:t>
            </w:r>
          </w:p>
          <w:p w:rsidR="00647C8E" w:rsidRPr="002D036E" w:rsidRDefault="00647C8E" w:rsidP="00201006">
            <w:pPr>
              <w:rPr>
                <w:szCs w:val="28"/>
              </w:rPr>
            </w:pPr>
          </w:p>
        </w:tc>
        <w:tc>
          <w:tcPr>
            <w:tcW w:w="6077" w:type="dxa"/>
          </w:tcPr>
          <w:p w:rsidR="00647C8E" w:rsidRPr="002D036E" w:rsidRDefault="00647C8E" w:rsidP="00647C8E">
            <w:pPr>
              <w:pStyle w:val="a3"/>
              <w:jc w:val="both"/>
            </w:pPr>
            <w:r>
              <w:rPr>
                <w:sz w:val="27"/>
                <w:szCs w:val="27"/>
              </w:rPr>
              <w:t>- секретарь</w:t>
            </w:r>
            <w:r w:rsidRPr="00D13621">
              <w:rPr>
                <w:sz w:val="27"/>
                <w:szCs w:val="27"/>
              </w:rPr>
              <w:t xml:space="preserve"> </w:t>
            </w:r>
            <w:r>
              <w:rPr>
                <w:sz w:val="27"/>
                <w:szCs w:val="27"/>
              </w:rPr>
              <w:t xml:space="preserve">окружной </w:t>
            </w:r>
            <w:r w:rsidRPr="00D13621">
              <w:rPr>
                <w:sz w:val="27"/>
                <w:szCs w:val="27"/>
              </w:rPr>
              <w:t xml:space="preserve">избирательной комиссии </w:t>
            </w:r>
            <w:r>
              <w:rPr>
                <w:sz w:val="27"/>
                <w:szCs w:val="27"/>
              </w:rPr>
              <w:t>Усть-Лабинская</w:t>
            </w:r>
            <w:r>
              <w:rPr>
                <w:rFonts w:eastAsia="Calibri"/>
                <w:sz w:val="27"/>
                <w:szCs w:val="27"/>
                <w:lang w:eastAsia="en-US"/>
              </w:rPr>
              <w:t>, член Рабочей группы;</w:t>
            </w:r>
          </w:p>
        </w:tc>
      </w:tr>
      <w:tr w:rsidR="00647C8E" w:rsidRPr="00D13621" w:rsidTr="00201006">
        <w:tc>
          <w:tcPr>
            <w:tcW w:w="3369" w:type="dxa"/>
          </w:tcPr>
          <w:p w:rsidR="00647C8E" w:rsidRDefault="00647C8E" w:rsidP="00201006">
            <w:pPr>
              <w:rPr>
                <w:szCs w:val="28"/>
              </w:rPr>
            </w:pPr>
            <w:r>
              <w:rPr>
                <w:szCs w:val="28"/>
              </w:rPr>
              <w:t>Выгонов</w:t>
            </w:r>
          </w:p>
          <w:p w:rsidR="00647C8E" w:rsidRPr="00A20976" w:rsidRDefault="00647C8E" w:rsidP="00201006">
            <w:pPr>
              <w:rPr>
                <w:szCs w:val="28"/>
              </w:rPr>
            </w:pPr>
            <w:r>
              <w:rPr>
                <w:szCs w:val="28"/>
              </w:rPr>
              <w:t>Николай Борисович</w:t>
            </w:r>
          </w:p>
        </w:tc>
        <w:tc>
          <w:tcPr>
            <w:tcW w:w="6077" w:type="dxa"/>
          </w:tcPr>
          <w:p w:rsidR="00647C8E" w:rsidRDefault="00647C8E" w:rsidP="00201006">
            <w:pPr>
              <w:pStyle w:val="a3"/>
              <w:jc w:val="both"/>
              <w:rPr>
                <w:rFonts w:eastAsia="Calibri"/>
                <w:sz w:val="27"/>
                <w:szCs w:val="27"/>
                <w:lang w:eastAsia="en-US"/>
              </w:rPr>
            </w:pPr>
            <w:r>
              <w:rPr>
                <w:sz w:val="27"/>
                <w:szCs w:val="27"/>
              </w:rPr>
              <w:t xml:space="preserve">- член окружной </w:t>
            </w:r>
            <w:r w:rsidRPr="00D13621">
              <w:rPr>
                <w:sz w:val="27"/>
                <w:szCs w:val="27"/>
              </w:rPr>
              <w:t xml:space="preserve">избирательной комиссии </w:t>
            </w:r>
            <w:r>
              <w:rPr>
                <w:sz w:val="27"/>
                <w:szCs w:val="27"/>
              </w:rPr>
              <w:t>Усть-Лабинская с правом решающего голоса</w:t>
            </w:r>
            <w:r>
              <w:rPr>
                <w:rFonts w:eastAsia="Calibri"/>
                <w:sz w:val="27"/>
                <w:szCs w:val="27"/>
                <w:lang w:eastAsia="en-US"/>
              </w:rPr>
              <w:t>, член Рабочей группы;</w:t>
            </w:r>
          </w:p>
          <w:p w:rsidR="00647C8E" w:rsidRPr="00D13621" w:rsidRDefault="00647C8E" w:rsidP="00201006">
            <w:pPr>
              <w:pStyle w:val="a3"/>
              <w:jc w:val="both"/>
              <w:rPr>
                <w:rFonts w:eastAsia="Calibri"/>
                <w:sz w:val="27"/>
                <w:szCs w:val="27"/>
                <w:lang w:eastAsia="en-US"/>
              </w:rPr>
            </w:pPr>
          </w:p>
        </w:tc>
      </w:tr>
      <w:tr w:rsidR="00647C8E" w:rsidRPr="00D13621" w:rsidTr="00201006">
        <w:tc>
          <w:tcPr>
            <w:tcW w:w="3369" w:type="dxa"/>
          </w:tcPr>
          <w:p w:rsidR="00647C8E" w:rsidRDefault="00647C8E" w:rsidP="00201006">
            <w:pPr>
              <w:rPr>
                <w:szCs w:val="28"/>
              </w:rPr>
            </w:pPr>
            <w:r>
              <w:rPr>
                <w:szCs w:val="28"/>
              </w:rPr>
              <w:t xml:space="preserve">Иконникова </w:t>
            </w:r>
          </w:p>
          <w:p w:rsidR="00647C8E" w:rsidRDefault="00647C8E" w:rsidP="00201006">
            <w:pPr>
              <w:rPr>
                <w:szCs w:val="28"/>
              </w:rPr>
            </w:pPr>
            <w:r>
              <w:rPr>
                <w:szCs w:val="28"/>
              </w:rPr>
              <w:t>Светлана Александровна</w:t>
            </w:r>
          </w:p>
          <w:p w:rsidR="00647C8E" w:rsidRDefault="00647C8E" w:rsidP="00201006">
            <w:pPr>
              <w:rPr>
                <w:szCs w:val="28"/>
              </w:rPr>
            </w:pPr>
          </w:p>
          <w:p w:rsidR="00647C8E" w:rsidRDefault="00647C8E" w:rsidP="00201006">
            <w:pPr>
              <w:rPr>
                <w:szCs w:val="28"/>
              </w:rPr>
            </w:pPr>
          </w:p>
          <w:p w:rsidR="00647C8E" w:rsidRPr="00AD7063" w:rsidRDefault="00647C8E" w:rsidP="00201006">
            <w:pPr>
              <w:rPr>
                <w:szCs w:val="28"/>
              </w:rPr>
            </w:pPr>
            <w:r w:rsidRPr="00AD7063">
              <w:rPr>
                <w:szCs w:val="28"/>
              </w:rPr>
              <w:t>Поздняков</w:t>
            </w:r>
          </w:p>
          <w:p w:rsidR="00647C8E" w:rsidRPr="00356CDD" w:rsidRDefault="00647C8E" w:rsidP="00201006">
            <w:pPr>
              <w:rPr>
                <w:szCs w:val="28"/>
              </w:rPr>
            </w:pPr>
            <w:r w:rsidRPr="00AD7063">
              <w:rPr>
                <w:szCs w:val="28"/>
              </w:rPr>
              <w:t xml:space="preserve">Евгений Василевич </w:t>
            </w:r>
          </w:p>
          <w:p w:rsidR="00647C8E" w:rsidRPr="002D036E" w:rsidRDefault="00647C8E" w:rsidP="00201006">
            <w:pPr>
              <w:rPr>
                <w:szCs w:val="28"/>
              </w:rPr>
            </w:pPr>
          </w:p>
        </w:tc>
        <w:tc>
          <w:tcPr>
            <w:tcW w:w="6077" w:type="dxa"/>
          </w:tcPr>
          <w:p w:rsidR="00647C8E" w:rsidRDefault="00647C8E" w:rsidP="00201006">
            <w:pPr>
              <w:pStyle w:val="a3"/>
              <w:jc w:val="both"/>
              <w:rPr>
                <w:rFonts w:eastAsia="Calibri"/>
                <w:szCs w:val="28"/>
                <w:lang w:eastAsia="en-US"/>
              </w:rPr>
            </w:pPr>
            <w:r w:rsidRPr="002E4627">
              <w:rPr>
                <w:szCs w:val="28"/>
              </w:rPr>
              <w:t xml:space="preserve">- член </w:t>
            </w:r>
            <w:r>
              <w:rPr>
                <w:sz w:val="27"/>
                <w:szCs w:val="27"/>
              </w:rPr>
              <w:t xml:space="preserve">окружной </w:t>
            </w:r>
            <w:r w:rsidRPr="002E4627">
              <w:rPr>
                <w:szCs w:val="28"/>
              </w:rPr>
              <w:t>избирательной комиссии Усть-Лабинская с правом решающего голоса</w:t>
            </w:r>
            <w:r w:rsidRPr="002E4627">
              <w:rPr>
                <w:rFonts w:eastAsia="Calibri"/>
                <w:szCs w:val="28"/>
                <w:lang w:eastAsia="en-US"/>
              </w:rPr>
              <w:t>, член Рабочей группы;</w:t>
            </w:r>
          </w:p>
          <w:p w:rsidR="00647C8E" w:rsidRDefault="00647C8E" w:rsidP="00201006">
            <w:pPr>
              <w:pStyle w:val="a3"/>
              <w:jc w:val="both"/>
              <w:rPr>
                <w:rFonts w:eastAsia="Calibri"/>
                <w:szCs w:val="28"/>
                <w:lang w:eastAsia="en-US"/>
              </w:rPr>
            </w:pPr>
          </w:p>
          <w:p w:rsidR="00647C8E" w:rsidRPr="00D13621" w:rsidRDefault="00647C8E" w:rsidP="00647C8E">
            <w:pPr>
              <w:pStyle w:val="a3"/>
              <w:jc w:val="both"/>
              <w:rPr>
                <w:rFonts w:eastAsia="Calibri"/>
                <w:sz w:val="27"/>
                <w:szCs w:val="27"/>
              </w:rPr>
            </w:pPr>
            <w:r w:rsidRPr="002E4627">
              <w:rPr>
                <w:szCs w:val="28"/>
              </w:rPr>
              <w:t xml:space="preserve">- член </w:t>
            </w:r>
            <w:r>
              <w:rPr>
                <w:sz w:val="27"/>
                <w:szCs w:val="27"/>
              </w:rPr>
              <w:t xml:space="preserve">окружной </w:t>
            </w:r>
            <w:r w:rsidRPr="002E4627">
              <w:rPr>
                <w:szCs w:val="28"/>
              </w:rPr>
              <w:t>избирательной комиссии Усть-Лабинская с правом решающего голоса</w:t>
            </w:r>
            <w:r w:rsidRPr="002E4627">
              <w:rPr>
                <w:rFonts w:eastAsia="Calibri"/>
                <w:szCs w:val="28"/>
                <w:lang w:eastAsia="en-US"/>
              </w:rPr>
              <w:t>, член Рабочей группы</w:t>
            </w:r>
            <w:r>
              <w:rPr>
                <w:rFonts w:eastAsia="Calibri"/>
                <w:szCs w:val="28"/>
                <w:lang w:eastAsia="en-US"/>
              </w:rPr>
              <w:t>.</w:t>
            </w:r>
          </w:p>
        </w:tc>
      </w:tr>
    </w:tbl>
    <w:p w:rsidR="00A46D7A" w:rsidRPr="00D338FB" w:rsidRDefault="00A46D7A" w:rsidP="00A46D7A">
      <w:pPr>
        <w:tabs>
          <w:tab w:val="left" w:pos="993"/>
        </w:tabs>
        <w:spacing w:line="360" w:lineRule="auto"/>
        <w:ind w:firstLine="709"/>
        <w:rPr>
          <w:rFonts w:eastAsia="Calibri"/>
          <w:szCs w:val="28"/>
        </w:rPr>
      </w:pPr>
    </w:p>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A46D7A" w:rsidRDefault="00A46D7A" w:rsidP="00A46D7A"/>
    <w:p w:rsidR="00491908" w:rsidRDefault="00491908"/>
    <w:sectPr w:rsidR="00491908" w:rsidSect="00A843E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0DC1"/>
    <w:multiLevelType w:val="hybridMultilevel"/>
    <w:tmpl w:val="839A3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A46D7A"/>
    <w:rsid w:val="00037D6E"/>
    <w:rsid w:val="00207A20"/>
    <w:rsid w:val="00236F80"/>
    <w:rsid w:val="00250BC2"/>
    <w:rsid w:val="002D558E"/>
    <w:rsid w:val="00374B97"/>
    <w:rsid w:val="00491908"/>
    <w:rsid w:val="00647C8E"/>
    <w:rsid w:val="00764BA5"/>
    <w:rsid w:val="0081438D"/>
    <w:rsid w:val="00887FAC"/>
    <w:rsid w:val="008F5989"/>
    <w:rsid w:val="009441EF"/>
    <w:rsid w:val="00A46D7A"/>
    <w:rsid w:val="00A843EB"/>
    <w:rsid w:val="00BB0563"/>
    <w:rsid w:val="00CC59ED"/>
    <w:rsid w:val="00CD4ECE"/>
    <w:rsid w:val="00D93CC3"/>
    <w:rsid w:val="00F57306"/>
    <w:rsid w:val="00F60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7A"/>
    <w:pPr>
      <w:spacing w:after="0" w:line="240" w:lineRule="auto"/>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 светлая1"/>
    <w:basedOn w:val="a1"/>
    <w:uiPriority w:val="40"/>
    <w:rsid w:val="00A46D7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3">
    <w:name w:val="footer"/>
    <w:basedOn w:val="a"/>
    <w:link w:val="a4"/>
    <w:uiPriority w:val="99"/>
    <w:rsid w:val="00647C8E"/>
    <w:pPr>
      <w:tabs>
        <w:tab w:val="center" w:pos="4153"/>
        <w:tab w:val="right" w:pos="8306"/>
      </w:tabs>
      <w:jc w:val="left"/>
    </w:pPr>
    <w:rPr>
      <w:rFonts w:eastAsia="Times New Roman"/>
      <w:szCs w:val="20"/>
      <w:lang w:eastAsia="ru-RU"/>
    </w:rPr>
  </w:style>
  <w:style w:type="character" w:customStyle="1" w:styleId="a4">
    <w:name w:val="Нижний колонтитул Знак"/>
    <w:basedOn w:val="a0"/>
    <w:link w:val="a3"/>
    <w:uiPriority w:val="99"/>
    <w:rsid w:val="00647C8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2016</Words>
  <Characters>11493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Kirilova</dc:creator>
  <cp:keywords/>
  <dc:description/>
  <cp:lastModifiedBy>Kirilova</cp:lastModifiedBy>
  <cp:revision>9</cp:revision>
  <dcterms:created xsi:type="dcterms:W3CDTF">2022-06-03T08:20:00Z</dcterms:created>
  <dcterms:modified xsi:type="dcterms:W3CDTF">2022-06-09T13:17:00Z</dcterms:modified>
</cp:coreProperties>
</file>