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D31" w:rsidRPr="007B68B1" w:rsidRDefault="006D5D31" w:rsidP="006D5D31">
      <w:pPr>
        <w:jc w:val="center"/>
        <w:rPr>
          <w:sz w:val="28"/>
          <w:szCs w:val="28"/>
        </w:rPr>
      </w:pPr>
      <w:r w:rsidRPr="007B68B1">
        <w:rPr>
          <w:b/>
          <w:sz w:val="28"/>
          <w:szCs w:val="28"/>
        </w:rPr>
        <w:t>ИЗВЕЩЕНИЕ</w:t>
      </w:r>
    </w:p>
    <w:p w:rsidR="006D5D31" w:rsidRPr="00EB0548" w:rsidRDefault="006D5D31" w:rsidP="00EB0548">
      <w:pPr>
        <w:jc w:val="center"/>
        <w:rPr>
          <w:sz w:val="28"/>
          <w:szCs w:val="28"/>
        </w:rPr>
      </w:pPr>
      <w:r w:rsidRPr="007B68B1">
        <w:rPr>
          <w:b/>
          <w:sz w:val="28"/>
          <w:szCs w:val="28"/>
        </w:rPr>
        <w:t>О ПРОВЕДЕН</w:t>
      </w:r>
      <w:proofErr w:type="gramStart"/>
      <w:r w:rsidRPr="007B68B1">
        <w:rPr>
          <w:b/>
          <w:sz w:val="28"/>
          <w:szCs w:val="28"/>
        </w:rPr>
        <w:t>ИИ АУ</w:t>
      </w:r>
      <w:proofErr w:type="gramEnd"/>
      <w:r w:rsidRPr="007B68B1">
        <w:rPr>
          <w:b/>
          <w:sz w:val="28"/>
          <w:szCs w:val="28"/>
        </w:rPr>
        <w:t xml:space="preserve">КЦИОНА </w:t>
      </w:r>
      <w:r w:rsidR="00F52F21">
        <w:rPr>
          <w:b/>
          <w:sz w:val="28"/>
          <w:szCs w:val="28"/>
        </w:rPr>
        <w:t>ПО ПРОДАЖЕ</w:t>
      </w:r>
      <w:r w:rsidR="00EB0548">
        <w:rPr>
          <w:b/>
          <w:sz w:val="28"/>
          <w:szCs w:val="28"/>
        </w:rPr>
        <w:t xml:space="preserve"> ЗЕМЕЛЬНЫХ </w:t>
      </w:r>
      <w:r w:rsidRPr="007B68B1">
        <w:rPr>
          <w:b/>
          <w:sz w:val="28"/>
          <w:szCs w:val="28"/>
        </w:rPr>
        <w:t>УЧАСТК</w:t>
      </w:r>
      <w:r w:rsidR="00EB0548">
        <w:rPr>
          <w:b/>
          <w:sz w:val="28"/>
          <w:szCs w:val="28"/>
        </w:rPr>
        <w:t>ОВ</w:t>
      </w:r>
      <w:r w:rsidR="00EB0548">
        <w:rPr>
          <w:sz w:val="28"/>
          <w:szCs w:val="28"/>
        </w:rPr>
        <w:t xml:space="preserve"> </w:t>
      </w:r>
      <w:r w:rsidRPr="007B68B1">
        <w:rPr>
          <w:b/>
          <w:sz w:val="28"/>
          <w:szCs w:val="28"/>
        </w:rPr>
        <w:t>В ЭЛЕКТРОННОЙ ФОРМЕ</w:t>
      </w:r>
    </w:p>
    <w:p w:rsidR="006D5D31" w:rsidRPr="007B68B1" w:rsidRDefault="006D5D31" w:rsidP="006D5D31">
      <w:pPr>
        <w:jc w:val="center"/>
        <w:rPr>
          <w:sz w:val="28"/>
          <w:szCs w:val="28"/>
        </w:rPr>
      </w:pPr>
    </w:p>
    <w:p w:rsidR="006D5D31" w:rsidRPr="007B68B1" w:rsidRDefault="006D5D31" w:rsidP="00F52F21">
      <w:pPr>
        <w:tabs>
          <w:tab w:val="left" w:pos="540"/>
        </w:tabs>
        <w:ind w:firstLine="709"/>
        <w:jc w:val="both"/>
        <w:rPr>
          <w:sz w:val="28"/>
          <w:szCs w:val="28"/>
        </w:rPr>
      </w:pPr>
      <w:proofErr w:type="gramStart"/>
      <w:r w:rsidRPr="007B68B1">
        <w:rPr>
          <w:sz w:val="28"/>
          <w:szCs w:val="28"/>
        </w:rPr>
        <w:t xml:space="preserve">В соответствии с Земельным кодексом  Российской Федерации, Федеральным законом от 25 октября 2001 года № 137-ФЗ </w:t>
      </w:r>
      <w:r w:rsidRPr="007B68B1">
        <w:rPr>
          <w:bCs/>
          <w:color w:val="26282F"/>
          <w:sz w:val="28"/>
          <w:szCs w:val="28"/>
        </w:rPr>
        <w:t>«О введении в действие Земельного кодекса Российской Федерации</w:t>
      </w:r>
      <w:r w:rsidRPr="007B68B1">
        <w:rPr>
          <w:sz w:val="28"/>
          <w:szCs w:val="28"/>
        </w:rPr>
        <w:t xml:space="preserve">», </w:t>
      </w:r>
      <w:r w:rsidRPr="007B68B1">
        <w:rPr>
          <w:bCs/>
          <w:kern w:val="2"/>
          <w:sz w:val="28"/>
          <w:szCs w:val="28"/>
        </w:rPr>
        <w:t>Федеральным законом от 03 июля 2016 года № 334-ФЗ «О внесении изменений в Земельный Кодекс Российской Федерации и отдельные законодательные акты Российской Федерации»,</w:t>
      </w:r>
      <w:r w:rsidRPr="007B68B1">
        <w:rPr>
          <w:rFonts w:eastAsia="Calibri"/>
          <w:bCs/>
          <w:kern w:val="2"/>
          <w:sz w:val="28"/>
          <w:szCs w:val="28"/>
        </w:rPr>
        <w:t xml:space="preserve"> Законом Краснодарского края от 5 ноября 2002 года № 532-КЗ «Об основах регулирования земельных отношений в</w:t>
      </w:r>
      <w:proofErr w:type="gramEnd"/>
      <w:r w:rsidRPr="007B68B1">
        <w:rPr>
          <w:rFonts w:eastAsia="Calibri"/>
          <w:bCs/>
          <w:kern w:val="2"/>
          <w:sz w:val="28"/>
          <w:szCs w:val="28"/>
        </w:rPr>
        <w:t xml:space="preserve"> Краснодарском </w:t>
      </w:r>
      <w:proofErr w:type="gramStart"/>
      <w:r w:rsidRPr="007B68B1">
        <w:rPr>
          <w:rFonts w:eastAsia="Calibri"/>
          <w:bCs/>
          <w:kern w:val="2"/>
          <w:sz w:val="28"/>
          <w:szCs w:val="28"/>
        </w:rPr>
        <w:t>крае</w:t>
      </w:r>
      <w:proofErr w:type="gramEnd"/>
      <w:r w:rsidRPr="007B68B1">
        <w:rPr>
          <w:rFonts w:eastAsia="Calibri"/>
          <w:bCs/>
          <w:kern w:val="2"/>
          <w:sz w:val="28"/>
          <w:szCs w:val="28"/>
        </w:rPr>
        <w:t>».</w:t>
      </w:r>
      <w:r w:rsidRPr="007B68B1">
        <w:rPr>
          <w:sz w:val="28"/>
          <w:szCs w:val="28"/>
        </w:rPr>
        <w:t xml:space="preserve"> </w:t>
      </w:r>
    </w:p>
    <w:p w:rsidR="006D5D31" w:rsidRPr="007B68B1" w:rsidRDefault="006D5D31" w:rsidP="00F52F21">
      <w:pPr>
        <w:tabs>
          <w:tab w:val="left" w:pos="540"/>
        </w:tabs>
        <w:ind w:firstLine="709"/>
        <w:jc w:val="both"/>
        <w:rPr>
          <w:sz w:val="28"/>
          <w:szCs w:val="28"/>
        </w:rPr>
      </w:pPr>
      <w:r w:rsidRPr="007B68B1">
        <w:rPr>
          <w:sz w:val="28"/>
          <w:szCs w:val="28"/>
        </w:rPr>
        <w:t>1. Уполномоченный орган проведения аукционов: администрация муниципального образования Усть-Лабинский район.</w:t>
      </w:r>
    </w:p>
    <w:p w:rsidR="006D5D31" w:rsidRPr="007B68B1" w:rsidRDefault="006D5D31" w:rsidP="00F52F21">
      <w:pPr>
        <w:tabs>
          <w:tab w:val="left" w:pos="540"/>
        </w:tabs>
        <w:ind w:firstLine="709"/>
        <w:jc w:val="both"/>
        <w:rPr>
          <w:sz w:val="28"/>
          <w:szCs w:val="28"/>
        </w:rPr>
      </w:pPr>
      <w:r w:rsidRPr="007B68B1">
        <w:rPr>
          <w:sz w:val="28"/>
          <w:szCs w:val="28"/>
        </w:rPr>
        <w:tab/>
        <w:t xml:space="preserve">2. Организатор аукционов: управление по вопросам земельных отношений и учёта муниципальной собственности администрации муниципального образования Усть-Лабинский район. </w:t>
      </w:r>
    </w:p>
    <w:p w:rsidR="00BF6F9F" w:rsidRPr="007B68B1" w:rsidRDefault="006D5D31" w:rsidP="00F52F21">
      <w:pPr>
        <w:ind w:firstLine="709"/>
        <w:jc w:val="both"/>
        <w:rPr>
          <w:bCs/>
          <w:kern w:val="2"/>
          <w:sz w:val="28"/>
          <w:szCs w:val="28"/>
        </w:rPr>
      </w:pPr>
      <w:r w:rsidRPr="007B68B1">
        <w:rPr>
          <w:sz w:val="28"/>
          <w:szCs w:val="28"/>
        </w:rPr>
        <w:t xml:space="preserve">3. </w:t>
      </w:r>
      <w:proofErr w:type="gramStart"/>
      <w:r w:rsidRPr="007B68B1">
        <w:rPr>
          <w:sz w:val="28"/>
          <w:szCs w:val="28"/>
        </w:rPr>
        <w:t xml:space="preserve">Решение о проведении аукциона принято администрацией муниципального образования Усть-Лабинский район – </w:t>
      </w:r>
      <w:r w:rsidRPr="007B68B1">
        <w:rPr>
          <w:rFonts w:eastAsia="Calibri"/>
          <w:kern w:val="2"/>
          <w:sz w:val="28"/>
          <w:szCs w:val="28"/>
        </w:rPr>
        <w:t>постановление админист</w:t>
      </w:r>
      <w:r w:rsidR="00F52F21">
        <w:rPr>
          <w:rFonts w:eastAsia="Calibri"/>
          <w:color w:val="000000"/>
          <w:kern w:val="2"/>
          <w:sz w:val="28"/>
          <w:szCs w:val="28"/>
        </w:rPr>
        <w:t xml:space="preserve">рации муниципального образования </w:t>
      </w:r>
      <w:r w:rsidRPr="007B68B1">
        <w:rPr>
          <w:rFonts w:eastAsia="Calibri"/>
          <w:color w:val="000000"/>
          <w:kern w:val="2"/>
          <w:sz w:val="28"/>
          <w:szCs w:val="28"/>
        </w:rPr>
        <w:t xml:space="preserve">Усть-Лабинский  район </w:t>
      </w:r>
      <w:r w:rsidR="0054674D">
        <w:rPr>
          <w:rFonts w:eastAsia="Calibri"/>
          <w:color w:val="000000"/>
          <w:kern w:val="2"/>
          <w:sz w:val="28"/>
          <w:szCs w:val="28"/>
        </w:rPr>
        <w:t xml:space="preserve">                 </w:t>
      </w:r>
      <w:r w:rsidRPr="007B68B1">
        <w:rPr>
          <w:rFonts w:eastAsia="Calibri"/>
          <w:color w:val="000000"/>
          <w:kern w:val="2"/>
          <w:sz w:val="28"/>
          <w:szCs w:val="28"/>
        </w:rPr>
        <w:t xml:space="preserve">от </w:t>
      </w:r>
      <w:r w:rsidR="00043EAA">
        <w:rPr>
          <w:rFonts w:eastAsia="Calibri"/>
          <w:kern w:val="2"/>
          <w:sz w:val="28"/>
          <w:szCs w:val="28"/>
        </w:rPr>
        <w:t>4 июля</w:t>
      </w:r>
      <w:r w:rsidR="008E550E" w:rsidRPr="0054674D">
        <w:rPr>
          <w:rFonts w:eastAsia="Calibri"/>
          <w:kern w:val="2"/>
          <w:sz w:val="28"/>
          <w:szCs w:val="28"/>
        </w:rPr>
        <w:t xml:space="preserve"> 2025</w:t>
      </w:r>
      <w:r w:rsidR="00766766" w:rsidRPr="0054674D">
        <w:rPr>
          <w:rFonts w:eastAsia="Calibri"/>
          <w:kern w:val="2"/>
          <w:sz w:val="28"/>
          <w:szCs w:val="28"/>
        </w:rPr>
        <w:t xml:space="preserve"> г.</w:t>
      </w:r>
      <w:r w:rsidRPr="0054674D">
        <w:rPr>
          <w:rFonts w:eastAsia="Calibri"/>
          <w:kern w:val="2"/>
          <w:sz w:val="28"/>
          <w:szCs w:val="28"/>
        </w:rPr>
        <w:t xml:space="preserve"> №</w:t>
      </w:r>
      <w:r w:rsidR="00652920" w:rsidRPr="0054674D">
        <w:rPr>
          <w:rFonts w:eastAsia="Calibri"/>
          <w:kern w:val="2"/>
          <w:sz w:val="28"/>
          <w:szCs w:val="28"/>
        </w:rPr>
        <w:t xml:space="preserve"> </w:t>
      </w:r>
      <w:r w:rsidR="00043EAA">
        <w:rPr>
          <w:rFonts w:eastAsia="Calibri"/>
          <w:kern w:val="2"/>
          <w:sz w:val="28"/>
          <w:szCs w:val="28"/>
        </w:rPr>
        <w:t>795</w:t>
      </w:r>
      <w:r w:rsidRPr="007B68B1">
        <w:rPr>
          <w:rFonts w:eastAsia="Calibri"/>
          <w:color w:val="000000"/>
          <w:kern w:val="2"/>
          <w:sz w:val="28"/>
          <w:szCs w:val="28"/>
        </w:rPr>
        <w:t xml:space="preserve"> «</w:t>
      </w:r>
      <w:r w:rsidR="00BF6F9F" w:rsidRPr="007B68B1">
        <w:rPr>
          <w:bCs/>
          <w:kern w:val="2"/>
          <w:sz w:val="28"/>
          <w:szCs w:val="28"/>
        </w:rPr>
        <w:t>О проведении аукциона в электронной фо</w:t>
      </w:r>
      <w:r w:rsidR="00652920">
        <w:rPr>
          <w:bCs/>
          <w:kern w:val="2"/>
          <w:sz w:val="28"/>
          <w:szCs w:val="28"/>
        </w:rPr>
        <w:t xml:space="preserve">рме </w:t>
      </w:r>
      <w:r w:rsidR="00F52F21">
        <w:rPr>
          <w:bCs/>
          <w:kern w:val="2"/>
          <w:sz w:val="28"/>
          <w:szCs w:val="28"/>
        </w:rPr>
        <w:t>по продаже</w:t>
      </w:r>
      <w:r w:rsidR="00652920">
        <w:rPr>
          <w:bCs/>
          <w:kern w:val="2"/>
          <w:sz w:val="28"/>
          <w:szCs w:val="28"/>
        </w:rPr>
        <w:t xml:space="preserve"> земельных</w:t>
      </w:r>
      <w:r w:rsidR="0018548E">
        <w:rPr>
          <w:bCs/>
          <w:kern w:val="2"/>
          <w:sz w:val="28"/>
          <w:szCs w:val="28"/>
        </w:rPr>
        <w:t xml:space="preserve">, </w:t>
      </w:r>
      <w:r w:rsidR="00B61493" w:rsidRPr="00B61493">
        <w:rPr>
          <w:bCs/>
          <w:kern w:val="2"/>
          <w:sz w:val="28"/>
          <w:szCs w:val="28"/>
        </w:rPr>
        <w:t>государственная собственность на которые не разграничена</w:t>
      </w:r>
      <w:r w:rsidR="00652920">
        <w:rPr>
          <w:bCs/>
          <w:kern w:val="2"/>
          <w:sz w:val="28"/>
          <w:szCs w:val="28"/>
        </w:rPr>
        <w:t>, расположенных</w:t>
      </w:r>
      <w:r w:rsidR="00BF6F9F" w:rsidRPr="007B68B1">
        <w:rPr>
          <w:bCs/>
          <w:kern w:val="2"/>
          <w:sz w:val="28"/>
          <w:szCs w:val="28"/>
        </w:rPr>
        <w:t xml:space="preserve"> на территории с</w:t>
      </w:r>
      <w:r w:rsidR="00652920">
        <w:rPr>
          <w:bCs/>
          <w:kern w:val="2"/>
          <w:sz w:val="28"/>
          <w:szCs w:val="28"/>
        </w:rPr>
        <w:t>ельских поселений</w:t>
      </w:r>
      <w:r w:rsidR="00BF6F9F" w:rsidRPr="007B68B1">
        <w:rPr>
          <w:bCs/>
          <w:kern w:val="2"/>
          <w:sz w:val="28"/>
          <w:szCs w:val="28"/>
        </w:rPr>
        <w:t xml:space="preserve"> </w:t>
      </w:r>
      <w:r w:rsidR="0054674D">
        <w:rPr>
          <w:bCs/>
          <w:kern w:val="2"/>
          <w:sz w:val="28"/>
          <w:szCs w:val="28"/>
        </w:rPr>
        <w:t xml:space="preserve">                           </w:t>
      </w:r>
      <w:r w:rsidR="00BF6F9F" w:rsidRPr="007B68B1">
        <w:rPr>
          <w:bCs/>
          <w:kern w:val="2"/>
          <w:sz w:val="28"/>
          <w:szCs w:val="28"/>
        </w:rPr>
        <w:t>Усть-Лабинского</w:t>
      </w:r>
      <w:r w:rsidR="006217D8">
        <w:rPr>
          <w:bCs/>
          <w:kern w:val="2"/>
          <w:sz w:val="28"/>
          <w:szCs w:val="28"/>
        </w:rPr>
        <w:t xml:space="preserve"> муниципального</w:t>
      </w:r>
      <w:r w:rsidR="00BF6F9F" w:rsidRPr="007B68B1">
        <w:rPr>
          <w:bCs/>
          <w:kern w:val="2"/>
          <w:sz w:val="28"/>
          <w:szCs w:val="28"/>
        </w:rPr>
        <w:t xml:space="preserve"> района</w:t>
      </w:r>
      <w:r w:rsidR="006217D8">
        <w:rPr>
          <w:bCs/>
          <w:kern w:val="2"/>
          <w:sz w:val="28"/>
          <w:szCs w:val="28"/>
        </w:rPr>
        <w:t xml:space="preserve"> Краснодарского края</w:t>
      </w:r>
      <w:r w:rsidR="00733F56" w:rsidRPr="007B68B1">
        <w:rPr>
          <w:bCs/>
          <w:kern w:val="2"/>
          <w:sz w:val="28"/>
          <w:szCs w:val="28"/>
        </w:rPr>
        <w:t>».</w:t>
      </w:r>
      <w:proofErr w:type="gramEnd"/>
    </w:p>
    <w:p w:rsidR="006D5D31" w:rsidRPr="007B68B1" w:rsidRDefault="006D5D31" w:rsidP="00F52F21">
      <w:pPr>
        <w:tabs>
          <w:tab w:val="left" w:pos="540"/>
        </w:tabs>
        <w:ind w:firstLine="709"/>
        <w:jc w:val="both"/>
        <w:rPr>
          <w:rFonts w:eastAsia="Calibri"/>
          <w:bCs/>
          <w:color w:val="FF0000"/>
          <w:spacing w:val="-4"/>
          <w:kern w:val="2"/>
          <w:sz w:val="28"/>
          <w:szCs w:val="28"/>
          <w:shd w:val="clear" w:color="auto" w:fill="FFFFFF"/>
        </w:rPr>
      </w:pPr>
      <w:r w:rsidRPr="007B68B1">
        <w:rPr>
          <w:sz w:val="28"/>
          <w:szCs w:val="28"/>
        </w:rPr>
        <w:t>4.</w:t>
      </w:r>
      <w:r w:rsidRPr="007B68B1">
        <w:rPr>
          <w:b/>
          <w:sz w:val="28"/>
          <w:szCs w:val="28"/>
        </w:rPr>
        <w:t xml:space="preserve"> </w:t>
      </w:r>
      <w:proofErr w:type="gramStart"/>
      <w:r w:rsidRPr="007B68B1">
        <w:rPr>
          <w:sz w:val="28"/>
          <w:szCs w:val="28"/>
        </w:rPr>
        <w:t>Аукцион будет проводиться</w:t>
      </w:r>
      <w:r w:rsidRPr="007B68B1">
        <w:rPr>
          <w:rFonts w:eastAsia="Calibri"/>
          <w:bCs/>
          <w:spacing w:val="-4"/>
          <w:kern w:val="2"/>
          <w:sz w:val="28"/>
          <w:szCs w:val="28"/>
          <w:shd w:val="clear" w:color="auto" w:fill="FFFFFF"/>
        </w:rPr>
        <w:t xml:space="preserve">: </w:t>
      </w:r>
      <w:r w:rsidR="00DA2D9E">
        <w:rPr>
          <w:rFonts w:eastAsia="Calibri"/>
          <w:b/>
          <w:bCs/>
          <w:spacing w:val="-4"/>
          <w:kern w:val="2"/>
          <w:sz w:val="28"/>
          <w:szCs w:val="28"/>
          <w:shd w:val="clear" w:color="auto" w:fill="FFFFFF"/>
        </w:rPr>
        <w:t>30 июля</w:t>
      </w:r>
      <w:r w:rsidR="00363C22" w:rsidRPr="006217D8">
        <w:rPr>
          <w:rFonts w:eastAsia="Calibri"/>
          <w:b/>
          <w:bCs/>
          <w:spacing w:val="-4"/>
          <w:kern w:val="2"/>
          <w:sz w:val="28"/>
          <w:szCs w:val="28"/>
          <w:shd w:val="clear" w:color="auto" w:fill="FFFFFF"/>
        </w:rPr>
        <w:t xml:space="preserve"> 2025</w:t>
      </w:r>
      <w:r w:rsidR="00126032" w:rsidRPr="006217D8">
        <w:rPr>
          <w:rFonts w:eastAsia="Calibri"/>
          <w:b/>
          <w:bCs/>
          <w:spacing w:val="-4"/>
          <w:kern w:val="2"/>
          <w:sz w:val="28"/>
          <w:szCs w:val="28"/>
        </w:rPr>
        <w:t xml:space="preserve"> г.</w:t>
      </w:r>
      <w:r w:rsidRPr="006217D8">
        <w:rPr>
          <w:rFonts w:eastAsia="Calibri"/>
          <w:b/>
          <w:bCs/>
          <w:spacing w:val="-4"/>
          <w:kern w:val="2"/>
          <w:sz w:val="28"/>
          <w:szCs w:val="28"/>
        </w:rPr>
        <w:t xml:space="preserve">, в </w:t>
      </w:r>
      <w:r w:rsidR="002C687B" w:rsidRPr="006217D8">
        <w:rPr>
          <w:rFonts w:eastAsia="Calibri"/>
          <w:b/>
          <w:bCs/>
          <w:spacing w:val="-4"/>
          <w:kern w:val="2"/>
          <w:sz w:val="28"/>
          <w:szCs w:val="28"/>
        </w:rPr>
        <w:t>10</w:t>
      </w:r>
      <w:r w:rsidRPr="006217D8">
        <w:rPr>
          <w:rFonts w:eastAsia="Calibri"/>
          <w:b/>
          <w:bCs/>
          <w:spacing w:val="-4"/>
          <w:kern w:val="2"/>
          <w:sz w:val="28"/>
          <w:szCs w:val="28"/>
        </w:rPr>
        <w:t xml:space="preserve"> часов 00 минут</w:t>
      </w:r>
      <w:r w:rsidRPr="007B68B1">
        <w:rPr>
          <w:rFonts w:eastAsia="Calibri"/>
          <w:bCs/>
          <w:spacing w:val="-4"/>
          <w:kern w:val="2"/>
          <w:sz w:val="28"/>
          <w:szCs w:val="28"/>
        </w:rPr>
        <w:t>,</w:t>
      </w:r>
      <w:r w:rsidRPr="007B68B1">
        <w:rPr>
          <w:rFonts w:eastAsia="Calibri"/>
          <w:bCs/>
          <w:spacing w:val="-4"/>
          <w:kern w:val="2"/>
          <w:sz w:val="28"/>
          <w:szCs w:val="28"/>
          <w:shd w:val="clear" w:color="auto" w:fill="FFFFFF"/>
        </w:rPr>
        <w:t xml:space="preserve"> электронная площадка</w:t>
      </w:r>
      <w:r w:rsidR="00C97246" w:rsidRPr="007B68B1">
        <w:rPr>
          <w:rFonts w:eastAsia="Calibri"/>
          <w:bCs/>
          <w:spacing w:val="-4"/>
          <w:kern w:val="2"/>
          <w:sz w:val="28"/>
          <w:szCs w:val="28"/>
          <w:shd w:val="clear" w:color="auto" w:fill="FFFFFF"/>
        </w:rPr>
        <w:t xml:space="preserve"> </w:t>
      </w:r>
      <w:r w:rsidRPr="007B68B1">
        <w:rPr>
          <w:rFonts w:eastAsia="Calibri"/>
          <w:bCs/>
          <w:spacing w:val="-4"/>
          <w:kern w:val="2"/>
          <w:sz w:val="28"/>
          <w:szCs w:val="28"/>
          <w:shd w:val="clear" w:color="auto" w:fill="FFFFFF"/>
        </w:rPr>
        <w:t xml:space="preserve"> </w:t>
      </w:r>
      <w:r w:rsidR="00C97246" w:rsidRPr="007B68B1">
        <w:rPr>
          <w:rFonts w:eastAsia="Calibri"/>
          <w:bCs/>
          <w:spacing w:val="-4"/>
          <w:kern w:val="2"/>
          <w:sz w:val="28"/>
          <w:szCs w:val="28"/>
          <w:shd w:val="clear" w:color="auto" w:fill="FFFFFF"/>
        </w:rPr>
        <w:t>«</w:t>
      </w:r>
      <w:r w:rsidR="00C97246" w:rsidRPr="007B68B1">
        <w:rPr>
          <w:sz w:val="28"/>
          <w:szCs w:val="28"/>
        </w:rPr>
        <w:t xml:space="preserve">РТС-тендер» </w:t>
      </w:r>
      <w:r w:rsidR="00C97246" w:rsidRPr="007B68B1">
        <w:rPr>
          <w:rFonts w:eastAsia="Calibri"/>
          <w:bCs/>
          <w:spacing w:val="-4"/>
          <w:kern w:val="2"/>
          <w:sz w:val="28"/>
          <w:szCs w:val="28"/>
          <w:shd w:val="clear" w:color="auto" w:fill="FFFFFF"/>
        </w:rPr>
        <w:t xml:space="preserve"> </w:t>
      </w:r>
      <w:r w:rsidRPr="007B68B1">
        <w:rPr>
          <w:rFonts w:eastAsia="Calibri"/>
          <w:bCs/>
          <w:spacing w:val="-4"/>
          <w:kern w:val="2"/>
          <w:sz w:val="28"/>
          <w:szCs w:val="28"/>
          <w:shd w:val="clear" w:color="auto" w:fill="FFFFFF"/>
        </w:rPr>
        <w:t>(</w:t>
      </w:r>
      <w:r w:rsidR="00C97246" w:rsidRPr="007B68B1">
        <w:rPr>
          <w:sz w:val="28"/>
          <w:szCs w:val="28"/>
        </w:rPr>
        <w:t>общество с ограниченной</w:t>
      </w:r>
      <w:proofErr w:type="gramEnd"/>
      <w:r w:rsidR="00C97246" w:rsidRPr="007B68B1">
        <w:rPr>
          <w:sz w:val="28"/>
          <w:szCs w:val="28"/>
        </w:rPr>
        <w:t xml:space="preserve"> ответственностью «РТС-тендер», место нахождения: 121151, г. Москва, набережная Тараса Шевченко, д. 23-А, 25 этаж, помещение 1, адрес электронной почты: </w:t>
      </w:r>
      <w:hyperlink r:id="rId5" w:history="1">
        <w:r w:rsidR="00C97246" w:rsidRPr="007B68B1">
          <w:rPr>
            <w:rStyle w:val="a6"/>
            <w:color w:val="auto"/>
            <w:sz w:val="28"/>
            <w:szCs w:val="28"/>
            <w:lang w:val="en-US" w:eastAsia="ru-RU"/>
          </w:rPr>
          <w:t>iSupport</w:t>
        </w:r>
        <w:r w:rsidR="00C97246" w:rsidRPr="007B68B1">
          <w:rPr>
            <w:rStyle w:val="a6"/>
            <w:color w:val="auto"/>
            <w:sz w:val="28"/>
            <w:szCs w:val="28"/>
            <w:lang w:eastAsia="ru-RU"/>
          </w:rPr>
          <w:t>@</w:t>
        </w:r>
        <w:r w:rsidR="00C97246" w:rsidRPr="007B68B1">
          <w:rPr>
            <w:rStyle w:val="a6"/>
            <w:color w:val="auto"/>
            <w:sz w:val="28"/>
            <w:szCs w:val="28"/>
            <w:lang w:val="en-US" w:eastAsia="ru-RU"/>
          </w:rPr>
          <w:t>rts</w:t>
        </w:r>
        <w:r w:rsidR="00C97246" w:rsidRPr="007B68B1">
          <w:rPr>
            <w:rStyle w:val="a6"/>
            <w:color w:val="auto"/>
            <w:sz w:val="28"/>
            <w:szCs w:val="28"/>
            <w:lang w:eastAsia="ru-RU"/>
          </w:rPr>
          <w:t>-</w:t>
        </w:r>
        <w:r w:rsidR="00C97246" w:rsidRPr="007B68B1">
          <w:rPr>
            <w:rStyle w:val="a6"/>
            <w:color w:val="auto"/>
            <w:sz w:val="28"/>
            <w:szCs w:val="28"/>
            <w:lang w:val="en-US" w:eastAsia="ru-RU"/>
          </w:rPr>
          <w:t>tender</w:t>
        </w:r>
        <w:r w:rsidR="00C97246" w:rsidRPr="007B68B1">
          <w:rPr>
            <w:rStyle w:val="a6"/>
            <w:color w:val="auto"/>
            <w:sz w:val="28"/>
            <w:szCs w:val="28"/>
            <w:lang w:eastAsia="ru-RU"/>
          </w:rPr>
          <w:t>.</w:t>
        </w:r>
        <w:r w:rsidR="00C97246" w:rsidRPr="007B68B1">
          <w:rPr>
            <w:rStyle w:val="a6"/>
            <w:color w:val="auto"/>
            <w:sz w:val="28"/>
            <w:szCs w:val="28"/>
            <w:lang w:val="en-US" w:eastAsia="ru-RU"/>
          </w:rPr>
          <w:t>ru</w:t>
        </w:r>
      </w:hyperlink>
      <w:r w:rsidR="00C97246" w:rsidRPr="007B68B1">
        <w:rPr>
          <w:sz w:val="28"/>
          <w:szCs w:val="28"/>
          <w:lang w:eastAsia="ru-RU"/>
        </w:rPr>
        <w:t xml:space="preserve">, Тел.:+7(499)653-55-00, </w:t>
      </w:r>
      <w:r w:rsidR="008C217D">
        <w:rPr>
          <w:sz w:val="28"/>
          <w:szCs w:val="28"/>
          <w:lang w:eastAsia="ru-RU"/>
        </w:rPr>
        <w:t xml:space="preserve">                          +7(800)-500-7-500, </w:t>
      </w:r>
      <w:r w:rsidR="00C97246" w:rsidRPr="007B68B1">
        <w:rPr>
          <w:sz w:val="28"/>
          <w:szCs w:val="28"/>
          <w:lang w:eastAsia="ru-RU"/>
        </w:rPr>
        <w:t>факс:+7(495)733-95-19</w:t>
      </w:r>
      <w:r w:rsidRPr="007B68B1">
        <w:rPr>
          <w:rFonts w:eastAsia="Calibri"/>
          <w:bCs/>
          <w:spacing w:val="-4"/>
          <w:kern w:val="2"/>
          <w:sz w:val="28"/>
          <w:szCs w:val="28"/>
          <w:shd w:val="clear" w:color="auto" w:fill="FFFFFF"/>
        </w:rPr>
        <w:t>) https://</w:t>
      </w:r>
      <w:r w:rsidR="00C97246" w:rsidRPr="007B68B1">
        <w:rPr>
          <w:sz w:val="28"/>
          <w:szCs w:val="28"/>
        </w:rPr>
        <w:t xml:space="preserve"> </w:t>
      </w:r>
      <w:hyperlink r:id="rId6" w:history="1">
        <w:r w:rsidR="00C97246" w:rsidRPr="007B68B1">
          <w:rPr>
            <w:rStyle w:val="a6"/>
            <w:color w:val="auto"/>
            <w:sz w:val="28"/>
            <w:szCs w:val="28"/>
          </w:rPr>
          <w:t>www.rts-tender.ru</w:t>
        </w:r>
      </w:hyperlink>
      <w:r w:rsidRPr="007B68B1">
        <w:rPr>
          <w:rFonts w:eastAsia="Calibri"/>
          <w:bCs/>
          <w:spacing w:val="-4"/>
          <w:kern w:val="2"/>
          <w:sz w:val="28"/>
          <w:szCs w:val="28"/>
          <w:shd w:val="clear" w:color="auto" w:fill="FFFFFF"/>
        </w:rPr>
        <w:t>/ (далее — электронная площадка).</w:t>
      </w:r>
    </w:p>
    <w:p w:rsidR="00DA46C7" w:rsidRPr="00827211" w:rsidRDefault="00DA46C7" w:rsidP="00F52F21">
      <w:pPr>
        <w:ind w:firstLine="709"/>
        <w:jc w:val="both"/>
        <w:rPr>
          <w:kern w:val="2"/>
        </w:rPr>
      </w:pPr>
      <w:r w:rsidRPr="00827211">
        <w:rPr>
          <w:kern w:val="2"/>
          <w:sz w:val="28"/>
          <w:szCs w:val="28"/>
        </w:rPr>
        <w:t xml:space="preserve">Форма аукциона: </w:t>
      </w:r>
    </w:p>
    <w:p w:rsidR="00362F49" w:rsidRDefault="00362F49" w:rsidP="00F52F21">
      <w:pPr>
        <w:ind w:firstLine="709"/>
        <w:jc w:val="both"/>
        <w:rPr>
          <w:kern w:val="2"/>
          <w:sz w:val="28"/>
          <w:szCs w:val="28"/>
        </w:rPr>
      </w:pPr>
      <w:r>
        <w:rPr>
          <w:kern w:val="2"/>
          <w:sz w:val="28"/>
          <w:szCs w:val="28"/>
        </w:rPr>
        <w:t>По Лотам № 1, №2</w:t>
      </w:r>
      <w:r w:rsidR="00043EAA">
        <w:rPr>
          <w:kern w:val="2"/>
          <w:sz w:val="28"/>
          <w:szCs w:val="28"/>
        </w:rPr>
        <w:t xml:space="preserve"> </w:t>
      </w:r>
      <w:r>
        <w:rPr>
          <w:kern w:val="2"/>
          <w:sz w:val="28"/>
          <w:szCs w:val="28"/>
        </w:rPr>
        <w:t>У</w:t>
      </w:r>
      <w:r w:rsidRPr="00827211">
        <w:rPr>
          <w:kern w:val="2"/>
          <w:sz w:val="28"/>
          <w:szCs w:val="28"/>
        </w:rPr>
        <w:t>частниками аукцио</w:t>
      </w:r>
      <w:r>
        <w:rPr>
          <w:kern w:val="2"/>
          <w:sz w:val="28"/>
          <w:szCs w:val="28"/>
        </w:rPr>
        <w:t xml:space="preserve">на </w:t>
      </w:r>
      <w:r w:rsidR="00D55981">
        <w:rPr>
          <w:kern w:val="2"/>
          <w:sz w:val="28"/>
          <w:szCs w:val="28"/>
        </w:rPr>
        <w:t>по продаже</w:t>
      </w:r>
      <w:r>
        <w:rPr>
          <w:kern w:val="2"/>
          <w:sz w:val="28"/>
          <w:szCs w:val="28"/>
        </w:rPr>
        <w:t xml:space="preserve"> земельн</w:t>
      </w:r>
      <w:r w:rsidR="00D55981">
        <w:rPr>
          <w:kern w:val="2"/>
          <w:sz w:val="28"/>
          <w:szCs w:val="28"/>
        </w:rPr>
        <w:t>ых</w:t>
      </w:r>
      <w:r>
        <w:rPr>
          <w:kern w:val="2"/>
          <w:sz w:val="28"/>
          <w:szCs w:val="28"/>
        </w:rPr>
        <w:t xml:space="preserve"> участк</w:t>
      </w:r>
      <w:r w:rsidR="00D55981">
        <w:rPr>
          <w:kern w:val="2"/>
          <w:sz w:val="28"/>
          <w:szCs w:val="28"/>
        </w:rPr>
        <w:t>ов</w:t>
      </w:r>
      <w:r>
        <w:rPr>
          <w:kern w:val="2"/>
          <w:sz w:val="28"/>
          <w:szCs w:val="28"/>
        </w:rPr>
        <w:t xml:space="preserve"> </w:t>
      </w:r>
      <w:r w:rsidRPr="00827211">
        <w:rPr>
          <w:kern w:val="2"/>
          <w:sz w:val="28"/>
          <w:szCs w:val="28"/>
        </w:rPr>
        <w:t>могу</w:t>
      </w:r>
      <w:r>
        <w:rPr>
          <w:kern w:val="2"/>
          <w:sz w:val="28"/>
          <w:szCs w:val="28"/>
        </w:rPr>
        <w:t>т являться только граждане</w:t>
      </w:r>
      <w:r w:rsidRPr="00827211">
        <w:rPr>
          <w:kern w:val="2"/>
          <w:sz w:val="28"/>
          <w:szCs w:val="28"/>
        </w:rPr>
        <w:t>.</w:t>
      </w:r>
    </w:p>
    <w:p w:rsidR="00DA46C7" w:rsidRPr="00827211" w:rsidRDefault="008E397B" w:rsidP="00F52F21">
      <w:pPr>
        <w:ind w:firstLine="709"/>
        <w:jc w:val="both"/>
        <w:rPr>
          <w:kern w:val="2"/>
        </w:rPr>
      </w:pPr>
      <w:r>
        <w:rPr>
          <w:kern w:val="2"/>
          <w:sz w:val="28"/>
          <w:szCs w:val="28"/>
        </w:rPr>
        <w:t>1</w:t>
      </w:r>
      <w:r w:rsidR="00DA46C7" w:rsidRPr="00827211">
        <w:rPr>
          <w:kern w:val="2"/>
          <w:sz w:val="28"/>
          <w:szCs w:val="28"/>
        </w:rPr>
        <w:t>.1. Утвердить предмет аукциона:</w:t>
      </w:r>
    </w:p>
    <w:p w:rsidR="00043EAA" w:rsidRDefault="00362F49" w:rsidP="00043EAA">
      <w:pPr>
        <w:ind w:firstLine="709"/>
        <w:jc w:val="both"/>
        <w:rPr>
          <w:kern w:val="2"/>
          <w:sz w:val="28"/>
          <w:szCs w:val="28"/>
        </w:rPr>
      </w:pPr>
      <w:r w:rsidRPr="00190D26">
        <w:rPr>
          <w:b/>
          <w:kern w:val="2"/>
          <w:sz w:val="28"/>
          <w:szCs w:val="28"/>
        </w:rPr>
        <w:t>Лот № 1.</w:t>
      </w:r>
      <w:r>
        <w:rPr>
          <w:kern w:val="2"/>
          <w:sz w:val="28"/>
          <w:szCs w:val="28"/>
        </w:rPr>
        <w:t xml:space="preserve"> </w:t>
      </w:r>
      <w:r w:rsidR="00043EAA">
        <w:rPr>
          <w:color w:val="000000"/>
          <w:kern w:val="2"/>
          <w:sz w:val="28"/>
          <w:szCs w:val="28"/>
          <w:lang w:eastAsia="ru-RU"/>
        </w:rPr>
        <w:t xml:space="preserve">Земельный участок с кадастровым номером </w:t>
      </w:r>
      <w:r w:rsidR="00043EAA">
        <w:rPr>
          <w:kern w:val="2"/>
          <w:sz w:val="28"/>
          <w:szCs w:val="28"/>
        </w:rPr>
        <w:t>23:35:0605001:2010</w:t>
      </w:r>
      <w:r w:rsidR="00043EAA">
        <w:rPr>
          <w:color w:val="000000"/>
          <w:kern w:val="2"/>
          <w:sz w:val="28"/>
          <w:szCs w:val="28"/>
          <w:lang w:eastAsia="ru-RU"/>
        </w:rPr>
        <w:t xml:space="preserve">, площадью: </w:t>
      </w:r>
      <w:r w:rsidR="00043EAA">
        <w:rPr>
          <w:kern w:val="2"/>
          <w:sz w:val="28"/>
          <w:szCs w:val="28"/>
        </w:rPr>
        <w:t>3001</w:t>
      </w:r>
      <w:r w:rsidR="00043EAA">
        <w:rPr>
          <w:color w:val="000000"/>
          <w:kern w:val="2"/>
          <w:sz w:val="28"/>
          <w:szCs w:val="28"/>
          <w:lang w:eastAsia="ru-RU"/>
        </w:rPr>
        <w:t xml:space="preserve"> кв</w:t>
      </w:r>
      <w:proofErr w:type="gramStart"/>
      <w:r w:rsidR="00043EAA">
        <w:rPr>
          <w:color w:val="000000"/>
          <w:kern w:val="2"/>
          <w:sz w:val="28"/>
          <w:szCs w:val="28"/>
          <w:lang w:eastAsia="ru-RU"/>
        </w:rPr>
        <w:t>.м</w:t>
      </w:r>
      <w:proofErr w:type="gramEnd"/>
      <w:r w:rsidR="00043EAA">
        <w:rPr>
          <w:color w:val="000000"/>
          <w:kern w:val="2"/>
          <w:sz w:val="28"/>
          <w:szCs w:val="28"/>
          <w:lang w:eastAsia="ru-RU"/>
        </w:rPr>
        <w:t xml:space="preserve">, Российская Федерация, </w:t>
      </w:r>
      <w:r w:rsidR="00043EAA">
        <w:rPr>
          <w:kern w:val="2"/>
          <w:sz w:val="28"/>
          <w:szCs w:val="28"/>
        </w:rPr>
        <w:t xml:space="preserve">Краснодарский край,                     Усть-Лабинский район, Восточное сельское поселение, станица Восточная, улица Дружбы, категория земель – земли населенных пунктов, вид разрешенного использования – для индивидуального жилищного строительства. </w:t>
      </w:r>
    </w:p>
    <w:p w:rsidR="00043EAA" w:rsidRDefault="00043EAA" w:rsidP="00043EAA">
      <w:pPr>
        <w:ind w:firstLine="720"/>
        <w:jc w:val="both"/>
        <w:rPr>
          <w:kern w:val="2"/>
          <w:sz w:val="28"/>
          <w:szCs w:val="28"/>
        </w:rPr>
      </w:pPr>
      <w:r>
        <w:rPr>
          <w:kern w:val="2"/>
          <w:sz w:val="28"/>
          <w:szCs w:val="28"/>
        </w:rPr>
        <w:t>Сведения об ограничениях по использованию земельного участка:</w:t>
      </w:r>
    </w:p>
    <w:p w:rsidR="00043EAA" w:rsidRPr="00DA013E" w:rsidRDefault="00043EAA" w:rsidP="00043EAA">
      <w:pPr>
        <w:ind w:firstLine="709"/>
        <w:jc w:val="both"/>
        <w:rPr>
          <w:sz w:val="28"/>
          <w:szCs w:val="28"/>
          <w:lang w:eastAsia="ru-RU"/>
        </w:rPr>
      </w:pPr>
      <w:r w:rsidRPr="00DA013E">
        <w:rPr>
          <w:color w:val="252625"/>
          <w:sz w:val="28"/>
          <w:szCs w:val="28"/>
          <w:shd w:val="clear" w:color="auto" w:fill="FFFFFF"/>
        </w:rPr>
        <w:t xml:space="preserve">1) Учетный номер части 23:35:0605001:2010/1 площадь 669 кв. м, </w:t>
      </w:r>
      <w:r w:rsidRPr="00DA013E">
        <w:rPr>
          <w:color w:val="000000"/>
          <w:sz w:val="28"/>
          <w:szCs w:val="28"/>
          <w:lang w:eastAsia="ru-RU"/>
        </w:rPr>
        <w:t>вид ограничения (обременения): ограничения прав на земельный участок, предусмотренные статьей 56 Земельного кодекса</w:t>
      </w:r>
      <w:r>
        <w:rPr>
          <w:color w:val="000000"/>
          <w:sz w:val="28"/>
          <w:szCs w:val="28"/>
          <w:lang w:eastAsia="ru-RU"/>
        </w:rPr>
        <w:t xml:space="preserve"> Российской Федерации; с</w:t>
      </w:r>
      <w:r w:rsidRPr="00DA013E">
        <w:rPr>
          <w:color w:val="000000"/>
          <w:sz w:val="28"/>
          <w:szCs w:val="28"/>
          <w:lang w:eastAsia="ru-RU"/>
        </w:rPr>
        <w:t>рок действия: не установлен; реквизи</w:t>
      </w:r>
      <w:r>
        <w:rPr>
          <w:color w:val="000000"/>
          <w:sz w:val="28"/>
          <w:szCs w:val="28"/>
          <w:lang w:eastAsia="ru-RU"/>
        </w:rPr>
        <w:t>ты документа-основания: приказ «</w:t>
      </w:r>
      <w:r w:rsidRPr="00DA013E">
        <w:rPr>
          <w:color w:val="000000"/>
          <w:sz w:val="28"/>
          <w:szCs w:val="28"/>
          <w:lang w:eastAsia="ru-RU"/>
        </w:rPr>
        <w:t>Об установлении границ</w:t>
      </w:r>
      <w:r>
        <w:rPr>
          <w:color w:val="000000"/>
          <w:sz w:val="28"/>
          <w:szCs w:val="28"/>
          <w:lang w:eastAsia="ru-RU"/>
        </w:rPr>
        <w:t xml:space="preserve"> </w:t>
      </w:r>
      <w:r w:rsidRPr="00DA013E">
        <w:rPr>
          <w:color w:val="000000"/>
          <w:sz w:val="28"/>
          <w:szCs w:val="28"/>
          <w:lang w:eastAsia="ru-RU"/>
        </w:rPr>
        <w:t xml:space="preserve">водоохранных зон и прибрежных защитных полос, </w:t>
      </w:r>
      <w:r w:rsidRPr="00DA013E">
        <w:rPr>
          <w:color w:val="000000"/>
          <w:sz w:val="28"/>
          <w:szCs w:val="28"/>
          <w:lang w:eastAsia="ru-RU"/>
        </w:rPr>
        <w:lastRenderedPageBreak/>
        <w:t xml:space="preserve">местоположений береговых линий (границ водных объектов) реки </w:t>
      </w:r>
      <w:proofErr w:type="spellStart"/>
      <w:r w:rsidRPr="00DA013E">
        <w:rPr>
          <w:color w:val="000000"/>
          <w:sz w:val="28"/>
          <w:szCs w:val="28"/>
          <w:lang w:eastAsia="ru-RU"/>
        </w:rPr>
        <w:t>Кирпили</w:t>
      </w:r>
      <w:proofErr w:type="spellEnd"/>
      <w:r w:rsidRPr="00DA013E">
        <w:rPr>
          <w:color w:val="000000"/>
          <w:sz w:val="28"/>
          <w:szCs w:val="28"/>
          <w:lang w:eastAsia="ru-RU"/>
        </w:rPr>
        <w:t>,</w:t>
      </w:r>
      <w:r>
        <w:rPr>
          <w:color w:val="000000"/>
          <w:sz w:val="28"/>
          <w:szCs w:val="28"/>
          <w:lang w:eastAsia="ru-RU"/>
        </w:rPr>
        <w:t xml:space="preserve"> </w:t>
      </w:r>
      <w:r w:rsidRPr="00DA013E">
        <w:rPr>
          <w:color w:val="000000"/>
          <w:sz w:val="28"/>
          <w:szCs w:val="28"/>
          <w:lang w:eastAsia="ru-RU"/>
        </w:rPr>
        <w:t xml:space="preserve">реки </w:t>
      </w:r>
      <w:proofErr w:type="spellStart"/>
      <w:r w:rsidRPr="00DA013E">
        <w:rPr>
          <w:color w:val="000000"/>
          <w:sz w:val="28"/>
          <w:szCs w:val="28"/>
          <w:lang w:eastAsia="ru-RU"/>
        </w:rPr>
        <w:t>Кирпили</w:t>
      </w:r>
      <w:proofErr w:type="spellEnd"/>
      <w:r w:rsidRPr="00DA013E">
        <w:rPr>
          <w:color w:val="000000"/>
          <w:sz w:val="28"/>
          <w:szCs w:val="28"/>
          <w:lang w:eastAsia="ru-RU"/>
        </w:rPr>
        <w:t xml:space="preserve"> (Новая), реки Раздольная и реки 3-я Кочеты на территории </w:t>
      </w:r>
      <w:r>
        <w:rPr>
          <w:color w:val="000000"/>
          <w:sz w:val="28"/>
          <w:szCs w:val="28"/>
          <w:lang w:eastAsia="ru-RU"/>
        </w:rPr>
        <w:t xml:space="preserve">                </w:t>
      </w:r>
      <w:r w:rsidRPr="00DA013E">
        <w:rPr>
          <w:color w:val="000000"/>
          <w:sz w:val="28"/>
          <w:szCs w:val="28"/>
          <w:lang w:eastAsia="ru-RU"/>
        </w:rPr>
        <w:t>Усть-Лабинс</w:t>
      </w:r>
      <w:r>
        <w:rPr>
          <w:color w:val="000000"/>
          <w:sz w:val="28"/>
          <w:szCs w:val="28"/>
          <w:lang w:eastAsia="ru-RU"/>
        </w:rPr>
        <w:t>кого района Краснодарского края»</w:t>
      </w:r>
      <w:r w:rsidRPr="00DA013E">
        <w:rPr>
          <w:color w:val="000000"/>
          <w:sz w:val="28"/>
          <w:szCs w:val="28"/>
          <w:lang w:eastAsia="ru-RU"/>
        </w:rPr>
        <w:t xml:space="preserve"> от</w:t>
      </w:r>
      <w:r>
        <w:rPr>
          <w:color w:val="000000"/>
          <w:sz w:val="28"/>
          <w:szCs w:val="28"/>
          <w:lang w:eastAsia="ru-RU"/>
        </w:rPr>
        <w:t xml:space="preserve"> </w:t>
      </w:r>
      <w:r w:rsidRPr="00DA013E">
        <w:rPr>
          <w:color w:val="000000"/>
          <w:sz w:val="28"/>
          <w:szCs w:val="28"/>
          <w:lang w:eastAsia="ru-RU"/>
        </w:rPr>
        <w:t>21</w:t>
      </w:r>
      <w:r>
        <w:rPr>
          <w:color w:val="000000"/>
          <w:sz w:val="28"/>
          <w:szCs w:val="28"/>
          <w:lang w:eastAsia="ru-RU"/>
        </w:rPr>
        <w:t xml:space="preserve"> сентября </w:t>
      </w:r>
      <w:r w:rsidRPr="00DA013E">
        <w:rPr>
          <w:color w:val="000000"/>
          <w:sz w:val="28"/>
          <w:szCs w:val="28"/>
          <w:lang w:eastAsia="ru-RU"/>
        </w:rPr>
        <w:t>2018</w:t>
      </w:r>
      <w:r>
        <w:rPr>
          <w:color w:val="000000"/>
          <w:sz w:val="28"/>
          <w:szCs w:val="28"/>
          <w:lang w:eastAsia="ru-RU"/>
        </w:rPr>
        <w:t xml:space="preserve"> г.</w:t>
      </w:r>
      <w:r w:rsidRPr="00DA013E">
        <w:rPr>
          <w:color w:val="000000"/>
          <w:sz w:val="28"/>
          <w:szCs w:val="28"/>
          <w:lang w:eastAsia="ru-RU"/>
        </w:rPr>
        <w:t xml:space="preserve"> № 1570 выдан: Министерство природных ресурсов Краснодарского края; перечень координат характерных точек</w:t>
      </w:r>
      <w:r>
        <w:rPr>
          <w:color w:val="000000"/>
          <w:sz w:val="28"/>
          <w:szCs w:val="28"/>
          <w:lang w:eastAsia="ru-RU"/>
        </w:rPr>
        <w:t xml:space="preserve"> </w:t>
      </w:r>
      <w:r w:rsidRPr="00DA013E">
        <w:rPr>
          <w:color w:val="000000"/>
          <w:sz w:val="28"/>
          <w:szCs w:val="28"/>
          <w:lang w:eastAsia="ru-RU"/>
        </w:rPr>
        <w:t xml:space="preserve">береговой линии (границы водного объекта) реки </w:t>
      </w:r>
      <w:proofErr w:type="spellStart"/>
      <w:r w:rsidRPr="00DA013E">
        <w:rPr>
          <w:color w:val="000000"/>
          <w:sz w:val="28"/>
          <w:szCs w:val="28"/>
          <w:lang w:eastAsia="ru-RU"/>
        </w:rPr>
        <w:t>Кирпили</w:t>
      </w:r>
      <w:proofErr w:type="spellEnd"/>
      <w:r w:rsidRPr="00DA013E">
        <w:rPr>
          <w:color w:val="000000"/>
          <w:sz w:val="28"/>
          <w:szCs w:val="28"/>
          <w:lang w:eastAsia="ru-RU"/>
        </w:rPr>
        <w:t xml:space="preserve"> на территории Усть-Лабинского района Краснодарского края </w:t>
      </w:r>
      <w:r>
        <w:rPr>
          <w:color w:val="000000"/>
          <w:sz w:val="28"/>
          <w:szCs w:val="28"/>
          <w:lang w:eastAsia="ru-RU"/>
        </w:rPr>
        <w:t xml:space="preserve">                    </w:t>
      </w:r>
      <w:r w:rsidRPr="00DA013E">
        <w:rPr>
          <w:color w:val="000000"/>
          <w:sz w:val="28"/>
          <w:szCs w:val="28"/>
          <w:lang w:eastAsia="ru-RU"/>
        </w:rPr>
        <w:t>от</w:t>
      </w:r>
      <w:r>
        <w:rPr>
          <w:color w:val="000000"/>
          <w:sz w:val="28"/>
          <w:szCs w:val="28"/>
          <w:lang w:eastAsia="ru-RU"/>
        </w:rPr>
        <w:t xml:space="preserve"> </w:t>
      </w:r>
      <w:r w:rsidRPr="00DA013E">
        <w:rPr>
          <w:color w:val="000000"/>
          <w:sz w:val="28"/>
          <w:szCs w:val="28"/>
          <w:lang w:eastAsia="ru-RU"/>
        </w:rPr>
        <w:t>10</w:t>
      </w:r>
      <w:r>
        <w:rPr>
          <w:color w:val="000000"/>
          <w:sz w:val="28"/>
          <w:szCs w:val="28"/>
          <w:lang w:eastAsia="ru-RU"/>
        </w:rPr>
        <w:t xml:space="preserve"> сентября </w:t>
      </w:r>
      <w:r w:rsidRPr="00DA013E">
        <w:rPr>
          <w:color w:val="000000"/>
          <w:sz w:val="28"/>
          <w:szCs w:val="28"/>
          <w:lang w:eastAsia="ru-RU"/>
        </w:rPr>
        <w:t>2018</w:t>
      </w:r>
      <w:r>
        <w:rPr>
          <w:color w:val="000000"/>
          <w:sz w:val="28"/>
          <w:szCs w:val="28"/>
          <w:lang w:eastAsia="ru-RU"/>
        </w:rPr>
        <w:t xml:space="preserve"> </w:t>
      </w:r>
      <w:proofErr w:type="gramStart"/>
      <w:r>
        <w:rPr>
          <w:color w:val="000000"/>
          <w:sz w:val="28"/>
          <w:szCs w:val="28"/>
          <w:lang w:eastAsia="ru-RU"/>
        </w:rPr>
        <w:t>г.</w:t>
      </w:r>
      <w:r w:rsidRPr="00DA013E">
        <w:rPr>
          <w:color w:val="000000"/>
          <w:sz w:val="28"/>
          <w:szCs w:val="28"/>
          <w:lang w:eastAsia="ru-RU"/>
        </w:rPr>
        <w:t xml:space="preserve"> № б</w:t>
      </w:r>
      <w:proofErr w:type="gramEnd"/>
      <w:r w:rsidRPr="00DA013E">
        <w:rPr>
          <w:color w:val="000000"/>
          <w:sz w:val="28"/>
          <w:szCs w:val="28"/>
          <w:lang w:eastAsia="ru-RU"/>
        </w:rPr>
        <w:t>/</w:t>
      </w:r>
      <w:proofErr w:type="spellStart"/>
      <w:r w:rsidRPr="00DA013E">
        <w:rPr>
          <w:color w:val="000000"/>
          <w:sz w:val="28"/>
          <w:szCs w:val="28"/>
          <w:lang w:eastAsia="ru-RU"/>
        </w:rPr>
        <w:t>н</w:t>
      </w:r>
      <w:proofErr w:type="spellEnd"/>
      <w:r w:rsidRPr="00DA013E">
        <w:rPr>
          <w:color w:val="000000"/>
          <w:sz w:val="28"/>
          <w:szCs w:val="28"/>
          <w:lang w:eastAsia="ru-RU"/>
        </w:rPr>
        <w:t xml:space="preserve"> выдан: Министерство природных ресурсов Крас</w:t>
      </w:r>
      <w:r>
        <w:rPr>
          <w:color w:val="000000"/>
          <w:sz w:val="28"/>
          <w:szCs w:val="28"/>
          <w:lang w:eastAsia="ru-RU"/>
        </w:rPr>
        <w:t>нодарского края; постановление «</w:t>
      </w:r>
      <w:r w:rsidRPr="00DA013E">
        <w:rPr>
          <w:color w:val="000000"/>
          <w:sz w:val="28"/>
          <w:szCs w:val="28"/>
          <w:lang w:eastAsia="ru-RU"/>
        </w:rPr>
        <w:t>Об утверждении Правил</w:t>
      </w:r>
      <w:r>
        <w:rPr>
          <w:color w:val="000000"/>
          <w:sz w:val="28"/>
          <w:szCs w:val="28"/>
          <w:lang w:eastAsia="ru-RU"/>
        </w:rPr>
        <w:t xml:space="preserve"> </w:t>
      </w:r>
      <w:r w:rsidRPr="00DA013E">
        <w:rPr>
          <w:color w:val="000000"/>
          <w:sz w:val="28"/>
          <w:szCs w:val="28"/>
          <w:lang w:eastAsia="ru-RU"/>
        </w:rPr>
        <w:t>установления на местности границ водоохранных зон и границ прибрежных</w:t>
      </w:r>
      <w:r>
        <w:rPr>
          <w:color w:val="000000"/>
          <w:sz w:val="28"/>
          <w:szCs w:val="28"/>
          <w:lang w:eastAsia="ru-RU"/>
        </w:rPr>
        <w:t xml:space="preserve"> защитных полос водных объектов»</w:t>
      </w:r>
      <w:r w:rsidRPr="00DA013E">
        <w:rPr>
          <w:color w:val="000000"/>
          <w:sz w:val="28"/>
          <w:szCs w:val="28"/>
          <w:lang w:eastAsia="ru-RU"/>
        </w:rPr>
        <w:t xml:space="preserve"> от 10</w:t>
      </w:r>
      <w:r>
        <w:rPr>
          <w:color w:val="000000"/>
          <w:sz w:val="28"/>
          <w:szCs w:val="28"/>
          <w:lang w:eastAsia="ru-RU"/>
        </w:rPr>
        <w:t xml:space="preserve"> января </w:t>
      </w:r>
      <w:r w:rsidRPr="00DA013E">
        <w:rPr>
          <w:color w:val="000000"/>
          <w:sz w:val="28"/>
          <w:szCs w:val="28"/>
          <w:lang w:eastAsia="ru-RU"/>
        </w:rPr>
        <w:t>2009</w:t>
      </w:r>
      <w:r>
        <w:rPr>
          <w:color w:val="000000"/>
          <w:sz w:val="28"/>
          <w:szCs w:val="28"/>
          <w:lang w:eastAsia="ru-RU"/>
        </w:rPr>
        <w:t xml:space="preserve"> г.</w:t>
      </w:r>
      <w:r w:rsidRPr="00DA013E">
        <w:rPr>
          <w:color w:val="000000"/>
          <w:sz w:val="28"/>
          <w:szCs w:val="28"/>
          <w:lang w:eastAsia="ru-RU"/>
        </w:rPr>
        <w:t xml:space="preserve"> №</w:t>
      </w:r>
      <w:r>
        <w:rPr>
          <w:color w:val="000000"/>
          <w:sz w:val="28"/>
          <w:szCs w:val="28"/>
          <w:lang w:eastAsia="ru-RU"/>
        </w:rPr>
        <w:t xml:space="preserve"> </w:t>
      </w:r>
      <w:r w:rsidRPr="00DA013E">
        <w:rPr>
          <w:color w:val="000000"/>
          <w:sz w:val="28"/>
          <w:szCs w:val="28"/>
          <w:lang w:eastAsia="ru-RU"/>
        </w:rPr>
        <w:t>17 выдан: Правительство Р</w:t>
      </w:r>
      <w:r>
        <w:rPr>
          <w:color w:val="000000"/>
          <w:sz w:val="28"/>
          <w:szCs w:val="28"/>
          <w:lang w:eastAsia="ru-RU"/>
        </w:rPr>
        <w:t>оссийской Федерации; постановление «</w:t>
      </w:r>
      <w:r w:rsidRPr="00DA013E">
        <w:rPr>
          <w:color w:val="000000"/>
          <w:sz w:val="28"/>
          <w:szCs w:val="28"/>
          <w:lang w:eastAsia="ru-RU"/>
        </w:rPr>
        <w:t xml:space="preserve">Об утверждении Правил определения местоположения береговой линии (границы </w:t>
      </w:r>
      <w:r w:rsidRPr="00DA013E">
        <w:rPr>
          <w:rStyle w:val="fontstyle01"/>
          <w:sz w:val="28"/>
          <w:szCs w:val="28"/>
        </w:rPr>
        <w:t>водного объекта), случаев и периодичности ее определения и о внесении изменений в Правила установления на местности</w:t>
      </w:r>
      <w:r>
        <w:rPr>
          <w:rStyle w:val="fontstyle01"/>
          <w:sz w:val="28"/>
          <w:szCs w:val="28"/>
        </w:rPr>
        <w:t xml:space="preserve"> </w:t>
      </w:r>
      <w:r w:rsidRPr="00DA013E">
        <w:rPr>
          <w:rStyle w:val="fontstyle01"/>
          <w:sz w:val="28"/>
          <w:szCs w:val="28"/>
        </w:rPr>
        <w:t>границ водоохранных зон и границ прибрежных</w:t>
      </w:r>
      <w:r>
        <w:rPr>
          <w:rStyle w:val="fontstyle01"/>
          <w:sz w:val="28"/>
          <w:szCs w:val="28"/>
        </w:rPr>
        <w:t xml:space="preserve"> защитных полос водных объектов»</w:t>
      </w:r>
      <w:r w:rsidRPr="00DA013E">
        <w:rPr>
          <w:rStyle w:val="fontstyle01"/>
          <w:sz w:val="28"/>
          <w:szCs w:val="28"/>
        </w:rPr>
        <w:t xml:space="preserve"> от 29</w:t>
      </w:r>
      <w:r>
        <w:rPr>
          <w:rStyle w:val="fontstyle01"/>
          <w:sz w:val="28"/>
          <w:szCs w:val="28"/>
        </w:rPr>
        <w:t xml:space="preserve"> апреля </w:t>
      </w:r>
      <w:r w:rsidRPr="00DA013E">
        <w:rPr>
          <w:rStyle w:val="fontstyle01"/>
          <w:sz w:val="28"/>
          <w:szCs w:val="28"/>
        </w:rPr>
        <w:t>2016</w:t>
      </w:r>
      <w:r>
        <w:rPr>
          <w:rStyle w:val="fontstyle01"/>
          <w:sz w:val="28"/>
          <w:szCs w:val="28"/>
        </w:rPr>
        <w:t xml:space="preserve"> г.</w:t>
      </w:r>
      <w:r w:rsidRPr="00DA013E">
        <w:rPr>
          <w:rStyle w:val="fontstyle01"/>
          <w:sz w:val="28"/>
          <w:szCs w:val="28"/>
        </w:rPr>
        <w:t xml:space="preserve"> № 377 выдан: Правительство</w:t>
      </w:r>
      <w:r>
        <w:rPr>
          <w:rStyle w:val="fontstyle01"/>
          <w:sz w:val="28"/>
          <w:szCs w:val="28"/>
        </w:rPr>
        <w:t xml:space="preserve"> </w:t>
      </w:r>
      <w:r w:rsidRPr="00DA013E">
        <w:rPr>
          <w:rStyle w:val="fontstyle01"/>
          <w:sz w:val="28"/>
          <w:szCs w:val="28"/>
        </w:rPr>
        <w:t>Р</w:t>
      </w:r>
      <w:r>
        <w:rPr>
          <w:rStyle w:val="fontstyle01"/>
          <w:sz w:val="28"/>
          <w:szCs w:val="28"/>
        </w:rPr>
        <w:t>оссийской Федерации</w:t>
      </w:r>
      <w:r w:rsidRPr="00DA013E">
        <w:rPr>
          <w:rStyle w:val="fontstyle01"/>
          <w:sz w:val="28"/>
          <w:szCs w:val="28"/>
        </w:rPr>
        <w:t xml:space="preserve">; </w:t>
      </w:r>
      <w:r>
        <w:rPr>
          <w:rStyle w:val="fontstyle01"/>
          <w:sz w:val="28"/>
          <w:szCs w:val="28"/>
        </w:rPr>
        <w:t>В</w:t>
      </w:r>
      <w:r w:rsidRPr="00DA013E">
        <w:rPr>
          <w:rStyle w:val="fontstyle01"/>
          <w:sz w:val="28"/>
          <w:szCs w:val="28"/>
        </w:rPr>
        <w:t>одный кодекс</w:t>
      </w:r>
      <w:r>
        <w:rPr>
          <w:rStyle w:val="fontstyle01"/>
          <w:sz w:val="28"/>
          <w:szCs w:val="28"/>
        </w:rPr>
        <w:t xml:space="preserve"> Российской Федерации от </w:t>
      </w:r>
      <w:r w:rsidRPr="00DA013E">
        <w:rPr>
          <w:rStyle w:val="fontstyle01"/>
          <w:sz w:val="28"/>
          <w:szCs w:val="28"/>
        </w:rPr>
        <w:t>3</w:t>
      </w:r>
      <w:r>
        <w:rPr>
          <w:rStyle w:val="fontstyle01"/>
          <w:sz w:val="28"/>
          <w:szCs w:val="28"/>
        </w:rPr>
        <w:t xml:space="preserve"> июня </w:t>
      </w:r>
      <w:r w:rsidRPr="00DA013E">
        <w:rPr>
          <w:rStyle w:val="fontstyle01"/>
          <w:sz w:val="28"/>
          <w:szCs w:val="28"/>
        </w:rPr>
        <w:t>2006</w:t>
      </w:r>
      <w:r>
        <w:rPr>
          <w:rStyle w:val="fontstyle01"/>
          <w:sz w:val="28"/>
          <w:szCs w:val="28"/>
        </w:rPr>
        <w:t xml:space="preserve"> г.</w:t>
      </w:r>
      <w:r w:rsidRPr="00DA013E">
        <w:rPr>
          <w:rStyle w:val="fontstyle01"/>
          <w:sz w:val="28"/>
          <w:szCs w:val="28"/>
        </w:rPr>
        <w:t xml:space="preserve"> № 74-ФЗ, ст.</w:t>
      </w:r>
      <w:r>
        <w:rPr>
          <w:rStyle w:val="fontstyle01"/>
          <w:sz w:val="28"/>
          <w:szCs w:val="28"/>
        </w:rPr>
        <w:t xml:space="preserve"> </w:t>
      </w:r>
      <w:r w:rsidRPr="00DA013E">
        <w:rPr>
          <w:rStyle w:val="fontstyle01"/>
          <w:sz w:val="28"/>
          <w:szCs w:val="28"/>
        </w:rPr>
        <w:t>65 выдан: Государственная дума Р</w:t>
      </w:r>
      <w:r>
        <w:rPr>
          <w:rStyle w:val="fontstyle01"/>
          <w:sz w:val="28"/>
          <w:szCs w:val="28"/>
        </w:rPr>
        <w:t>оссийской Федерации; постановление «</w:t>
      </w:r>
      <w:r w:rsidRPr="00DA013E">
        <w:rPr>
          <w:rStyle w:val="fontstyle01"/>
          <w:sz w:val="28"/>
          <w:szCs w:val="28"/>
        </w:rPr>
        <w:t>Об установлении ширины</w:t>
      </w:r>
      <w:r>
        <w:rPr>
          <w:rStyle w:val="fontstyle01"/>
          <w:sz w:val="28"/>
          <w:szCs w:val="28"/>
        </w:rPr>
        <w:t xml:space="preserve"> </w:t>
      </w:r>
      <w:r w:rsidRPr="00DA013E">
        <w:rPr>
          <w:rStyle w:val="fontstyle01"/>
          <w:sz w:val="28"/>
          <w:szCs w:val="28"/>
        </w:rPr>
        <w:t>водоохранных зон и ширины прибрежных защитных полос рек и ручьев, расположенных на</w:t>
      </w:r>
      <w:r>
        <w:rPr>
          <w:rStyle w:val="fontstyle01"/>
          <w:sz w:val="28"/>
          <w:szCs w:val="28"/>
        </w:rPr>
        <w:t xml:space="preserve"> территории Краснодарского края»</w:t>
      </w:r>
      <w:r w:rsidRPr="00DA013E">
        <w:rPr>
          <w:rStyle w:val="fontstyle01"/>
          <w:sz w:val="28"/>
          <w:szCs w:val="28"/>
        </w:rPr>
        <w:t xml:space="preserve"> от</w:t>
      </w:r>
      <w:r>
        <w:rPr>
          <w:rStyle w:val="fontstyle01"/>
          <w:sz w:val="28"/>
          <w:szCs w:val="28"/>
        </w:rPr>
        <w:t xml:space="preserve"> </w:t>
      </w:r>
      <w:r w:rsidRPr="00DA013E">
        <w:rPr>
          <w:rStyle w:val="fontstyle01"/>
          <w:sz w:val="28"/>
          <w:szCs w:val="28"/>
        </w:rPr>
        <w:t>15</w:t>
      </w:r>
      <w:r>
        <w:rPr>
          <w:rStyle w:val="fontstyle01"/>
          <w:sz w:val="28"/>
          <w:szCs w:val="28"/>
        </w:rPr>
        <w:t xml:space="preserve"> июля </w:t>
      </w:r>
      <w:r w:rsidRPr="00DA013E">
        <w:rPr>
          <w:rStyle w:val="fontstyle01"/>
          <w:sz w:val="28"/>
          <w:szCs w:val="28"/>
        </w:rPr>
        <w:t>2009</w:t>
      </w:r>
      <w:r>
        <w:rPr>
          <w:rStyle w:val="fontstyle01"/>
          <w:sz w:val="28"/>
          <w:szCs w:val="28"/>
        </w:rPr>
        <w:t xml:space="preserve"> г.</w:t>
      </w:r>
      <w:r w:rsidRPr="00DA013E">
        <w:rPr>
          <w:rStyle w:val="fontstyle01"/>
          <w:sz w:val="28"/>
          <w:szCs w:val="28"/>
        </w:rPr>
        <w:t xml:space="preserve"> № 1492-П выдан: Законодательное Собрание Краснодарского края; контракт на выполнение подрядных работ для</w:t>
      </w:r>
      <w:r>
        <w:rPr>
          <w:rStyle w:val="fontstyle01"/>
          <w:sz w:val="28"/>
          <w:szCs w:val="28"/>
        </w:rPr>
        <w:t xml:space="preserve"> </w:t>
      </w:r>
      <w:r w:rsidRPr="00DA013E">
        <w:rPr>
          <w:rStyle w:val="fontstyle01"/>
          <w:sz w:val="28"/>
          <w:szCs w:val="28"/>
        </w:rPr>
        <w:t>государственных нужд от 18</w:t>
      </w:r>
      <w:r>
        <w:rPr>
          <w:rStyle w:val="fontstyle01"/>
          <w:sz w:val="28"/>
          <w:szCs w:val="28"/>
        </w:rPr>
        <w:t xml:space="preserve"> июня </w:t>
      </w:r>
      <w:r w:rsidRPr="00DA013E">
        <w:rPr>
          <w:rStyle w:val="fontstyle01"/>
          <w:sz w:val="28"/>
          <w:szCs w:val="28"/>
        </w:rPr>
        <w:t>2018</w:t>
      </w:r>
      <w:r>
        <w:rPr>
          <w:rStyle w:val="fontstyle01"/>
          <w:sz w:val="28"/>
          <w:szCs w:val="28"/>
        </w:rPr>
        <w:t xml:space="preserve"> г.</w:t>
      </w:r>
      <w:r w:rsidRPr="00DA013E">
        <w:rPr>
          <w:rStyle w:val="fontstyle01"/>
          <w:sz w:val="28"/>
          <w:szCs w:val="28"/>
        </w:rPr>
        <w:t xml:space="preserve"> № 17 выдан: Министерство природных ресурсов Краснодарского края; контракт на</w:t>
      </w:r>
      <w:r>
        <w:rPr>
          <w:rStyle w:val="fontstyle01"/>
          <w:sz w:val="28"/>
          <w:szCs w:val="28"/>
        </w:rPr>
        <w:t xml:space="preserve"> </w:t>
      </w:r>
      <w:r w:rsidRPr="00DA013E">
        <w:rPr>
          <w:rStyle w:val="fontstyle01"/>
          <w:sz w:val="28"/>
          <w:szCs w:val="28"/>
        </w:rPr>
        <w:t>выполнение подрядных работ для государственных нужд от 20</w:t>
      </w:r>
      <w:r>
        <w:rPr>
          <w:rStyle w:val="fontstyle01"/>
          <w:sz w:val="28"/>
          <w:szCs w:val="28"/>
        </w:rPr>
        <w:t xml:space="preserve"> июня </w:t>
      </w:r>
      <w:r w:rsidRPr="00DA013E">
        <w:rPr>
          <w:rStyle w:val="fontstyle01"/>
          <w:sz w:val="28"/>
          <w:szCs w:val="28"/>
        </w:rPr>
        <w:t>2018</w:t>
      </w:r>
      <w:r>
        <w:rPr>
          <w:rStyle w:val="fontstyle01"/>
          <w:sz w:val="28"/>
          <w:szCs w:val="28"/>
        </w:rPr>
        <w:t xml:space="preserve"> г.           </w:t>
      </w:r>
      <w:r w:rsidRPr="00DA013E">
        <w:rPr>
          <w:rStyle w:val="fontstyle01"/>
          <w:sz w:val="28"/>
          <w:szCs w:val="28"/>
        </w:rPr>
        <w:t xml:space="preserve"> № 23 выдан: Министерство природных ресурсов</w:t>
      </w:r>
      <w:r>
        <w:rPr>
          <w:rStyle w:val="fontstyle01"/>
          <w:sz w:val="28"/>
          <w:szCs w:val="28"/>
        </w:rPr>
        <w:t xml:space="preserve"> </w:t>
      </w:r>
      <w:r w:rsidRPr="00DA013E">
        <w:rPr>
          <w:rStyle w:val="fontstyle01"/>
          <w:sz w:val="28"/>
          <w:szCs w:val="28"/>
        </w:rPr>
        <w:t>Красно</w:t>
      </w:r>
      <w:r>
        <w:rPr>
          <w:rStyle w:val="fontstyle01"/>
          <w:sz w:val="28"/>
          <w:szCs w:val="28"/>
        </w:rPr>
        <w:t xml:space="preserve">дарского края; доверенность от </w:t>
      </w:r>
      <w:r w:rsidRPr="00DA013E">
        <w:rPr>
          <w:rStyle w:val="fontstyle01"/>
          <w:sz w:val="28"/>
          <w:szCs w:val="28"/>
        </w:rPr>
        <w:t>1</w:t>
      </w:r>
      <w:r>
        <w:rPr>
          <w:rStyle w:val="fontstyle01"/>
          <w:sz w:val="28"/>
          <w:szCs w:val="28"/>
        </w:rPr>
        <w:t xml:space="preserve"> августа </w:t>
      </w:r>
      <w:r w:rsidRPr="00DA013E">
        <w:rPr>
          <w:rStyle w:val="fontstyle01"/>
          <w:sz w:val="28"/>
          <w:szCs w:val="28"/>
        </w:rPr>
        <w:t>2018</w:t>
      </w:r>
      <w:r>
        <w:rPr>
          <w:rStyle w:val="fontstyle01"/>
          <w:sz w:val="28"/>
          <w:szCs w:val="28"/>
        </w:rPr>
        <w:t xml:space="preserve"> г.</w:t>
      </w:r>
      <w:r w:rsidRPr="00DA013E">
        <w:rPr>
          <w:rStyle w:val="fontstyle01"/>
          <w:sz w:val="28"/>
          <w:szCs w:val="28"/>
        </w:rPr>
        <w:t xml:space="preserve"> № 202-05.2-22606/18 выдан: </w:t>
      </w:r>
      <w:proofErr w:type="gramStart"/>
      <w:r w:rsidRPr="00DA013E">
        <w:rPr>
          <w:rStyle w:val="fontstyle01"/>
          <w:sz w:val="28"/>
          <w:szCs w:val="28"/>
        </w:rPr>
        <w:t>Министерство природных ресурсов</w:t>
      </w:r>
      <w:r>
        <w:rPr>
          <w:rStyle w:val="fontstyle01"/>
          <w:sz w:val="28"/>
          <w:szCs w:val="28"/>
        </w:rPr>
        <w:t xml:space="preserve"> Краснодарского края; с</w:t>
      </w:r>
      <w:r w:rsidRPr="00DA013E">
        <w:rPr>
          <w:rStyle w:val="fontstyle01"/>
          <w:sz w:val="28"/>
          <w:szCs w:val="28"/>
        </w:rPr>
        <w:t>одержа</w:t>
      </w:r>
      <w:r>
        <w:rPr>
          <w:rStyle w:val="fontstyle01"/>
          <w:sz w:val="28"/>
          <w:szCs w:val="28"/>
        </w:rPr>
        <w:t>ние ограничения (обременения): в</w:t>
      </w:r>
      <w:r w:rsidRPr="00DA013E">
        <w:rPr>
          <w:rStyle w:val="fontstyle01"/>
          <w:sz w:val="28"/>
          <w:szCs w:val="28"/>
        </w:rPr>
        <w:t xml:space="preserve"> соответствии со статьей 65 Водного кодекса Российской</w:t>
      </w:r>
      <w:r>
        <w:rPr>
          <w:rStyle w:val="fontstyle01"/>
          <w:sz w:val="28"/>
          <w:szCs w:val="28"/>
        </w:rPr>
        <w:t xml:space="preserve"> Федерации</w:t>
      </w:r>
      <w:r w:rsidRPr="00DA013E">
        <w:rPr>
          <w:rStyle w:val="fontstyle01"/>
          <w:sz w:val="28"/>
          <w:szCs w:val="28"/>
        </w:rPr>
        <w:t xml:space="preserve"> в границах водоохранной зоны запрещается: 1) использование сточных вод в целях</w:t>
      </w:r>
      <w:r>
        <w:rPr>
          <w:rStyle w:val="fontstyle01"/>
          <w:sz w:val="28"/>
          <w:szCs w:val="28"/>
        </w:rPr>
        <w:t xml:space="preserve"> </w:t>
      </w:r>
      <w:r w:rsidRPr="00DA013E">
        <w:rPr>
          <w:rStyle w:val="fontstyle01"/>
          <w:sz w:val="28"/>
          <w:szCs w:val="28"/>
        </w:rPr>
        <w:t>регулирования плодородия почв; 2) размещение кладбищ, скотомогильников, объектов размещения отходов производства и</w:t>
      </w:r>
      <w:r>
        <w:rPr>
          <w:rStyle w:val="fontstyle01"/>
          <w:sz w:val="28"/>
          <w:szCs w:val="28"/>
        </w:rPr>
        <w:t xml:space="preserve"> </w:t>
      </w:r>
      <w:r w:rsidRPr="00DA013E">
        <w:rPr>
          <w:rStyle w:val="fontstyle01"/>
          <w:sz w:val="28"/>
          <w:szCs w:val="28"/>
        </w:rPr>
        <w:t>потребления, химических, взрывчатых, токсичных, отравляющих и ядовитых веществ, пунктов захоронения радиоактивных</w:t>
      </w:r>
      <w:r>
        <w:rPr>
          <w:rStyle w:val="fontstyle01"/>
          <w:sz w:val="28"/>
          <w:szCs w:val="28"/>
        </w:rPr>
        <w:t xml:space="preserve"> </w:t>
      </w:r>
      <w:r w:rsidRPr="00DA013E">
        <w:rPr>
          <w:rStyle w:val="fontstyle01"/>
          <w:sz w:val="28"/>
          <w:szCs w:val="28"/>
        </w:rPr>
        <w:t>отходов;</w:t>
      </w:r>
      <w:proofErr w:type="gramEnd"/>
      <w:r>
        <w:rPr>
          <w:rStyle w:val="fontstyle01"/>
          <w:sz w:val="28"/>
          <w:szCs w:val="28"/>
        </w:rPr>
        <w:t xml:space="preserve"> </w:t>
      </w:r>
      <w:r w:rsidRPr="00DA013E">
        <w:rPr>
          <w:rStyle w:val="fontstyle01"/>
          <w:sz w:val="28"/>
          <w:szCs w:val="28"/>
        </w:rPr>
        <w:t>3) осуществление авиационных мер по борьбе с вредными организмами; 4) движение и стоянка транспортных средств</w:t>
      </w:r>
      <w:r>
        <w:rPr>
          <w:rStyle w:val="fontstyle01"/>
          <w:sz w:val="28"/>
          <w:szCs w:val="28"/>
        </w:rPr>
        <w:t xml:space="preserve"> </w:t>
      </w:r>
      <w:r w:rsidRPr="00DA013E">
        <w:rPr>
          <w:rStyle w:val="fontstyle01"/>
          <w:sz w:val="28"/>
          <w:szCs w:val="28"/>
        </w:rPr>
        <w:t>(кроме специальных транспортных средств), за исключением их движения по дорогам и стоянки на дорогах и в специально</w:t>
      </w:r>
      <w:r>
        <w:rPr>
          <w:rStyle w:val="fontstyle01"/>
          <w:sz w:val="28"/>
          <w:szCs w:val="28"/>
        </w:rPr>
        <w:t xml:space="preserve"> </w:t>
      </w:r>
      <w:r w:rsidRPr="00DA013E">
        <w:rPr>
          <w:rStyle w:val="fontstyle01"/>
          <w:sz w:val="28"/>
          <w:szCs w:val="28"/>
        </w:rPr>
        <w:t xml:space="preserve">оборудованных местах, имеющих твердое покрытие; </w:t>
      </w:r>
      <w:proofErr w:type="gramStart"/>
      <w:r w:rsidRPr="00DA013E">
        <w:rPr>
          <w:rStyle w:val="fontstyle01"/>
          <w:sz w:val="28"/>
          <w:szCs w:val="28"/>
        </w:rPr>
        <w:t>5) размещение автозаправочных станций, складов горюче-смазочных</w:t>
      </w:r>
      <w:r>
        <w:rPr>
          <w:rStyle w:val="fontstyle01"/>
          <w:sz w:val="28"/>
          <w:szCs w:val="28"/>
        </w:rPr>
        <w:t xml:space="preserve"> </w:t>
      </w:r>
      <w:r w:rsidRPr="00DA013E">
        <w:rPr>
          <w:rStyle w:val="fontstyle01"/>
          <w:sz w:val="28"/>
          <w:szCs w:val="28"/>
        </w:rPr>
        <w:t>материалов (за исключением случаев, если автозаправочные станции, склады горюче-смазочных материалов размещены на</w:t>
      </w:r>
      <w:r>
        <w:rPr>
          <w:rStyle w:val="fontstyle01"/>
          <w:sz w:val="28"/>
          <w:szCs w:val="28"/>
        </w:rPr>
        <w:t xml:space="preserve"> территориях портов, судострои</w:t>
      </w:r>
      <w:r w:rsidRPr="00DA013E">
        <w:rPr>
          <w:rStyle w:val="fontstyle01"/>
          <w:sz w:val="28"/>
          <w:szCs w:val="28"/>
        </w:rPr>
        <w:t>тельных и судоремонтных организаций, инфраструктуры внутренних водных путей при условии</w:t>
      </w:r>
      <w:r>
        <w:rPr>
          <w:rStyle w:val="fontstyle01"/>
          <w:sz w:val="28"/>
          <w:szCs w:val="28"/>
        </w:rPr>
        <w:t xml:space="preserve"> </w:t>
      </w:r>
      <w:r w:rsidRPr="00DA013E">
        <w:rPr>
          <w:rStyle w:val="fontstyle01"/>
          <w:sz w:val="28"/>
          <w:szCs w:val="28"/>
        </w:rPr>
        <w:t>соблюдения требований законодательства в области охраны окружающей среды и Водного кодекса), станций технического</w:t>
      </w:r>
      <w:r>
        <w:rPr>
          <w:rStyle w:val="fontstyle01"/>
          <w:sz w:val="28"/>
          <w:szCs w:val="28"/>
        </w:rPr>
        <w:t xml:space="preserve"> </w:t>
      </w:r>
      <w:r w:rsidRPr="00DA013E">
        <w:rPr>
          <w:rStyle w:val="fontstyle01"/>
          <w:sz w:val="28"/>
          <w:szCs w:val="28"/>
        </w:rPr>
        <w:t>обслуживания, используемых для технического осмотра и ремонта транспортных средств, осуществление мойки транспортных</w:t>
      </w:r>
      <w:r>
        <w:rPr>
          <w:rStyle w:val="fontstyle01"/>
          <w:sz w:val="28"/>
          <w:szCs w:val="28"/>
        </w:rPr>
        <w:t xml:space="preserve"> </w:t>
      </w:r>
      <w:r w:rsidRPr="00DA013E">
        <w:rPr>
          <w:rStyle w:val="fontstyle01"/>
          <w:sz w:val="28"/>
          <w:szCs w:val="28"/>
        </w:rPr>
        <w:t>средств;</w:t>
      </w:r>
      <w:proofErr w:type="gramEnd"/>
      <w:r>
        <w:rPr>
          <w:rStyle w:val="fontstyle01"/>
          <w:sz w:val="28"/>
          <w:szCs w:val="28"/>
        </w:rPr>
        <w:t xml:space="preserve"> </w:t>
      </w:r>
      <w:r w:rsidRPr="00DA013E">
        <w:rPr>
          <w:rStyle w:val="fontstyle01"/>
          <w:sz w:val="28"/>
          <w:szCs w:val="28"/>
        </w:rPr>
        <w:t xml:space="preserve">6) размещение специализированных хранилищ пестицидов и </w:t>
      </w:r>
      <w:r w:rsidRPr="00DA013E">
        <w:rPr>
          <w:rStyle w:val="fontstyle01"/>
          <w:sz w:val="28"/>
          <w:szCs w:val="28"/>
        </w:rPr>
        <w:lastRenderedPageBreak/>
        <w:t>агрохимикатов, применение пестицидов и агрохимикатов;</w:t>
      </w:r>
      <w:r>
        <w:rPr>
          <w:rStyle w:val="fontstyle01"/>
          <w:sz w:val="28"/>
          <w:szCs w:val="28"/>
        </w:rPr>
        <w:t xml:space="preserve"> </w:t>
      </w:r>
      <w:r w:rsidRPr="00DA013E">
        <w:rPr>
          <w:rStyle w:val="fontstyle01"/>
          <w:sz w:val="28"/>
          <w:szCs w:val="28"/>
        </w:rPr>
        <w:t>7)</w:t>
      </w:r>
      <w:r>
        <w:rPr>
          <w:rStyle w:val="fontstyle01"/>
          <w:sz w:val="28"/>
          <w:szCs w:val="28"/>
        </w:rPr>
        <w:t xml:space="preserve"> </w:t>
      </w:r>
      <w:r w:rsidRPr="00DA013E">
        <w:rPr>
          <w:rStyle w:val="fontstyle01"/>
          <w:sz w:val="28"/>
          <w:szCs w:val="28"/>
        </w:rPr>
        <w:t>сброс сточных, в том числе дренажных, вод;</w:t>
      </w:r>
      <w:r>
        <w:rPr>
          <w:rStyle w:val="fontstyle01"/>
          <w:sz w:val="28"/>
          <w:szCs w:val="28"/>
        </w:rPr>
        <w:t xml:space="preserve"> </w:t>
      </w:r>
      <w:proofErr w:type="gramStart"/>
      <w:r w:rsidRPr="00DA013E">
        <w:rPr>
          <w:rStyle w:val="fontstyle01"/>
          <w:sz w:val="28"/>
          <w:szCs w:val="28"/>
        </w:rPr>
        <w:t>8) разведка и добыча общераспространенных полезных ископаемых (за</w:t>
      </w:r>
      <w:r>
        <w:rPr>
          <w:rStyle w:val="fontstyle01"/>
          <w:sz w:val="28"/>
          <w:szCs w:val="28"/>
        </w:rPr>
        <w:t xml:space="preserve"> </w:t>
      </w:r>
      <w:r w:rsidRPr="00DA013E">
        <w:rPr>
          <w:rStyle w:val="fontstyle01"/>
          <w:sz w:val="28"/>
          <w:szCs w:val="28"/>
        </w:rPr>
        <w:t>исключением случаев, если разведка и добыча общераспространенных полезных ископаемых осуществляются пользователями</w:t>
      </w:r>
      <w:r>
        <w:rPr>
          <w:rStyle w:val="fontstyle01"/>
          <w:sz w:val="28"/>
          <w:szCs w:val="28"/>
        </w:rPr>
        <w:t xml:space="preserve"> </w:t>
      </w:r>
      <w:r w:rsidRPr="00DA013E">
        <w:rPr>
          <w:rStyle w:val="fontstyle01"/>
          <w:sz w:val="28"/>
          <w:szCs w:val="28"/>
        </w:rPr>
        <w:t>недр, осуществляющими разведку и добычу иных видов полезных ископаемых, в границах предоставленных им в соответствии с</w:t>
      </w:r>
      <w:r>
        <w:rPr>
          <w:rStyle w:val="fontstyle01"/>
          <w:sz w:val="28"/>
          <w:szCs w:val="28"/>
        </w:rPr>
        <w:t xml:space="preserve"> </w:t>
      </w:r>
      <w:r w:rsidRPr="00DA013E">
        <w:rPr>
          <w:rStyle w:val="fontstyle01"/>
          <w:sz w:val="28"/>
          <w:szCs w:val="28"/>
        </w:rPr>
        <w:t>законодательством Российской Федерации о недрах горных отводов и (или) геологических отводов на основании</w:t>
      </w:r>
      <w:r>
        <w:rPr>
          <w:rStyle w:val="fontstyle01"/>
          <w:sz w:val="28"/>
          <w:szCs w:val="28"/>
        </w:rPr>
        <w:t xml:space="preserve"> </w:t>
      </w:r>
      <w:r w:rsidRPr="00DA013E">
        <w:rPr>
          <w:rStyle w:val="fontstyle01"/>
          <w:sz w:val="28"/>
          <w:szCs w:val="28"/>
        </w:rPr>
        <w:t>утвержденного технического проекта в соответствии со статьей 19.1 Закона Российской Федерации от</w:t>
      </w:r>
      <w:proofErr w:type="gramEnd"/>
      <w:r>
        <w:rPr>
          <w:rStyle w:val="fontstyle01"/>
          <w:sz w:val="28"/>
          <w:szCs w:val="28"/>
        </w:rPr>
        <w:t xml:space="preserve"> </w:t>
      </w:r>
      <w:proofErr w:type="gramStart"/>
      <w:r w:rsidRPr="00DA013E">
        <w:rPr>
          <w:rStyle w:val="fontstyle01"/>
          <w:sz w:val="28"/>
          <w:szCs w:val="28"/>
        </w:rPr>
        <w:t>21 февраля 1992 г</w:t>
      </w:r>
      <w:r>
        <w:rPr>
          <w:rStyle w:val="fontstyle01"/>
          <w:sz w:val="28"/>
          <w:szCs w:val="28"/>
        </w:rPr>
        <w:t>.</w:t>
      </w:r>
      <w:r w:rsidRPr="00DA013E">
        <w:rPr>
          <w:rStyle w:val="fontstyle01"/>
          <w:sz w:val="28"/>
          <w:szCs w:val="28"/>
        </w:rPr>
        <w:t xml:space="preserve"> №</w:t>
      </w:r>
      <w:r>
        <w:rPr>
          <w:rStyle w:val="fontstyle01"/>
          <w:sz w:val="28"/>
          <w:szCs w:val="28"/>
        </w:rPr>
        <w:t xml:space="preserve"> </w:t>
      </w:r>
      <w:r w:rsidRPr="00DA013E">
        <w:rPr>
          <w:rStyle w:val="fontstyle01"/>
          <w:sz w:val="28"/>
          <w:szCs w:val="28"/>
        </w:rPr>
        <w:t>2395-1 «О недрах»).</w:t>
      </w:r>
      <w:proofErr w:type="gramEnd"/>
      <w:r>
        <w:rPr>
          <w:rStyle w:val="fontstyle01"/>
          <w:sz w:val="28"/>
          <w:szCs w:val="28"/>
        </w:rPr>
        <w:t xml:space="preserve"> </w:t>
      </w:r>
      <w:r w:rsidRPr="00DA013E">
        <w:rPr>
          <w:rStyle w:val="fontstyle01"/>
          <w:sz w:val="28"/>
          <w:szCs w:val="28"/>
        </w:rPr>
        <w:t>В границах водоохранных зон допускаются проектирование, строительство, реконструкция, ввод в</w:t>
      </w:r>
      <w:r>
        <w:rPr>
          <w:rStyle w:val="fontstyle01"/>
          <w:sz w:val="28"/>
          <w:szCs w:val="28"/>
        </w:rPr>
        <w:t xml:space="preserve"> </w:t>
      </w:r>
      <w:r w:rsidRPr="00DA013E">
        <w:rPr>
          <w:rStyle w:val="fontstyle01"/>
          <w:sz w:val="28"/>
          <w:szCs w:val="28"/>
        </w:rPr>
        <w:t>эксплуатацию, эксплуатация хозяйственных и иных объектов при условии оборудования таких объектов сооружениями,</w:t>
      </w:r>
      <w:r>
        <w:rPr>
          <w:rStyle w:val="fontstyle01"/>
          <w:sz w:val="28"/>
          <w:szCs w:val="28"/>
        </w:rPr>
        <w:t xml:space="preserve"> </w:t>
      </w:r>
      <w:r w:rsidRPr="00DA013E">
        <w:rPr>
          <w:rStyle w:val="fontstyle01"/>
          <w:sz w:val="28"/>
          <w:szCs w:val="28"/>
        </w:rPr>
        <w:t>обеспечивающими охрану водных объектов от загрязнения, засорения, заиления и истощения вод в соответствии с водным</w:t>
      </w:r>
      <w:r>
        <w:rPr>
          <w:rStyle w:val="fontstyle01"/>
          <w:sz w:val="28"/>
          <w:szCs w:val="28"/>
        </w:rPr>
        <w:t xml:space="preserve"> </w:t>
      </w:r>
      <w:r w:rsidRPr="00DA013E">
        <w:rPr>
          <w:rStyle w:val="fontstyle01"/>
          <w:sz w:val="28"/>
          <w:szCs w:val="28"/>
        </w:rPr>
        <w:t>законодательством и законодательством в области охраны окружающей среды. Выбор типа сооружения, обеспечивающего охрану</w:t>
      </w:r>
      <w:r>
        <w:rPr>
          <w:rStyle w:val="fontstyle01"/>
          <w:sz w:val="28"/>
          <w:szCs w:val="28"/>
        </w:rPr>
        <w:t xml:space="preserve"> </w:t>
      </w:r>
      <w:r w:rsidRPr="00DA013E">
        <w:rPr>
          <w:rStyle w:val="fontstyle01"/>
          <w:sz w:val="28"/>
          <w:szCs w:val="28"/>
        </w:rPr>
        <w:t xml:space="preserve">водного объекта от загрязнения, засорения, заиления и истощения вод, осуществляется с учетом необходимости соблюдения </w:t>
      </w:r>
      <w:r w:rsidRPr="00DA013E">
        <w:rPr>
          <w:color w:val="000000"/>
          <w:sz w:val="28"/>
          <w:szCs w:val="28"/>
          <w:lang w:eastAsia="ru-RU"/>
        </w:rPr>
        <w:t>установленных в соответствии с законодательством в области охраны окружающей среды нормативов допустимых сбросов</w:t>
      </w:r>
      <w:r>
        <w:rPr>
          <w:color w:val="000000"/>
          <w:sz w:val="28"/>
          <w:szCs w:val="28"/>
          <w:lang w:eastAsia="ru-RU"/>
        </w:rPr>
        <w:t xml:space="preserve"> </w:t>
      </w:r>
      <w:r w:rsidRPr="00DA013E">
        <w:rPr>
          <w:color w:val="000000"/>
          <w:sz w:val="28"/>
          <w:szCs w:val="28"/>
          <w:lang w:eastAsia="ru-RU"/>
        </w:rPr>
        <w:t>загрязняющих веществ, иных веществ и микроорганизмов. В границах прибрежных защитных полос наряду ограничениями,</w:t>
      </w:r>
      <w:r>
        <w:rPr>
          <w:color w:val="000000"/>
          <w:sz w:val="28"/>
          <w:szCs w:val="28"/>
          <w:lang w:eastAsia="ru-RU"/>
        </w:rPr>
        <w:t xml:space="preserve"> </w:t>
      </w:r>
      <w:r w:rsidRPr="00DA013E">
        <w:rPr>
          <w:color w:val="000000"/>
          <w:sz w:val="28"/>
          <w:szCs w:val="28"/>
          <w:lang w:eastAsia="ru-RU"/>
        </w:rPr>
        <w:t>предусмотренными для водоохранных зон, дополнительно запрещаются:</w:t>
      </w:r>
      <w:r>
        <w:rPr>
          <w:color w:val="000000"/>
          <w:sz w:val="28"/>
          <w:szCs w:val="28"/>
          <w:lang w:eastAsia="ru-RU"/>
        </w:rPr>
        <w:t xml:space="preserve"> </w:t>
      </w:r>
      <w:r w:rsidRPr="00DA013E">
        <w:rPr>
          <w:color w:val="000000"/>
          <w:sz w:val="28"/>
          <w:szCs w:val="28"/>
          <w:lang w:eastAsia="ru-RU"/>
        </w:rPr>
        <w:t>1) распашка земель;</w:t>
      </w:r>
      <w:r>
        <w:rPr>
          <w:color w:val="000000"/>
          <w:sz w:val="28"/>
          <w:szCs w:val="28"/>
          <w:lang w:eastAsia="ru-RU"/>
        </w:rPr>
        <w:t xml:space="preserve"> </w:t>
      </w:r>
      <w:r w:rsidRPr="00DA013E">
        <w:rPr>
          <w:color w:val="000000"/>
          <w:sz w:val="28"/>
          <w:szCs w:val="28"/>
          <w:lang w:eastAsia="ru-RU"/>
        </w:rPr>
        <w:t>2) размещение отвалов размываемых</w:t>
      </w:r>
      <w:r>
        <w:rPr>
          <w:color w:val="000000"/>
          <w:sz w:val="28"/>
          <w:szCs w:val="28"/>
          <w:lang w:eastAsia="ru-RU"/>
        </w:rPr>
        <w:t xml:space="preserve"> </w:t>
      </w:r>
      <w:r w:rsidRPr="00DA013E">
        <w:rPr>
          <w:color w:val="000000"/>
          <w:sz w:val="28"/>
          <w:szCs w:val="28"/>
          <w:lang w:eastAsia="ru-RU"/>
        </w:rPr>
        <w:t>грунтов; 3) выпас сельскохозяйственных животных и организаци</w:t>
      </w:r>
      <w:r>
        <w:rPr>
          <w:color w:val="000000"/>
          <w:sz w:val="28"/>
          <w:szCs w:val="28"/>
          <w:lang w:eastAsia="ru-RU"/>
        </w:rPr>
        <w:t>я для них летних лагерей, ванн.</w:t>
      </w:r>
      <w:r w:rsidRPr="00DA013E">
        <w:rPr>
          <w:color w:val="000000"/>
          <w:sz w:val="28"/>
          <w:szCs w:val="28"/>
          <w:lang w:eastAsia="ru-RU"/>
        </w:rPr>
        <w:t xml:space="preserve"> Реестровый номер границы:</w:t>
      </w:r>
      <w:r>
        <w:rPr>
          <w:color w:val="000000"/>
          <w:sz w:val="28"/>
          <w:szCs w:val="28"/>
          <w:lang w:eastAsia="ru-RU"/>
        </w:rPr>
        <w:t xml:space="preserve"> 23:35-6.927; вид объекта реестра границ: з</w:t>
      </w:r>
      <w:r w:rsidRPr="00DA013E">
        <w:rPr>
          <w:color w:val="000000"/>
          <w:sz w:val="28"/>
          <w:szCs w:val="28"/>
          <w:lang w:eastAsia="ru-RU"/>
        </w:rPr>
        <w:t xml:space="preserve">она с особыми условиями использования территории; </w:t>
      </w:r>
      <w:r>
        <w:rPr>
          <w:color w:val="000000"/>
          <w:sz w:val="28"/>
          <w:szCs w:val="28"/>
          <w:lang w:eastAsia="ru-RU"/>
        </w:rPr>
        <w:t>в</w:t>
      </w:r>
      <w:r w:rsidRPr="00DA013E">
        <w:rPr>
          <w:color w:val="000000"/>
          <w:sz w:val="28"/>
          <w:szCs w:val="28"/>
          <w:lang w:eastAsia="ru-RU"/>
        </w:rPr>
        <w:t>ид зоны по документу:</w:t>
      </w:r>
      <w:r>
        <w:rPr>
          <w:color w:val="000000"/>
          <w:sz w:val="28"/>
          <w:szCs w:val="28"/>
          <w:lang w:eastAsia="ru-RU"/>
        </w:rPr>
        <w:t xml:space="preserve"> п</w:t>
      </w:r>
      <w:r w:rsidRPr="00DA013E">
        <w:rPr>
          <w:color w:val="000000"/>
          <w:sz w:val="28"/>
          <w:szCs w:val="28"/>
          <w:lang w:eastAsia="ru-RU"/>
        </w:rPr>
        <w:t>рибрежная защитная по</w:t>
      </w:r>
      <w:r>
        <w:rPr>
          <w:color w:val="000000"/>
          <w:sz w:val="28"/>
          <w:szCs w:val="28"/>
          <w:lang w:eastAsia="ru-RU"/>
        </w:rPr>
        <w:t xml:space="preserve">лоса реки </w:t>
      </w:r>
      <w:proofErr w:type="spellStart"/>
      <w:r>
        <w:rPr>
          <w:color w:val="000000"/>
          <w:sz w:val="28"/>
          <w:szCs w:val="28"/>
          <w:lang w:eastAsia="ru-RU"/>
        </w:rPr>
        <w:t>Кирпили</w:t>
      </w:r>
      <w:proofErr w:type="spellEnd"/>
      <w:r>
        <w:rPr>
          <w:color w:val="000000"/>
          <w:sz w:val="28"/>
          <w:szCs w:val="28"/>
          <w:lang w:eastAsia="ru-RU"/>
        </w:rPr>
        <w:t>; тип зоны: прибрежная защитная полоса; и</w:t>
      </w:r>
      <w:r w:rsidRPr="00DA013E">
        <w:rPr>
          <w:color w:val="000000"/>
          <w:sz w:val="28"/>
          <w:szCs w:val="28"/>
          <w:lang w:eastAsia="ru-RU"/>
        </w:rPr>
        <w:t>ндекс: Р</w:t>
      </w:r>
      <w:r>
        <w:rPr>
          <w:color w:val="000000"/>
          <w:sz w:val="28"/>
          <w:szCs w:val="28"/>
          <w:lang w:eastAsia="ru-RU"/>
        </w:rPr>
        <w:t>оссийская Федерация</w:t>
      </w:r>
      <w:r w:rsidRPr="00DA013E">
        <w:rPr>
          <w:color w:val="000000"/>
          <w:sz w:val="28"/>
          <w:szCs w:val="28"/>
          <w:lang w:eastAsia="ru-RU"/>
        </w:rPr>
        <w:t>, Краснодарский край,</w:t>
      </w:r>
      <w:r>
        <w:rPr>
          <w:color w:val="000000"/>
          <w:sz w:val="28"/>
          <w:szCs w:val="28"/>
          <w:lang w:eastAsia="ru-RU"/>
        </w:rPr>
        <w:t xml:space="preserve"> </w:t>
      </w:r>
      <w:r w:rsidRPr="00DA013E">
        <w:rPr>
          <w:color w:val="000000"/>
          <w:sz w:val="28"/>
          <w:szCs w:val="28"/>
          <w:lang w:eastAsia="ru-RU"/>
        </w:rPr>
        <w:t xml:space="preserve">Усть-Лабинский район, река </w:t>
      </w:r>
      <w:proofErr w:type="spellStart"/>
      <w:r w:rsidRPr="00DA013E">
        <w:rPr>
          <w:color w:val="000000"/>
          <w:sz w:val="28"/>
          <w:szCs w:val="28"/>
          <w:lang w:eastAsia="ru-RU"/>
        </w:rPr>
        <w:t>Кирпили</w:t>
      </w:r>
      <w:proofErr w:type="spellEnd"/>
      <w:r>
        <w:rPr>
          <w:color w:val="000000"/>
          <w:sz w:val="28"/>
          <w:szCs w:val="28"/>
          <w:lang w:eastAsia="ru-RU"/>
        </w:rPr>
        <w:t>.</w:t>
      </w:r>
    </w:p>
    <w:p w:rsidR="00043EAA" w:rsidRPr="00DA013E" w:rsidRDefault="00043EAA" w:rsidP="00043EAA">
      <w:pPr>
        <w:ind w:firstLine="709"/>
        <w:jc w:val="both"/>
        <w:rPr>
          <w:sz w:val="28"/>
          <w:szCs w:val="28"/>
          <w:lang w:eastAsia="ru-RU"/>
        </w:rPr>
      </w:pPr>
      <w:proofErr w:type="gramStart"/>
      <w:r w:rsidRPr="00DA013E">
        <w:rPr>
          <w:color w:val="252625"/>
          <w:sz w:val="28"/>
          <w:szCs w:val="28"/>
          <w:shd w:val="clear" w:color="auto" w:fill="FFFFFF"/>
        </w:rPr>
        <w:t xml:space="preserve">2) Учетный номер части 23:35:0605001:2010/2 площадь 1682 кв. м, </w:t>
      </w:r>
      <w:r w:rsidRPr="00DA013E">
        <w:rPr>
          <w:color w:val="000000"/>
          <w:sz w:val="28"/>
          <w:szCs w:val="28"/>
          <w:lang w:eastAsia="ru-RU"/>
        </w:rPr>
        <w:t>вид ограничения (обременения): ограничения прав на земельный участок, предусмотренные статьей 56 Земельного кодекса</w:t>
      </w:r>
      <w:r>
        <w:rPr>
          <w:color w:val="000000"/>
          <w:sz w:val="28"/>
          <w:szCs w:val="28"/>
          <w:lang w:eastAsia="ru-RU"/>
        </w:rPr>
        <w:t xml:space="preserve"> Российской Федерации; с</w:t>
      </w:r>
      <w:r w:rsidRPr="00DA013E">
        <w:rPr>
          <w:color w:val="000000"/>
          <w:sz w:val="28"/>
          <w:szCs w:val="28"/>
          <w:lang w:eastAsia="ru-RU"/>
        </w:rPr>
        <w:t>рок действия: не установлен; реквизиты документа-основания: приказ Кубанского бассейнового</w:t>
      </w:r>
      <w:r>
        <w:rPr>
          <w:color w:val="000000"/>
          <w:sz w:val="28"/>
          <w:szCs w:val="28"/>
          <w:lang w:eastAsia="ru-RU"/>
        </w:rPr>
        <w:t xml:space="preserve"> </w:t>
      </w:r>
      <w:r w:rsidRPr="00DA013E">
        <w:rPr>
          <w:color w:val="000000"/>
          <w:sz w:val="28"/>
          <w:szCs w:val="28"/>
          <w:lang w:eastAsia="ru-RU"/>
        </w:rPr>
        <w:t>водного управления (Кубанское БВУ) Федеральное аген</w:t>
      </w:r>
      <w:r>
        <w:rPr>
          <w:color w:val="000000"/>
          <w:sz w:val="28"/>
          <w:szCs w:val="28"/>
          <w:lang w:eastAsia="ru-RU"/>
        </w:rPr>
        <w:t>тство водных ресурсов «</w:t>
      </w:r>
      <w:r w:rsidRPr="00DA013E">
        <w:rPr>
          <w:color w:val="000000"/>
          <w:sz w:val="28"/>
          <w:szCs w:val="28"/>
          <w:lang w:eastAsia="ru-RU"/>
        </w:rPr>
        <w:t>Об установле</w:t>
      </w:r>
      <w:r>
        <w:rPr>
          <w:color w:val="000000"/>
          <w:sz w:val="28"/>
          <w:szCs w:val="28"/>
          <w:lang w:eastAsia="ru-RU"/>
        </w:rPr>
        <w:t xml:space="preserve">нии зон затопления, подтопления»                             от </w:t>
      </w:r>
      <w:r w:rsidRPr="00DA013E">
        <w:rPr>
          <w:color w:val="000000"/>
          <w:sz w:val="28"/>
          <w:szCs w:val="28"/>
          <w:lang w:eastAsia="ru-RU"/>
        </w:rPr>
        <w:t>6</w:t>
      </w:r>
      <w:r>
        <w:rPr>
          <w:color w:val="000000"/>
          <w:sz w:val="28"/>
          <w:szCs w:val="28"/>
          <w:lang w:eastAsia="ru-RU"/>
        </w:rPr>
        <w:t xml:space="preserve"> августа </w:t>
      </w:r>
      <w:r w:rsidRPr="00DA013E">
        <w:rPr>
          <w:color w:val="000000"/>
          <w:sz w:val="28"/>
          <w:szCs w:val="28"/>
          <w:lang w:eastAsia="ru-RU"/>
        </w:rPr>
        <w:t>2020</w:t>
      </w:r>
      <w:r>
        <w:rPr>
          <w:color w:val="000000"/>
          <w:sz w:val="28"/>
          <w:szCs w:val="28"/>
          <w:lang w:eastAsia="ru-RU"/>
        </w:rPr>
        <w:t xml:space="preserve"> г.</w:t>
      </w:r>
      <w:r w:rsidRPr="00DA013E">
        <w:rPr>
          <w:color w:val="000000"/>
          <w:sz w:val="28"/>
          <w:szCs w:val="28"/>
          <w:lang w:eastAsia="ru-RU"/>
        </w:rPr>
        <w:t xml:space="preserve"> № 112-пр выдан:</w:t>
      </w:r>
      <w:proofErr w:type="gramEnd"/>
      <w:r w:rsidRPr="00DA013E">
        <w:rPr>
          <w:color w:val="000000"/>
          <w:sz w:val="28"/>
          <w:szCs w:val="28"/>
          <w:lang w:eastAsia="ru-RU"/>
        </w:rPr>
        <w:t xml:space="preserve"> Кубанское бассейновое водного управления (Кубанское БВУ) Федеральное аген</w:t>
      </w:r>
      <w:r>
        <w:rPr>
          <w:color w:val="000000"/>
          <w:sz w:val="28"/>
          <w:szCs w:val="28"/>
          <w:lang w:eastAsia="ru-RU"/>
        </w:rPr>
        <w:t>т</w:t>
      </w:r>
      <w:r w:rsidRPr="00DA013E">
        <w:rPr>
          <w:color w:val="000000"/>
          <w:sz w:val="28"/>
          <w:szCs w:val="28"/>
          <w:lang w:eastAsia="ru-RU"/>
        </w:rPr>
        <w:t>ство водных</w:t>
      </w:r>
      <w:r>
        <w:rPr>
          <w:color w:val="000000"/>
          <w:sz w:val="28"/>
          <w:szCs w:val="28"/>
          <w:lang w:eastAsia="ru-RU"/>
        </w:rPr>
        <w:t xml:space="preserve"> ресурсов; с</w:t>
      </w:r>
      <w:r w:rsidRPr="00DA013E">
        <w:rPr>
          <w:color w:val="000000"/>
          <w:sz w:val="28"/>
          <w:szCs w:val="28"/>
          <w:lang w:eastAsia="ru-RU"/>
        </w:rPr>
        <w:t xml:space="preserve">одержание ограничения (обременения): </w:t>
      </w:r>
      <w:proofErr w:type="gramStart"/>
      <w:r w:rsidRPr="00DA013E">
        <w:rPr>
          <w:color w:val="000000"/>
          <w:sz w:val="28"/>
          <w:szCs w:val="28"/>
          <w:lang w:eastAsia="ru-RU"/>
        </w:rPr>
        <w:t>В соответствии со ст. 67.1 п. 6 Водного кодекса Р</w:t>
      </w:r>
      <w:r>
        <w:rPr>
          <w:color w:val="000000"/>
          <w:sz w:val="28"/>
          <w:szCs w:val="28"/>
          <w:lang w:eastAsia="ru-RU"/>
        </w:rPr>
        <w:t>оссийской Федерации</w:t>
      </w:r>
      <w:r w:rsidRPr="00DA013E">
        <w:rPr>
          <w:color w:val="000000"/>
          <w:sz w:val="28"/>
          <w:szCs w:val="28"/>
          <w:lang w:eastAsia="ru-RU"/>
        </w:rPr>
        <w:t xml:space="preserve"> в границах зон</w:t>
      </w:r>
      <w:r>
        <w:rPr>
          <w:color w:val="000000"/>
          <w:sz w:val="28"/>
          <w:szCs w:val="28"/>
          <w:lang w:eastAsia="ru-RU"/>
        </w:rPr>
        <w:t xml:space="preserve"> </w:t>
      </w:r>
      <w:r w:rsidRPr="00DA013E">
        <w:rPr>
          <w:color w:val="000000"/>
          <w:sz w:val="28"/>
          <w:szCs w:val="28"/>
          <w:lang w:eastAsia="ru-RU"/>
        </w:rPr>
        <w:t>затопления, подтопления, в соответствии с законодательством Р</w:t>
      </w:r>
      <w:r>
        <w:rPr>
          <w:color w:val="000000"/>
          <w:sz w:val="28"/>
          <w:szCs w:val="28"/>
          <w:lang w:eastAsia="ru-RU"/>
        </w:rPr>
        <w:t>оссийской Федерации</w:t>
      </w:r>
      <w:r w:rsidRPr="00DA013E">
        <w:rPr>
          <w:color w:val="000000"/>
          <w:sz w:val="28"/>
          <w:szCs w:val="28"/>
          <w:lang w:eastAsia="ru-RU"/>
        </w:rPr>
        <w:t xml:space="preserve"> о градостроительной деятельности отнесенных к зонам с</w:t>
      </w:r>
      <w:r>
        <w:rPr>
          <w:color w:val="000000"/>
          <w:sz w:val="28"/>
          <w:szCs w:val="28"/>
          <w:lang w:eastAsia="ru-RU"/>
        </w:rPr>
        <w:t xml:space="preserve"> </w:t>
      </w:r>
      <w:r w:rsidRPr="00DA013E">
        <w:rPr>
          <w:color w:val="000000"/>
          <w:sz w:val="28"/>
          <w:szCs w:val="28"/>
          <w:lang w:eastAsia="ru-RU"/>
        </w:rPr>
        <w:t>особыми условиями использования территорий, запрещаются: 1) размещение новых населенных пунктов и строительство</w:t>
      </w:r>
      <w:r>
        <w:rPr>
          <w:color w:val="000000"/>
          <w:sz w:val="28"/>
          <w:szCs w:val="28"/>
          <w:lang w:eastAsia="ru-RU"/>
        </w:rPr>
        <w:t xml:space="preserve"> </w:t>
      </w:r>
      <w:r w:rsidRPr="00DA013E">
        <w:rPr>
          <w:color w:val="000000"/>
          <w:sz w:val="28"/>
          <w:szCs w:val="28"/>
          <w:lang w:eastAsia="ru-RU"/>
        </w:rPr>
        <w:t>объектов капитального строительства без обеспечения инженерной защиты таких населенных пунктов и объектов от</w:t>
      </w:r>
      <w:r>
        <w:rPr>
          <w:color w:val="000000"/>
          <w:sz w:val="28"/>
          <w:szCs w:val="28"/>
          <w:lang w:eastAsia="ru-RU"/>
        </w:rPr>
        <w:t xml:space="preserve"> </w:t>
      </w:r>
      <w:r w:rsidRPr="00DA013E">
        <w:rPr>
          <w:color w:val="000000"/>
          <w:sz w:val="28"/>
          <w:szCs w:val="28"/>
          <w:lang w:eastAsia="ru-RU"/>
        </w:rPr>
        <w:t>затопления, подтопления;</w:t>
      </w:r>
      <w:proofErr w:type="gramEnd"/>
      <w:r w:rsidRPr="00DA013E">
        <w:rPr>
          <w:color w:val="000000"/>
          <w:sz w:val="28"/>
          <w:szCs w:val="28"/>
          <w:lang w:eastAsia="ru-RU"/>
        </w:rPr>
        <w:t xml:space="preserve"> 2) использование сточных вод в целях регулирования плодородия </w:t>
      </w:r>
      <w:r w:rsidRPr="00DA013E">
        <w:rPr>
          <w:color w:val="000000"/>
          <w:sz w:val="28"/>
          <w:szCs w:val="28"/>
          <w:lang w:eastAsia="ru-RU"/>
        </w:rPr>
        <w:lastRenderedPageBreak/>
        <w:t>почв; 3) размещение кладбищ,</w:t>
      </w:r>
      <w:r>
        <w:rPr>
          <w:color w:val="000000"/>
          <w:sz w:val="28"/>
          <w:szCs w:val="28"/>
          <w:lang w:eastAsia="ru-RU"/>
        </w:rPr>
        <w:t xml:space="preserve"> </w:t>
      </w:r>
      <w:r w:rsidRPr="00DA013E">
        <w:rPr>
          <w:color w:val="000000"/>
          <w:sz w:val="28"/>
          <w:szCs w:val="28"/>
          <w:lang w:eastAsia="ru-RU"/>
        </w:rPr>
        <w:t>скотомогильников, объектов размещения отходов производства и потребления, химических, взрывчатых, токсичных,</w:t>
      </w:r>
      <w:r>
        <w:rPr>
          <w:color w:val="000000"/>
          <w:sz w:val="28"/>
          <w:szCs w:val="28"/>
          <w:lang w:eastAsia="ru-RU"/>
        </w:rPr>
        <w:t xml:space="preserve"> </w:t>
      </w:r>
      <w:r w:rsidRPr="00DA013E">
        <w:rPr>
          <w:color w:val="000000"/>
          <w:sz w:val="28"/>
          <w:szCs w:val="28"/>
          <w:lang w:eastAsia="ru-RU"/>
        </w:rPr>
        <w:t>отравляющих и ядовитых веществ, пунктов хранения и захоронения радиоактивных отходов; 4) осуществление авиационных мер</w:t>
      </w:r>
      <w:r>
        <w:rPr>
          <w:color w:val="000000"/>
          <w:sz w:val="28"/>
          <w:szCs w:val="28"/>
          <w:lang w:eastAsia="ru-RU"/>
        </w:rPr>
        <w:t xml:space="preserve"> </w:t>
      </w:r>
      <w:r w:rsidRPr="00DA013E">
        <w:rPr>
          <w:color w:val="000000"/>
          <w:sz w:val="28"/>
          <w:szCs w:val="28"/>
          <w:lang w:eastAsia="ru-RU"/>
        </w:rPr>
        <w:t>п</w:t>
      </w:r>
      <w:r>
        <w:rPr>
          <w:color w:val="000000"/>
          <w:sz w:val="28"/>
          <w:szCs w:val="28"/>
          <w:lang w:eastAsia="ru-RU"/>
        </w:rPr>
        <w:t>о борьбе с вредными организмами.</w:t>
      </w:r>
      <w:r w:rsidRPr="00DA013E">
        <w:rPr>
          <w:color w:val="000000"/>
          <w:sz w:val="28"/>
          <w:szCs w:val="28"/>
          <w:lang w:eastAsia="ru-RU"/>
        </w:rPr>
        <w:t xml:space="preserve"> </w:t>
      </w:r>
      <w:proofErr w:type="gramStart"/>
      <w:r w:rsidRPr="00DA013E">
        <w:rPr>
          <w:color w:val="000000"/>
          <w:sz w:val="28"/>
          <w:szCs w:val="28"/>
          <w:lang w:eastAsia="ru-RU"/>
        </w:rPr>
        <w:t>Реестро</w:t>
      </w:r>
      <w:r>
        <w:rPr>
          <w:color w:val="000000"/>
          <w:sz w:val="28"/>
          <w:szCs w:val="28"/>
          <w:lang w:eastAsia="ru-RU"/>
        </w:rPr>
        <w:t>вый номер границы: 23:35-6.1545; вид объекта реестра границ: з</w:t>
      </w:r>
      <w:r w:rsidRPr="00DA013E">
        <w:rPr>
          <w:color w:val="000000"/>
          <w:sz w:val="28"/>
          <w:szCs w:val="28"/>
          <w:lang w:eastAsia="ru-RU"/>
        </w:rPr>
        <w:t>она с особыми</w:t>
      </w:r>
      <w:r>
        <w:rPr>
          <w:color w:val="000000"/>
          <w:sz w:val="28"/>
          <w:szCs w:val="28"/>
          <w:lang w:eastAsia="ru-RU"/>
        </w:rPr>
        <w:t xml:space="preserve"> </w:t>
      </w:r>
      <w:r w:rsidRPr="00DA013E">
        <w:rPr>
          <w:color w:val="000000"/>
          <w:sz w:val="28"/>
          <w:szCs w:val="28"/>
          <w:lang w:eastAsia="ru-RU"/>
        </w:rPr>
        <w:t>условиями использова</w:t>
      </w:r>
      <w:r>
        <w:rPr>
          <w:color w:val="000000"/>
          <w:sz w:val="28"/>
          <w:szCs w:val="28"/>
          <w:lang w:eastAsia="ru-RU"/>
        </w:rPr>
        <w:t>ния территории; вид зоны по документу: з</w:t>
      </w:r>
      <w:r w:rsidRPr="00DA013E">
        <w:rPr>
          <w:color w:val="000000"/>
          <w:sz w:val="28"/>
          <w:szCs w:val="28"/>
          <w:lang w:eastAsia="ru-RU"/>
        </w:rPr>
        <w:t>она подтопления территории ст. Восточная Восточного</w:t>
      </w:r>
      <w:r>
        <w:rPr>
          <w:color w:val="000000"/>
          <w:sz w:val="28"/>
          <w:szCs w:val="28"/>
          <w:lang w:eastAsia="ru-RU"/>
        </w:rPr>
        <w:t xml:space="preserve"> </w:t>
      </w:r>
      <w:r w:rsidRPr="00DA013E">
        <w:rPr>
          <w:color w:val="000000"/>
          <w:sz w:val="28"/>
          <w:szCs w:val="28"/>
          <w:lang w:eastAsia="ru-RU"/>
        </w:rPr>
        <w:t xml:space="preserve">сельского поселения Усть-Лабинского района Краснодарского края при половодьях и паводках р. </w:t>
      </w:r>
      <w:proofErr w:type="spellStart"/>
      <w:r w:rsidRPr="00DA013E">
        <w:rPr>
          <w:color w:val="000000"/>
          <w:sz w:val="28"/>
          <w:szCs w:val="28"/>
          <w:lang w:eastAsia="ru-RU"/>
        </w:rPr>
        <w:t>Кирпили</w:t>
      </w:r>
      <w:proofErr w:type="spellEnd"/>
      <w:r w:rsidRPr="00DA013E">
        <w:rPr>
          <w:color w:val="000000"/>
          <w:sz w:val="28"/>
          <w:szCs w:val="28"/>
          <w:lang w:eastAsia="ru-RU"/>
        </w:rPr>
        <w:t xml:space="preserve"> 1% обеспеченности;</w:t>
      </w:r>
      <w:r>
        <w:rPr>
          <w:color w:val="000000"/>
          <w:sz w:val="28"/>
          <w:szCs w:val="28"/>
          <w:lang w:eastAsia="ru-RU"/>
        </w:rPr>
        <w:t xml:space="preserve"> тип зоны: и</w:t>
      </w:r>
      <w:r w:rsidRPr="00DA013E">
        <w:rPr>
          <w:color w:val="000000"/>
          <w:sz w:val="28"/>
          <w:szCs w:val="28"/>
          <w:lang w:eastAsia="ru-RU"/>
        </w:rPr>
        <w:t>ная зона с особыми условиями испол</w:t>
      </w:r>
      <w:r>
        <w:rPr>
          <w:color w:val="000000"/>
          <w:sz w:val="28"/>
          <w:szCs w:val="28"/>
          <w:lang w:eastAsia="ru-RU"/>
        </w:rPr>
        <w:t>ьзования территории; и</w:t>
      </w:r>
      <w:r w:rsidRPr="00DA013E">
        <w:rPr>
          <w:color w:val="000000"/>
          <w:sz w:val="28"/>
          <w:szCs w:val="28"/>
          <w:lang w:eastAsia="ru-RU"/>
        </w:rPr>
        <w:t>ндекс: 352308, Краснодарский край, Усть-Лабинский</w:t>
      </w:r>
      <w:r>
        <w:rPr>
          <w:color w:val="000000"/>
          <w:sz w:val="28"/>
          <w:szCs w:val="28"/>
          <w:lang w:eastAsia="ru-RU"/>
        </w:rPr>
        <w:t xml:space="preserve"> </w:t>
      </w:r>
      <w:r w:rsidRPr="00DA013E">
        <w:rPr>
          <w:color w:val="000000"/>
          <w:sz w:val="28"/>
          <w:szCs w:val="28"/>
          <w:lang w:eastAsia="ru-RU"/>
        </w:rPr>
        <w:t>район, Восточная станица</w:t>
      </w:r>
      <w:r>
        <w:rPr>
          <w:color w:val="000000"/>
          <w:sz w:val="28"/>
          <w:szCs w:val="28"/>
          <w:lang w:eastAsia="ru-RU"/>
        </w:rPr>
        <w:t>.</w:t>
      </w:r>
      <w:proofErr w:type="gramEnd"/>
    </w:p>
    <w:p w:rsidR="00043EAA" w:rsidRPr="00DA013E" w:rsidRDefault="00043EAA" w:rsidP="00043EAA">
      <w:pPr>
        <w:ind w:firstLine="709"/>
        <w:jc w:val="both"/>
        <w:rPr>
          <w:sz w:val="28"/>
          <w:szCs w:val="28"/>
          <w:lang w:eastAsia="ru-RU"/>
        </w:rPr>
      </w:pPr>
      <w:r w:rsidRPr="00DA013E">
        <w:rPr>
          <w:sz w:val="28"/>
          <w:szCs w:val="28"/>
          <w:lang w:eastAsia="ru-RU"/>
        </w:rPr>
        <w:t xml:space="preserve">3) Весь. </w:t>
      </w:r>
      <w:r>
        <w:rPr>
          <w:color w:val="000000"/>
          <w:sz w:val="28"/>
          <w:szCs w:val="28"/>
          <w:lang w:eastAsia="ru-RU"/>
        </w:rPr>
        <w:t>В</w:t>
      </w:r>
      <w:r w:rsidRPr="00DA013E">
        <w:rPr>
          <w:color w:val="000000"/>
          <w:sz w:val="28"/>
          <w:szCs w:val="28"/>
          <w:lang w:eastAsia="ru-RU"/>
        </w:rPr>
        <w:t>ид ограничения (обременения): ограничения прав на земельный участок, предусмотренные статьей 56 Земельного кодекса</w:t>
      </w:r>
      <w:r>
        <w:rPr>
          <w:color w:val="000000"/>
          <w:sz w:val="28"/>
          <w:szCs w:val="28"/>
          <w:lang w:eastAsia="ru-RU"/>
        </w:rPr>
        <w:t xml:space="preserve"> Российской Федерации; с</w:t>
      </w:r>
      <w:r w:rsidRPr="00DA013E">
        <w:rPr>
          <w:color w:val="000000"/>
          <w:sz w:val="28"/>
          <w:szCs w:val="28"/>
          <w:lang w:eastAsia="ru-RU"/>
        </w:rPr>
        <w:t>рок действия: не установлен; реквизи</w:t>
      </w:r>
      <w:r>
        <w:rPr>
          <w:color w:val="000000"/>
          <w:sz w:val="28"/>
          <w:szCs w:val="28"/>
          <w:lang w:eastAsia="ru-RU"/>
        </w:rPr>
        <w:t>ты документа-основания: приказ «</w:t>
      </w:r>
      <w:r w:rsidRPr="00DA013E">
        <w:rPr>
          <w:color w:val="000000"/>
          <w:sz w:val="28"/>
          <w:szCs w:val="28"/>
          <w:lang w:eastAsia="ru-RU"/>
        </w:rPr>
        <w:t>Об установлении границ</w:t>
      </w:r>
      <w:r>
        <w:rPr>
          <w:color w:val="000000"/>
          <w:sz w:val="28"/>
          <w:szCs w:val="28"/>
          <w:lang w:eastAsia="ru-RU"/>
        </w:rPr>
        <w:t xml:space="preserve"> </w:t>
      </w:r>
      <w:r w:rsidRPr="00DA013E">
        <w:rPr>
          <w:color w:val="000000"/>
          <w:sz w:val="28"/>
          <w:szCs w:val="28"/>
          <w:lang w:eastAsia="ru-RU"/>
        </w:rPr>
        <w:t xml:space="preserve">водоохранных зон и прибрежных защитных полос, местоположений береговых линий (границ водных объектов) реки </w:t>
      </w:r>
      <w:proofErr w:type="spellStart"/>
      <w:r w:rsidRPr="00DA013E">
        <w:rPr>
          <w:color w:val="000000"/>
          <w:sz w:val="28"/>
          <w:szCs w:val="28"/>
          <w:lang w:eastAsia="ru-RU"/>
        </w:rPr>
        <w:t>Кирпили</w:t>
      </w:r>
      <w:proofErr w:type="spellEnd"/>
      <w:r w:rsidRPr="00DA013E">
        <w:rPr>
          <w:color w:val="000000"/>
          <w:sz w:val="28"/>
          <w:szCs w:val="28"/>
          <w:lang w:eastAsia="ru-RU"/>
        </w:rPr>
        <w:t>,</w:t>
      </w:r>
      <w:r>
        <w:rPr>
          <w:color w:val="000000"/>
          <w:sz w:val="28"/>
          <w:szCs w:val="28"/>
          <w:lang w:eastAsia="ru-RU"/>
        </w:rPr>
        <w:t xml:space="preserve"> </w:t>
      </w:r>
      <w:r w:rsidRPr="00DA013E">
        <w:rPr>
          <w:color w:val="000000"/>
          <w:sz w:val="28"/>
          <w:szCs w:val="28"/>
          <w:lang w:eastAsia="ru-RU"/>
        </w:rPr>
        <w:t xml:space="preserve">реки </w:t>
      </w:r>
      <w:proofErr w:type="spellStart"/>
      <w:r w:rsidRPr="00DA013E">
        <w:rPr>
          <w:color w:val="000000"/>
          <w:sz w:val="28"/>
          <w:szCs w:val="28"/>
          <w:lang w:eastAsia="ru-RU"/>
        </w:rPr>
        <w:t>Кирпили</w:t>
      </w:r>
      <w:proofErr w:type="spellEnd"/>
      <w:r w:rsidRPr="00DA013E">
        <w:rPr>
          <w:color w:val="000000"/>
          <w:sz w:val="28"/>
          <w:szCs w:val="28"/>
          <w:lang w:eastAsia="ru-RU"/>
        </w:rPr>
        <w:t xml:space="preserve"> (Новая), реки Раздольная и реки 3-я Кочеты на территории Усть-Лабинс</w:t>
      </w:r>
      <w:r>
        <w:rPr>
          <w:color w:val="000000"/>
          <w:sz w:val="28"/>
          <w:szCs w:val="28"/>
          <w:lang w:eastAsia="ru-RU"/>
        </w:rPr>
        <w:t>кого района Краснодарского края»</w:t>
      </w:r>
      <w:r w:rsidRPr="00DA013E">
        <w:rPr>
          <w:color w:val="000000"/>
          <w:sz w:val="28"/>
          <w:szCs w:val="28"/>
          <w:lang w:eastAsia="ru-RU"/>
        </w:rPr>
        <w:t xml:space="preserve"> </w:t>
      </w:r>
      <w:r>
        <w:rPr>
          <w:color w:val="000000"/>
          <w:sz w:val="28"/>
          <w:szCs w:val="28"/>
          <w:lang w:eastAsia="ru-RU"/>
        </w:rPr>
        <w:t xml:space="preserve">                                   </w:t>
      </w:r>
      <w:r w:rsidRPr="00DA013E">
        <w:rPr>
          <w:color w:val="000000"/>
          <w:sz w:val="28"/>
          <w:szCs w:val="28"/>
          <w:lang w:eastAsia="ru-RU"/>
        </w:rPr>
        <w:t>от</w:t>
      </w:r>
      <w:r>
        <w:rPr>
          <w:color w:val="000000"/>
          <w:sz w:val="28"/>
          <w:szCs w:val="28"/>
          <w:lang w:eastAsia="ru-RU"/>
        </w:rPr>
        <w:t xml:space="preserve"> </w:t>
      </w:r>
      <w:r w:rsidRPr="00DA013E">
        <w:rPr>
          <w:color w:val="000000"/>
          <w:sz w:val="28"/>
          <w:szCs w:val="28"/>
          <w:lang w:eastAsia="ru-RU"/>
        </w:rPr>
        <w:t>21</w:t>
      </w:r>
      <w:r>
        <w:rPr>
          <w:color w:val="000000"/>
          <w:sz w:val="28"/>
          <w:szCs w:val="28"/>
          <w:lang w:eastAsia="ru-RU"/>
        </w:rPr>
        <w:t xml:space="preserve"> сентября </w:t>
      </w:r>
      <w:r w:rsidRPr="00DA013E">
        <w:rPr>
          <w:color w:val="000000"/>
          <w:sz w:val="28"/>
          <w:szCs w:val="28"/>
          <w:lang w:eastAsia="ru-RU"/>
        </w:rPr>
        <w:t>2018</w:t>
      </w:r>
      <w:r>
        <w:rPr>
          <w:color w:val="000000"/>
          <w:sz w:val="28"/>
          <w:szCs w:val="28"/>
          <w:lang w:eastAsia="ru-RU"/>
        </w:rPr>
        <w:t xml:space="preserve"> г.</w:t>
      </w:r>
      <w:r w:rsidRPr="00DA013E">
        <w:rPr>
          <w:color w:val="000000"/>
          <w:sz w:val="28"/>
          <w:szCs w:val="28"/>
          <w:lang w:eastAsia="ru-RU"/>
        </w:rPr>
        <w:t xml:space="preserve"> № 1570 выдан: Министерство природных ресурсов Краснодарского края; перечень координат характерных точек</w:t>
      </w:r>
      <w:r>
        <w:rPr>
          <w:color w:val="000000"/>
          <w:sz w:val="28"/>
          <w:szCs w:val="28"/>
          <w:lang w:eastAsia="ru-RU"/>
        </w:rPr>
        <w:t xml:space="preserve"> </w:t>
      </w:r>
      <w:r w:rsidRPr="00DA013E">
        <w:rPr>
          <w:color w:val="000000"/>
          <w:sz w:val="28"/>
          <w:szCs w:val="28"/>
          <w:lang w:eastAsia="ru-RU"/>
        </w:rPr>
        <w:t xml:space="preserve">береговой линии (границы водного объекта) реки </w:t>
      </w:r>
      <w:proofErr w:type="spellStart"/>
      <w:r w:rsidRPr="00DA013E">
        <w:rPr>
          <w:color w:val="000000"/>
          <w:sz w:val="28"/>
          <w:szCs w:val="28"/>
          <w:lang w:eastAsia="ru-RU"/>
        </w:rPr>
        <w:t>Кирпили</w:t>
      </w:r>
      <w:proofErr w:type="spellEnd"/>
      <w:r w:rsidRPr="00DA013E">
        <w:rPr>
          <w:color w:val="000000"/>
          <w:sz w:val="28"/>
          <w:szCs w:val="28"/>
          <w:lang w:eastAsia="ru-RU"/>
        </w:rPr>
        <w:t xml:space="preserve"> на территории Усть-Лабинского района Краснодарского края от</w:t>
      </w:r>
      <w:r>
        <w:rPr>
          <w:color w:val="000000"/>
          <w:sz w:val="28"/>
          <w:szCs w:val="28"/>
          <w:lang w:eastAsia="ru-RU"/>
        </w:rPr>
        <w:t xml:space="preserve"> </w:t>
      </w:r>
      <w:r w:rsidRPr="00DA013E">
        <w:rPr>
          <w:color w:val="000000"/>
          <w:sz w:val="28"/>
          <w:szCs w:val="28"/>
          <w:lang w:eastAsia="ru-RU"/>
        </w:rPr>
        <w:t>10</w:t>
      </w:r>
      <w:r>
        <w:rPr>
          <w:color w:val="000000"/>
          <w:sz w:val="28"/>
          <w:szCs w:val="28"/>
          <w:lang w:eastAsia="ru-RU"/>
        </w:rPr>
        <w:t xml:space="preserve"> сентября </w:t>
      </w:r>
      <w:r w:rsidRPr="00DA013E">
        <w:rPr>
          <w:color w:val="000000"/>
          <w:sz w:val="28"/>
          <w:szCs w:val="28"/>
          <w:lang w:eastAsia="ru-RU"/>
        </w:rPr>
        <w:t>2018</w:t>
      </w:r>
      <w:r>
        <w:rPr>
          <w:color w:val="000000"/>
          <w:sz w:val="28"/>
          <w:szCs w:val="28"/>
          <w:lang w:eastAsia="ru-RU"/>
        </w:rPr>
        <w:t xml:space="preserve"> </w:t>
      </w:r>
      <w:proofErr w:type="gramStart"/>
      <w:r>
        <w:rPr>
          <w:color w:val="000000"/>
          <w:sz w:val="28"/>
          <w:szCs w:val="28"/>
          <w:lang w:eastAsia="ru-RU"/>
        </w:rPr>
        <w:t>г.</w:t>
      </w:r>
      <w:r w:rsidRPr="00DA013E">
        <w:rPr>
          <w:color w:val="000000"/>
          <w:sz w:val="28"/>
          <w:szCs w:val="28"/>
          <w:lang w:eastAsia="ru-RU"/>
        </w:rPr>
        <w:t xml:space="preserve"> № б</w:t>
      </w:r>
      <w:proofErr w:type="gramEnd"/>
      <w:r w:rsidRPr="00DA013E">
        <w:rPr>
          <w:color w:val="000000"/>
          <w:sz w:val="28"/>
          <w:szCs w:val="28"/>
          <w:lang w:eastAsia="ru-RU"/>
        </w:rPr>
        <w:t>/</w:t>
      </w:r>
      <w:proofErr w:type="spellStart"/>
      <w:r w:rsidRPr="00DA013E">
        <w:rPr>
          <w:color w:val="000000"/>
          <w:sz w:val="28"/>
          <w:szCs w:val="28"/>
          <w:lang w:eastAsia="ru-RU"/>
        </w:rPr>
        <w:t>н</w:t>
      </w:r>
      <w:proofErr w:type="spellEnd"/>
      <w:r w:rsidRPr="00DA013E">
        <w:rPr>
          <w:color w:val="000000"/>
          <w:sz w:val="28"/>
          <w:szCs w:val="28"/>
          <w:lang w:eastAsia="ru-RU"/>
        </w:rPr>
        <w:t xml:space="preserve"> выдан: Министерство природных ресурсов Крас</w:t>
      </w:r>
      <w:r>
        <w:rPr>
          <w:color w:val="000000"/>
          <w:sz w:val="28"/>
          <w:szCs w:val="28"/>
          <w:lang w:eastAsia="ru-RU"/>
        </w:rPr>
        <w:t>нодарского края; постановление «</w:t>
      </w:r>
      <w:r w:rsidRPr="00DA013E">
        <w:rPr>
          <w:color w:val="000000"/>
          <w:sz w:val="28"/>
          <w:szCs w:val="28"/>
          <w:lang w:eastAsia="ru-RU"/>
        </w:rPr>
        <w:t>Об утверждении Правил</w:t>
      </w:r>
      <w:r>
        <w:rPr>
          <w:color w:val="000000"/>
          <w:sz w:val="28"/>
          <w:szCs w:val="28"/>
          <w:lang w:eastAsia="ru-RU"/>
        </w:rPr>
        <w:t xml:space="preserve"> </w:t>
      </w:r>
      <w:r w:rsidRPr="00DA013E">
        <w:rPr>
          <w:color w:val="000000"/>
          <w:sz w:val="28"/>
          <w:szCs w:val="28"/>
          <w:lang w:eastAsia="ru-RU"/>
        </w:rPr>
        <w:t>установления на местности границ водоохранных зон и границ прибрежных</w:t>
      </w:r>
      <w:r>
        <w:rPr>
          <w:color w:val="000000"/>
          <w:sz w:val="28"/>
          <w:szCs w:val="28"/>
          <w:lang w:eastAsia="ru-RU"/>
        </w:rPr>
        <w:t xml:space="preserve"> защитных полос водных объектов»</w:t>
      </w:r>
      <w:r w:rsidRPr="00DA013E">
        <w:rPr>
          <w:color w:val="000000"/>
          <w:sz w:val="28"/>
          <w:szCs w:val="28"/>
          <w:lang w:eastAsia="ru-RU"/>
        </w:rPr>
        <w:t xml:space="preserve"> от 10</w:t>
      </w:r>
      <w:r>
        <w:rPr>
          <w:color w:val="000000"/>
          <w:sz w:val="28"/>
          <w:szCs w:val="28"/>
          <w:lang w:eastAsia="ru-RU"/>
        </w:rPr>
        <w:t xml:space="preserve"> января </w:t>
      </w:r>
      <w:r w:rsidRPr="00DA013E">
        <w:rPr>
          <w:color w:val="000000"/>
          <w:sz w:val="28"/>
          <w:szCs w:val="28"/>
          <w:lang w:eastAsia="ru-RU"/>
        </w:rPr>
        <w:t>2009</w:t>
      </w:r>
      <w:r>
        <w:rPr>
          <w:color w:val="000000"/>
          <w:sz w:val="28"/>
          <w:szCs w:val="28"/>
          <w:lang w:eastAsia="ru-RU"/>
        </w:rPr>
        <w:t xml:space="preserve"> г.                        </w:t>
      </w:r>
      <w:r w:rsidRPr="00DA013E">
        <w:rPr>
          <w:color w:val="000000"/>
          <w:sz w:val="28"/>
          <w:szCs w:val="28"/>
          <w:lang w:eastAsia="ru-RU"/>
        </w:rPr>
        <w:t xml:space="preserve"> №</w:t>
      </w:r>
      <w:r>
        <w:rPr>
          <w:color w:val="000000"/>
          <w:sz w:val="28"/>
          <w:szCs w:val="28"/>
          <w:lang w:eastAsia="ru-RU"/>
        </w:rPr>
        <w:t xml:space="preserve"> </w:t>
      </w:r>
      <w:r w:rsidRPr="00DA013E">
        <w:rPr>
          <w:color w:val="000000"/>
          <w:sz w:val="28"/>
          <w:szCs w:val="28"/>
          <w:lang w:eastAsia="ru-RU"/>
        </w:rPr>
        <w:t>17 выдан: Правительство Р</w:t>
      </w:r>
      <w:r>
        <w:rPr>
          <w:color w:val="000000"/>
          <w:sz w:val="28"/>
          <w:szCs w:val="28"/>
          <w:lang w:eastAsia="ru-RU"/>
        </w:rPr>
        <w:t>оссийской Федерации; постановление «</w:t>
      </w:r>
      <w:r w:rsidRPr="00DA013E">
        <w:rPr>
          <w:color w:val="000000"/>
          <w:sz w:val="28"/>
          <w:szCs w:val="28"/>
          <w:lang w:eastAsia="ru-RU"/>
        </w:rPr>
        <w:t>Об утверждении Правил определения местоположения береговой линии (границы</w:t>
      </w:r>
      <w:r>
        <w:rPr>
          <w:color w:val="000000"/>
          <w:sz w:val="28"/>
          <w:szCs w:val="28"/>
          <w:lang w:eastAsia="ru-RU"/>
        </w:rPr>
        <w:t xml:space="preserve"> </w:t>
      </w:r>
      <w:r w:rsidRPr="00DA013E">
        <w:rPr>
          <w:color w:val="000000"/>
          <w:sz w:val="28"/>
          <w:szCs w:val="28"/>
          <w:lang w:eastAsia="ru-RU"/>
        </w:rPr>
        <w:t>водного объекта), случаев и периодичности ее определения и о внесении изменений в Правила установления на местности</w:t>
      </w:r>
      <w:r>
        <w:rPr>
          <w:color w:val="000000"/>
          <w:sz w:val="28"/>
          <w:szCs w:val="28"/>
          <w:lang w:eastAsia="ru-RU"/>
        </w:rPr>
        <w:t xml:space="preserve"> </w:t>
      </w:r>
      <w:r w:rsidRPr="00DA013E">
        <w:rPr>
          <w:color w:val="000000"/>
          <w:sz w:val="28"/>
          <w:szCs w:val="28"/>
          <w:lang w:eastAsia="ru-RU"/>
        </w:rPr>
        <w:t>границ водоохранных зон и границ прибрежных</w:t>
      </w:r>
      <w:r>
        <w:rPr>
          <w:color w:val="000000"/>
          <w:sz w:val="28"/>
          <w:szCs w:val="28"/>
          <w:lang w:eastAsia="ru-RU"/>
        </w:rPr>
        <w:t xml:space="preserve"> защитных полос водных объектов»</w:t>
      </w:r>
      <w:r w:rsidRPr="00DA013E">
        <w:rPr>
          <w:color w:val="000000"/>
          <w:sz w:val="28"/>
          <w:szCs w:val="28"/>
          <w:lang w:eastAsia="ru-RU"/>
        </w:rPr>
        <w:t xml:space="preserve"> от 29</w:t>
      </w:r>
      <w:r>
        <w:rPr>
          <w:color w:val="000000"/>
          <w:sz w:val="28"/>
          <w:szCs w:val="28"/>
          <w:lang w:eastAsia="ru-RU"/>
        </w:rPr>
        <w:t xml:space="preserve"> апреля </w:t>
      </w:r>
      <w:r w:rsidRPr="00DA013E">
        <w:rPr>
          <w:color w:val="000000"/>
          <w:sz w:val="28"/>
          <w:szCs w:val="28"/>
          <w:lang w:eastAsia="ru-RU"/>
        </w:rPr>
        <w:t>2016</w:t>
      </w:r>
      <w:r>
        <w:rPr>
          <w:color w:val="000000"/>
          <w:sz w:val="28"/>
          <w:szCs w:val="28"/>
          <w:lang w:eastAsia="ru-RU"/>
        </w:rPr>
        <w:t xml:space="preserve"> г.           </w:t>
      </w:r>
      <w:r w:rsidRPr="00DA013E">
        <w:rPr>
          <w:color w:val="000000"/>
          <w:sz w:val="28"/>
          <w:szCs w:val="28"/>
          <w:lang w:eastAsia="ru-RU"/>
        </w:rPr>
        <w:t xml:space="preserve"> № 377 выдан: Правительство</w:t>
      </w:r>
      <w:r>
        <w:rPr>
          <w:color w:val="000000"/>
          <w:sz w:val="28"/>
          <w:szCs w:val="28"/>
          <w:lang w:eastAsia="ru-RU"/>
        </w:rPr>
        <w:t xml:space="preserve"> Российской Федерации; В</w:t>
      </w:r>
      <w:r w:rsidRPr="00DA013E">
        <w:rPr>
          <w:color w:val="000000"/>
          <w:sz w:val="28"/>
          <w:szCs w:val="28"/>
          <w:lang w:eastAsia="ru-RU"/>
        </w:rPr>
        <w:t>одный кодекс</w:t>
      </w:r>
      <w:r>
        <w:rPr>
          <w:color w:val="000000"/>
          <w:sz w:val="28"/>
          <w:szCs w:val="28"/>
          <w:lang w:eastAsia="ru-RU"/>
        </w:rPr>
        <w:t xml:space="preserve"> Российской Федерации</w:t>
      </w:r>
      <w:r w:rsidRPr="00DA013E">
        <w:rPr>
          <w:color w:val="000000"/>
          <w:sz w:val="28"/>
          <w:szCs w:val="28"/>
          <w:lang w:eastAsia="ru-RU"/>
        </w:rPr>
        <w:t xml:space="preserve"> ст.</w:t>
      </w:r>
      <w:r>
        <w:rPr>
          <w:color w:val="000000"/>
          <w:sz w:val="28"/>
          <w:szCs w:val="28"/>
          <w:lang w:eastAsia="ru-RU"/>
        </w:rPr>
        <w:t xml:space="preserve"> </w:t>
      </w:r>
      <w:r w:rsidRPr="00DA013E">
        <w:rPr>
          <w:color w:val="000000"/>
          <w:sz w:val="28"/>
          <w:szCs w:val="28"/>
          <w:lang w:eastAsia="ru-RU"/>
        </w:rPr>
        <w:t>65 выдан: Государственная дума Р</w:t>
      </w:r>
      <w:r>
        <w:rPr>
          <w:color w:val="000000"/>
          <w:sz w:val="28"/>
          <w:szCs w:val="28"/>
          <w:lang w:eastAsia="ru-RU"/>
        </w:rPr>
        <w:t>оссийской Федерации; постановление «</w:t>
      </w:r>
      <w:r w:rsidRPr="00DA013E">
        <w:rPr>
          <w:color w:val="000000"/>
          <w:sz w:val="28"/>
          <w:szCs w:val="28"/>
          <w:lang w:eastAsia="ru-RU"/>
        </w:rPr>
        <w:t>Об установлении ширины</w:t>
      </w:r>
      <w:r>
        <w:rPr>
          <w:color w:val="000000"/>
          <w:sz w:val="28"/>
          <w:szCs w:val="28"/>
          <w:lang w:eastAsia="ru-RU"/>
        </w:rPr>
        <w:t xml:space="preserve"> </w:t>
      </w:r>
      <w:r w:rsidRPr="00DA013E">
        <w:rPr>
          <w:color w:val="000000"/>
          <w:sz w:val="28"/>
          <w:szCs w:val="28"/>
          <w:lang w:eastAsia="ru-RU"/>
        </w:rPr>
        <w:t>водоохранных зон и ширины прибрежных защитных полос рек и ручьев, расположенных на</w:t>
      </w:r>
      <w:r>
        <w:rPr>
          <w:color w:val="000000"/>
          <w:sz w:val="28"/>
          <w:szCs w:val="28"/>
          <w:lang w:eastAsia="ru-RU"/>
        </w:rPr>
        <w:t xml:space="preserve"> территории Краснодарского края»</w:t>
      </w:r>
      <w:r w:rsidRPr="00DA013E">
        <w:rPr>
          <w:color w:val="000000"/>
          <w:sz w:val="28"/>
          <w:szCs w:val="28"/>
          <w:lang w:eastAsia="ru-RU"/>
        </w:rPr>
        <w:t xml:space="preserve"> от</w:t>
      </w:r>
      <w:r>
        <w:rPr>
          <w:color w:val="000000"/>
          <w:sz w:val="28"/>
          <w:szCs w:val="28"/>
          <w:lang w:eastAsia="ru-RU"/>
        </w:rPr>
        <w:t xml:space="preserve"> </w:t>
      </w:r>
      <w:r w:rsidRPr="00DA013E">
        <w:rPr>
          <w:color w:val="000000"/>
          <w:sz w:val="28"/>
          <w:szCs w:val="28"/>
          <w:lang w:eastAsia="ru-RU"/>
        </w:rPr>
        <w:t>15</w:t>
      </w:r>
      <w:r>
        <w:rPr>
          <w:color w:val="000000"/>
          <w:sz w:val="28"/>
          <w:szCs w:val="28"/>
          <w:lang w:eastAsia="ru-RU"/>
        </w:rPr>
        <w:t xml:space="preserve"> июля </w:t>
      </w:r>
      <w:r w:rsidRPr="00DA013E">
        <w:rPr>
          <w:color w:val="000000"/>
          <w:sz w:val="28"/>
          <w:szCs w:val="28"/>
          <w:lang w:eastAsia="ru-RU"/>
        </w:rPr>
        <w:t>2009</w:t>
      </w:r>
      <w:r>
        <w:rPr>
          <w:color w:val="000000"/>
          <w:sz w:val="28"/>
          <w:szCs w:val="28"/>
          <w:lang w:eastAsia="ru-RU"/>
        </w:rPr>
        <w:t xml:space="preserve"> г.</w:t>
      </w:r>
      <w:r w:rsidRPr="00DA013E">
        <w:rPr>
          <w:color w:val="000000"/>
          <w:sz w:val="28"/>
          <w:szCs w:val="28"/>
          <w:lang w:eastAsia="ru-RU"/>
        </w:rPr>
        <w:t xml:space="preserve"> № 1492-П выдан: Законодательное Собрание Краснодарского края; контракт на выполнение подрядных работ для</w:t>
      </w:r>
      <w:r>
        <w:rPr>
          <w:color w:val="000000"/>
          <w:sz w:val="28"/>
          <w:szCs w:val="28"/>
          <w:lang w:eastAsia="ru-RU"/>
        </w:rPr>
        <w:t xml:space="preserve"> </w:t>
      </w:r>
      <w:r w:rsidRPr="00DA013E">
        <w:rPr>
          <w:color w:val="000000"/>
          <w:sz w:val="28"/>
          <w:szCs w:val="28"/>
          <w:lang w:eastAsia="ru-RU"/>
        </w:rPr>
        <w:t>государственных нужд от 18</w:t>
      </w:r>
      <w:r>
        <w:rPr>
          <w:color w:val="000000"/>
          <w:sz w:val="28"/>
          <w:szCs w:val="28"/>
          <w:lang w:eastAsia="ru-RU"/>
        </w:rPr>
        <w:t xml:space="preserve"> июня </w:t>
      </w:r>
      <w:r w:rsidRPr="00DA013E">
        <w:rPr>
          <w:color w:val="000000"/>
          <w:sz w:val="28"/>
          <w:szCs w:val="28"/>
          <w:lang w:eastAsia="ru-RU"/>
        </w:rPr>
        <w:t>2018</w:t>
      </w:r>
      <w:r>
        <w:rPr>
          <w:color w:val="000000"/>
          <w:sz w:val="28"/>
          <w:szCs w:val="28"/>
          <w:lang w:eastAsia="ru-RU"/>
        </w:rPr>
        <w:t xml:space="preserve"> г.</w:t>
      </w:r>
      <w:r w:rsidRPr="00DA013E">
        <w:rPr>
          <w:color w:val="000000"/>
          <w:sz w:val="28"/>
          <w:szCs w:val="28"/>
          <w:lang w:eastAsia="ru-RU"/>
        </w:rPr>
        <w:t xml:space="preserve"> № 17 выдан: Министерство природных ресурсов Краснодарского края; контракт на</w:t>
      </w:r>
      <w:r>
        <w:rPr>
          <w:color w:val="000000"/>
          <w:sz w:val="28"/>
          <w:szCs w:val="28"/>
          <w:lang w:eastAsia="ru-RU"/>
        </w:rPr>
        <w:t xml:space="preserve"> </w:t>
      </w:r>
      <w:r w:rsidRPr="00DA013E">
        <w:rPr>
          <w:color w:val="000000"/>
          <w:sz w:val="28"/>
          <w:szCs w:val="28"/>
          <w:lang w:eastAsia="ru-RU"/>
        </w:rPr>
        <w:t>выполнение подрядных работ для государственных нужд от 20</w:t>
      </w:r>
      <w:r>
        <w:rPr>
          <w:color w:val="000000"/>
          <w:sz w:val="28"/>
          <w:szCs w:val="28"/>
          <w:lang w:eastAsia="ru-RU"/>
        </w:rPr>
        <w:t xml:space="preserve"> июля </w:t>
      </w:r>
      <w:r w:rsidRPr="00DA013E">
        <w:rPr>
          <w:color w:val="000000"/>
          <w:sz w:val="28"/>
          <w:szCs w:val="28"/>
          <w:lang w:eastAsia="ru-RU"/>
        </w:rPr>
        <w:t>2018</w:t>
      </w:r>
      <w:r>
        <w:rPr>
          <w:color w:val="000000"/>
          <w:sz w:val="28"/>
          <w:szCs w:val="28"/>
          <w:lang w:eastAsia="ru-RU"/>
        </w:rPr>
        <w:t xml:space="preserve"> г.            </w:t>
      </w:r>
      <w:r w:rsidRPr="00DA013E">
        <w:rPr>
          <w:color w:val="000000"/>
          <w:sz w:val="28"/>
          <w:szCs w:val="28"/>
          <w:lang w:eastAsia="ru-RU"/>
        </w:rPr>
        <w:t xml:space="preserve"> № 23 выдан: Министерство природных ресурсов</w:t>
      </w:r>
      <w:r>
        <w:rPr>
          <w:color w:val="000000"/>
          <w:sz w:val="28"/>
          <w:szCs w:val="28"/>
          <w:lang w:eastAsia="ru-RU"/>
        </w:rPr>
        <w:t xml:space="preserve"> </w:t>
      </w:r>
      <w:r w:rsidRPr="00DA013E">
        <w:rPr>
          <w:color w:val="000000"/>
          <w:sz w:val="28"/>
          <w:szCs w:val="28"/>
          <w:lang w:eastAsia="ru-RU"/>
        </w:rPr>
        <w:t xml:space="preserve">Краснодарского края; доверенность от 01.08.2018 № 202-05.2-22606/18 </w:t>
      </w:r>
      <w:proofErr w:type="gramStart"/>
      <w:r w:rsidRPr="00DA013E">
        <w:rPr>
          <w:color w:val="000000"/>
          <w:sz w:val="28"/>
          <w:szCs w:val="28"/>
          <w:lang w:eastAsia="ru-RU"/>
        </w:rPr>
        <w:t>выдан</w:t>
      </w:r>
      <w:proofErr w:type="gramEnd"/>
      <w:r w:rsidRPr="00DA013E">
        <w:rPr>
          <w:color w:val="000000"/>
          <w:sz w:val="28"/>
          <w:szCs w:val="28"/>
          <w:lang w:eastAsia="ru-RU"/>
        </w:rPr>
        <w:t>: Министерство природных ресурсов</w:t>
      </w:r>
      <w:r>
        <w:rPr>
          <w:color w:val="000000"/>
          <w:sz w:val="28"/>
          <w:szCs w:val="28"/>
          <w:lang w:eastAsia="ru-RU"/>
        </w:rPr>
        <w:t xml:space="preserve"> Краснодарского края; с</w:t>
      </w:r>
      <w:r w:rsidRPr="00DA013E">
        <w:rPr>
          <w:color w:val="000000"/>
          <w:sz w:val="28"/>
          <w:szCs w:val="28"/>
          <w:lang w:eastAsia="ru-RU"/>
        </w:rPr>
        <w:t xml:space="preserve">одержание ограничения (обременения): </w:t>
      </w:r>
      <w:proofErr w:type="gramStart"/>
      <w:r w:rsidRPr="00DA013E">
        <w:rPr>
          <w:color w:val="000000"/>
          <w:sz w:val="28"/>
          <w:szCs w:val="28"/>
          <w:lang w:eastAsia="ru-RU"/>
        </w:rPr>
        <w:t>В соответствии со статьей 65 Водного кодекса Российской</w:t>
      </w:r>
      <w:r>
        <w:rPr>
          <w:color w:val="000000"/>
          <w:sz w:val="28"/>
          <w:szCs w:val="28"/>
          <w:lang w:eastAsia="ru-RU"/>
        </w:rPr>
        <w:t xml:space="preserve"> </w:t>
      </w:r>
      <w:r w:rsidRPr="00DA013E">
        <w:rPr>
          <w:color w:val="000000"/>
          <w:sz w:val="28"/>
          <w:szCs w:val="28"/>
          <w:lang w:eastAsia="ru-RU"/>
        </w:rPr>
        <w:t>Федерации, в границах водоохранной зоны запрещается: 1) использование сточных вод в целях регулирования плодородия</w:t>
      </w:r>
      <w:r>
        <w:rPr>
          <w:color w:val="000000"/>
          <w:sz w:val="28"/>
          <w:szCs w:val="28"/>
          <w:lang w:eastAsia="ru-RU"/>
        </w:rPr>
        <w:t xml:space="preserve"> </w:t>
      </w:r>
      <w:r w:rsidRPr="00DA013E">
        <w:rPr>
          <w:color w:val="000000"/>
          <w:sz w:val="28"/>
          <w:szCs w:val="28"/>
          <w:lang w:eastAsia="ru-RU"/>
        </w:rPr>
        <w:t>почв;</w:t>
      </w:r>
      <w:r>
        <w:rPr>
          <w:color w:val="000000"/>
          <w:sz w:val="28"/>
          <w:szCs w:val="28"/>
          <w:lang w:eastAsia="ru-RU"/>
        </w:rPr>
        <w:t xml:space="preserve"> </w:t>
      </w:r>
      <w:r w:rsidRPr="00DA013E">
        <w:rPr>
          <w:color w:val="000000"/>
          <w:sz w:val="28"/>
          <w:szCs w:val="28"/>
          <w:lang w:eastAsia="ru-RU"/>
        </w:rPr>
        <w:t xml:space="preserve">2) размещение кладбищ, </w:t>
      </w:r>
      <w:r w:rsidRPr="00DA013E">
        <w:rPr>
          <w:color w:val="000000"/>
          <w:sz w:val="28"/>
          <w:szCs w:val="28"/>
          <w:lang w:eastAsia="ru-RU"/>
        </w:rPr>
        <w:lastRenderedPageBreak/>
        <w:t>скотомогильников, объектов размещения отходов производства и потребления, химических,</w:t>
      </w:r>
      <w:r>
        <w:rPr>
          <w:color w:val="000000"/>
          <w:sz w:val="28"/>
          <w:szCs w:val="28"/>
          <w:lang w:eastAsia="ru-RU"/>
        </w:rPr>
        <w:t xml:space="preserve"> </w:t>
      </w:r>
      <w:r w:rsidRPr="00DA013E">
        <w:rPr>
          <w:color w:val="000000"/>
          <w:sz w:val="28"/>
          <w:szCs w:val="28"/>
          <w:lang w:eastAsia="ru-RU"/>
        </w:rPr>
        <w:t>взрывчатых, токсичных, отравляющих и ядовитых веществ, пунктов захоронения радиоактивных отходов;</w:t>
      </w:r>
      <w:r>
        <w:rPr>
          <w:color w:val="000000"/>
          <w:sz w:val="28"/>
          <w:szCs w:val="28"/>
          <w:lang w:eastAsia="ru-RU"/>
        </w:rPr>
        <w:t xml:space="preserve"> </w:t>
      </w:r>
      <w:r w:rsidRPr="00DA013E">
        <w:rPr>
          <w:color w:val="000000"/>
          <w:sz w:val="28"/>
          <w:szCs w:val="28"/>
          <w:lang w:eastAsia="ru-RU"/>
        </w:rPr>
        <w:t>3) осуществление</w:t>
      </w:r>
      <w:r>
        <w:rPr>
          <w:color w:val="000000"/>
          <w:sz w:val="28"/>
          <w:szCs w:val="28"/>
          <w:lang w:eastAsia="ru-RU"/>
        </w:rPr>
        <w:t xml:space="preserve"> </w:t>
      </w:r>
      <w:r w:rsidRPr="00DA013E">
        <w:rPr>
          <w:color w:val="000000"/>
          <w:sz w:val="28"/>
          <w:szCs w:val="28"/>
          <w:lang w:eastAsia="ru-RU"/>
        </w:rPr>
        <w:t>авиационных мер по борьбе с вредными организмами;</w:t>
      </w:r>
      <w:proofErr w:type="gramEnd"/>
      <w:r w:rsidRPr="00DA013E">
        <w:rPr>
          <w:color w:val="000000"/>
          <w:sz w:val="28"/>
          <w:szCs w:val="28"/>
          <w:lang w:eastAsia="ru-RU"/>
        </w:rPr>
        <w:t xml:space="preserve">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w:t>
      </w:r>
      <w:r>
        <w:rPr>
          <w:color w:val="000000"/>
          <w:sz w:val="28"/>
          <w:szCs w:val="28"/>
          <w:lang w:eastAsia="ru-RU"/>
        </w:rPr>
        <w:t xml:space="preserve"> </w:t>
      </w:r>
      <w:r w:rsidRPr="00DA013E">
        <w:rPr>
          <w:color w:val="000000"/>
          <w:sz w:val="28"/>
          <w:szCs w:val="28"/>
          <w:lang w:eastAsia="ru-RU"/>
        </w:rPr>
        <w:t xml:space="preserve">имеющих твердое покрытие; </w:t>
      </w:r>
      <w:proofErr w:type="gramStart"/>
      <w:r w:rsidRPr="00DA013E">
        <w:rPr>
          <w:color w:val="000000"/>
          <w:sz w:val="28"/>
          <w:szCs w:val="28"/>
          <w:lang w:eastAsia="ru-RU"/>
        </w:rPr>
        <w:t>5) размещение автозаправочных станций, складов горюче-смазочных материалов (за исключением</w:t>
      </w:r>
      <w:r>
        <w:rPr>
          <w:color w:val="000000"/>
          <w:sz w:val="28"/>
          <w:szCs w:val="28"/>
          <w:lang w:eastAsia="ru-RU"/>
        </w:rPr>
        <w:t xml:space="preserve"> </w:t>
      </w:r>
      <w:r w:rsidRPr="00DA013E">
        <w:rPr>
          <w:color w:val="000000"/>
          <w:sz w:val="28"/>
          <w:szCs w:val="28"/>
          <w:lang w:eastAsia="ru-RU"/>
        </w:rPr>
        <w:t>случаев, если автозаправочные станции, склады горюче-смазочных материалов размещены на территориях портов,</w:t>
      </w:r>
      <w:r>
        <w:rPr>
          <w:color w:val="000000"/>
          <w:sz w:val="28"/>
          <w:szCs w:val="28"/>
          <w:lang w:eastAsia="ru-RU"/>
        </w:rPr>
        <w:t xml:space="preserve"> судострои</w:t>
      </w:r>
      <w:r w:rsidRPr="00DA013E">
        <w:rPr>
          <w:color w:val="000000"/>
          <w:sz w:val="28"/>
          <w:szCs w:val="28"/>
          <w:lang w:eastAsia="ru-RU"/>
        </w:rPr>
        <w:t>тельных и судоремонтных организаций, инфраструктуры внутренних водных путей при условии соблюдения</w:t>
      </w:r>
      <w:r>
        <w:rPr>
          <w:color w:val="000000"/>
          <w:sz w:val="28"/>
          <w:szCs w:val="28"/>
          <w:lang w:eastAsia="ru-RU"/>
        </w:rPr>
        <w:t xml:space="preserve"> </w:t>
      </w:r>
      <w:r w:rsidRPr="00DA013E">
        <w:rPr>
          <w:color w:val="000000"/>
          <w:sz w:val="28"/>
          <w:szCs w:val="28"/>
          <w:lang w:eastAsia="ru-RU"/>
        </w:rPr>
        <w:t>требований законодательства в области охраны окружающей среды и Водного кодекса), станций технического обслуживания,</w:t>
      </w:r>
      <w:r>
        <w:rPr>
          <w:color w:val="000000"/>
          <w:sz w:val="28"/>
          <w:szCs w:val="28"/>
          <w:lang w:eastAsia="ru-RU"/>
        </w:rPr>
        <w:t xml:space="preserve"> </w:t>
      </w:r>
      <w:r w:rsidRPr="00DA013E">
        <w:rPr>
          <w:color w:val="000000"/>
          <w:sz w:val="28"/>
          <w:szCs w:val="28"/>
          <w:lang w:eastAsia="ru-RU"/>
        </w:rPr>
        <w:t>используемых для технического осмотра и ремонта транспортных средств, осуществление мойки транспортных средств;</w:t>
      </w:r>
      <w:proofErr w:type="gramEnd"/>
      <w:r>
        <w:rPr>
          <w:color w:val="000000"/>
          <w:sz w:val="28"/>
          <w:szCs w:val="28"/>
          <w:lang w:eastAsia="ru-RU"/>
        </w:rPr>
        <w:t xml:space="preserve"> </w:t>
      </w:r>
      <w:r w:rsidRPr="00DA013E">
        <w:rPr>
          <w:color w:val="000000"/>
          <w:sz w:val="28"/>
          <w:szCs w:val="28"/>
          <w:lang w:eastAsia="ru-RU"/>
        </w:rPr>
        <w:t>6)</w:t>
      </w:r>
      <w:r>
        <w:rPr>
          <w:color w:val="000000"/>
          <w:sz w:val="28"/>
          <w:szCs w:val="28"/>
          <w:lang w:eastAsia="ru-RU"/>
        </w:rPr>
        <w:t xml:space="preserve"> </w:t>
      </w:r>
      <w:r w:rsidRPr="00DA013E">
        <w:rPr>
          <w:color w:val="000000"/>
          <w:sz w:val="28"/>
          <w:szCs w:val="28"/>
          <w:lang w:eastAsia="ru-RU"/>
        </w:rPr>
        <w:t>размещение специализированных хранилищ пестицидов и агрохимикатов, применение пестицидов и агрохимикатов;</w:t>
      </w:r>
      <w:r>
        <w:rPr>
          <w:color w:val="000000"/>
          <w:sz w:val="28"/>
          <w:szCs w:val="28"/>
          <w:lang w:eastAsia="ru-RU"/>
        </w:rPr>
        <w:t xml:space="preserve"> </w:t>
      </w:r>
      <w:r w:rsidRPr="00DA013E">
        <w:rPr>
          <w:color w:val="000000"/>
          <w:sz w:val="28"/>
          <w:szCs w:val="28"/>
          <w:lang w:eastAsia="ru-RU"/>
        </w:rPr>
        <w:t>7) сброс</w:t>
      </w:r>
      <w:r>
        <w:rPr>
          <w:color w:val="000000"/>
          <w:sz w:val="28"/>
          <w:szCs w:val="28"/>
          <w:lang w:eastAsia="ru-RU"/>
        </w:rPr>
        <w:t xml:space="preserve"> </w:t>
      </w:r>
      <w:r w:rsidRPr="00DA013E">
        <w:rPr>
          <w:color w:val="000000"/>
          <w:sz w:val="28"/>
          <w:szCs w:val="28"/>
          <w:lang w:eastAsia="ru-RU"/>
        </w:rPr>
        <w:t>сточных, в том числе дренажных, вод;</w:t>
      </w:r>
      <w:r>
        <w:rPr>
          <w:color w:val="000000"/>
          <w:sz w:val="28"/>
          <w:szCs w:val="28"/>
          <w:lang w:eastAsia="ru-RU"/>
        </w:rPr>
        <w:t xml:space="preserve"> </w:t>
      </w:r>
      <w:proofErr w:type="gramStart"/>
      <w:r w:rsidRPr="00DA013E">
        <w:rPr>
          <w:color w:val="000000"/>
          <w:sz w:val="28"/>
          <w:szCs w:val="28"/>
          <w:lang w:eastAsia="ru-RU"/>
        </w:rPr>
        <w:t>8) разведка и добыча общераспространенных полезных ископаемых (за исключением</w:t>
      </w:r>
      <w:r>
        <w:rPr>
          <w:color w:val="000000"/>
          <w:sz w:val="28"/>
          <w:szCs w:val="28"/>
          <w:lang w:eastAsia="ru-RU"/>
        </w:rPr>
        <w:t xml:space="preserve"> </w:t>
      </w:r>
      <w:r w:rsidRPr="00DA013E">
        <w:rPr>
          <w:color w:val="000000"/>
          <w:sz w:val="28"/>
          <w:szCs w:val="28"/>
          <w:lang w:eastAsia="ru-RU"/>
        </w:rPr>
        <w:t>случаев, если разведка и добыча общераспространенных полезных ископаемых осуществляются пользователями недр,</w:t>
      </w:r>
      <w:r>
        <w:rPr>
          <w:color w:val="000000"/>
          <w:sz w:val="28"/>
          <w:szCs w:val="28"/>
          <w:lang w:eastAsia="ru-RU"/>
        </w:rPr>
        <w:t xml:space="preserve"> </w:t>
      </w:r>
      <w:r w:rsidRPr="00DA013E">
        <w:rPr>
          <w:color w:val="000000"/>
          <w:sz w:val="28"/>
          <w:szCs w:val="28"/>
          <w:lang w:eastAsia="ru-RU"/>
        </w:rPr>
        <w:t>осуществляющими разведку и добычу иных видов полезных ископаемых, в границах предоставленных им в соответствии с</w:t>
      </w:r>
      <w:r>
        <w:rPr>
          <w:color w:val="000000"/>
          <w:sz w:val="28"/>
          <w:szCs w:val="28"/>
          <w:lang w:eastAsia="ru-RU"/>
        </w:rPr>
        <w:t xml:space="preserve"> </w:t>
      </w:r>
      <w:r w:rsidRPr="00DA013E">
        <w:rPr>
          <w:color w:val="000000"/>
          <w:sz w:val="28"/>
          <w:szCs w:val="28"/>
          <w:lang w:eastAsia="ru-RU"/>
        </w:rPr>
        <w:t>законодательством Российской Федерации о недрах горных отводов и (или) геологических отводов на основании</w:t>
      </w:r>
      <w:r>
        <w:rPr>
          <w:color w:val="000000"/>
          <w:sz w:val="28"/>
          <w:szCs w:val="28"/>
          <w:lang w:eastAsia="ru-RU"/>
        </w:rPr>
        <w:t xml:space="preserve"> </w:t>
      </w:r>
      <w:r w:rsidRPr="00DA013E">
        <w:rPr>
          <w:color w:val="000000"/>
          <w:sz w:val="28"/>
          <w:szCs w:val="28"/>
          <w:lang w:eastAsia="ru-RU"/>
        </w:rPr>
        <w:t>утвержденного технического проекта в соответствии со статьей 19.1 Закона Российской Федерации от</w:t>
      </w:r>
      <w:proofErr w:type="gramEnd"/>
      <w:r>
        <w:rPr>
          <w:color w:val="000000"/>
          <w:sz w:val="28"/>
          <w:szCs w:val="28"/>
          <w:lang w:eastAsia="ru-RU"/>
        </w:rPr>
        <w:t xml:space="preserve"> </w:t>
      </w:r>
      <w:proofErr w:type="gramStart"/>
      <w:r w:rsidRPr="00DA013E">
        <w:rPr>
          <w:color w:val="000000"/>
          <w:sz w:val="28"/>
          <w:szCs w:val="28"/>
          <w:lang w:eastAsia="ru-RU"/>
        </w:rPr>
        <w:t>21 февраля 1992 г</w:t>
      </w:r>
      <w:r>
        <w:rPr>
          <w:color w:val="000000"/>
          <w:sz w:val="28"/>
          <w:szCs w:val="28"/>
          <w:lang w:eastAsia="ru-RU"/>
        </w:rPr>
        <w:t>.</w:t>
      </w:r>
      <w:r w:rsidRPr="00DA013E">
        <w:rPr>
          <w:color w:val="000000"/>
          <w:sz w:val="28"/>
          <w:szCs w:val="28"/>
          <w:lang w:eastAsia="ru-RU"/>
        </w:rPr>
        <w:t xml:space="preserve"> №</w:t>
      </w:r>
      <w:r>
        <w:rPr>
          <w:color w:val="000000"/>
          <w:sz w:val="28"/>
          <w:szCs w:val="28"/>
          <w:lang w:eastAsia="ru-RU"/>
        </w:rPr>
        <w:t xml:space="preserve"> </w:t>
      </w:r>
      <w:r w:rsidRPr="00DA013E">
        <w:rPr>
          <w:color w:val="000000"/>
          <w:sz w:val="28"/>
          <w:szCs w:val="28"/>
          <w:lang w:eastAsia="ru-RU"/>
        </w:rPr>
        <w:t>2395-1 «О недрах»).</w:t>
      </w:r>
      <w:proofErr w:type="gramEnd"/>
      <w:r>
        <w:rPr>
          <w:color w:val="000000"/>
          <w:sz w:val="28"/>
          <w:szCs w:val="28"/>
          <w:lang w:eastAsia="ru-RU"/>
        </w:rPr>
        <w:t xml:space="preserve"> </w:t>
      </w:r>
      <w:r w:rsidRPr="00DA013E">
        <w:rPr>
          <w:color w:val="000000"/>
          <w:sz w:val="28"/>
          <w:szCs w:val="28"/>
          <w:lang w:eastAsia="ru-RU"/>
        </w:rPr>
        <w:t>В границах водоохранных зон допускаются проектирование, строительство, реконструкция, ввод в</w:t>
      </w:r>
      <w:r>
        <w:rPr>
          <w:color w:val="000000"/>
          <w:sz w:val="28"/>
          <w:szCs w:val="28"/>
          <w:lang w:eastAsia="ru-RU"/>
        </w:rPr>
        <w:t xml:space="preserve"> </w:t>
      </w:r>
      <w:r w:rsidRPr="00DA013E">
        <w:rPr>
          <w:color w:val="000000"/>
          <w:sz w:val="28"/>
          <w:szCs w:val="28"/>
          <w:lang w:eastAsia="ru-RU"/>
        </w:rPr>
        <w:t>эксплуатацию, эксплуатация хозяйственных и иных объектов при условии оборудования таких объектов сооружениями,</w:t>
      </w:r>
      <w:r>
        <w:rPr>
          <w:color w:val="000000"/>
          <w:sz w:val="28"/>
          <w:szCs w:val="28"/>
          <w:lang w:eastAsia="ru-RU"/>
        </w:rPr>
        <w:t xml:space="preserve"> </w:t>
      </w:r>
      <w:r w:rsidRPr="00DA013E">
        <w:rPr>
          <w:color w:val="000000"/>
          <w:sz w:val="28"/>
          <w:szCs w:val="28"/>
          <w:lang w:eastAsia="ru-RU"/>
        </w:rPr>
        <w:t>обеспечивающими охрану водных объектов от загрязнения, засорения, заиления и истощения вод в соответствии с водным</w:t>
      </w:r>
      <w:r>
        <w:rPr>
          <w:color w:val="000000"/>
          <w:sz w:val="28"/>
          <w:szCs w:val="28"/>
          <w:lang w:eastAsia="ru-RU"/>
        </w:rPr>
        <w:t xml:space="preserve"> </w:t>
      </w:r>
      <w:r w:rsidRPr="00DA013E">
        <w:rPr>
          <w:color w:val="000000"/>
          <w:sz w:val="28"/>
          <w:szCs w:val="28"/>
          <w:lang w:eastAsia="ru-RU"/>
        </w:rPr>
        <w:t>законодательством и законодательством в области охраны окружающей среды. Выбор типа сооружения, обеспечивающего охрану</w:t>
      </w:r>
      <w:r>
        <w:rPr>
          <w:color w:val="000000"/>
          <w:sz w:val="28"/>
          <w:szCs w:val="28"/>
          <w:lang w:eastAsia="ru-RU"/>
        </w:rPr>
        <w:t xml:space="preserve"> </w:t>
      </w:r>
      <w:r w:rsidRPr="00DA013E">
        <w:rPr>
          <w:color w:val="000000"/>
          <w:sz w:val="28"/>
          <w:szCs w:val="28"/>
          <w:lang w:eastAsia="ru-RU"/>
        </w:rPr>
        <w:t>водного объекта от загрязнения, засорения, заиления и истощения вод, осуществляется с учетом необходимости соблюдения</w:t>
      </w:r>
      <w:r>
        <w:rPr>
          <w:color w:val="000000"/>
          <w:sz w:val="28"/>
          <w:szCs w:val="28"/>
          <w:lang w:eastAsia="ru-RU"/>
        </w:rPr>
        <w:t xml:space="preserve"> </w:t>
      </w:r>
      <w:r w:rsidRPr="00DA013E">
        <w:rPr>
          <w:color w:val="000000"/>
          <w:sz w:val="28"/>
          <w:szCs w:val="28"/>
          <w:lang w:eastAsia="ru-RU"/>
        </w:rPr>
        <w:t>установленных в соответствии с законодательством в области охраны окружающей среды нормативов допустимых сбросов</w:t>
      </w:r>
      <w:r>
        <w:rPr>
          <w:color w:val="000000"/>
          <w:sz w:val="28"/>
          <w:szCs w:val="28"/>
          <w:lang w:eastAsia="ru-RU"/>
        </w:rPr>
        <w:t xml:space="preserve"> </w:t>
      </w:r>
      <w:r w:rsidRPr="00DA013E">
        <w:rPr>
          <w:color w:val="000000"/>
          <w:sz w:val="28"/>
          <w:szCs w:val="28"/>
          <w:lang w:eastAsia="ru-RU"/>
        </w:rPr>
        <w:t xml:space="preserve">загрязняющих веществ, </w:t>
      </w:r>
      <w:r>
        <w:rPr>
          <w:color w:val="000000"/>
          <w:sz w:val="28"/>
          <w:szCs w:val="28"/>
          <w:lang w:eastAsia="ru-RU"/>
        </w:rPr>
        <w:t>иных веществ и микроорганизмов.</w:t>
      </w:r>
      <w:r w:rsidRPr="00DA013E">
        <w:rPr>
          <w:color w:val="000000"/>
          <w:sz w:val="28"/>
          <w:szCs w:val="28"/>
          <w:lang w:eastAsia="ru-RU"/>
        </w:rPr>
        <w:t xml:space="preserve"> Реестров</w:t>
      </w:r>
      <w:r>
        <w:rPr>
          <w:color w:val="000000"/>
          <w:sz w:val="28"/>
          <w:szCs w:val="28"/>
          <w:lang w:eastAsia="ru-RU"/>
        </w:rPr>
        <w:t>ый номер границы: 23:35-6.883; в</w:t>
      </w:r>
      <w:r w:rsidRPr="00DA013E">
        <w:rPr>
          <w:color w:val="000000"/>
          <w:sz w:val="28"/>
          <w:szCs w:val="28"/>
          <w:lang w:eastAsia="ru-RU"/>
        </w:rPr>
        <w:t>ид объекта реестра</w:t>
      </w:r>
      <w:r>
        <w:rPr>
          <w:color w:val="000000"/>
          <w:sz w:val="28"/>
          <w:szCs w:val="28"/>
          <w:lang w:eastAsia="ru-RU"/>
        </w:rPr>
        <w:t xml:space="preserve"> границ: з</w:t>
      </w:r>
      <w:r w:rsidRPr="00DA013E">
        <w:rPr>
          <w:color w:val="000000"/>
          <w:sz w:val="28"/>
          <w:szCs w:val="28"/>
          <w:lang w:eastAsia="ru-RU"/>
        </w:rPr>
        <w:t>она с особыми услов</w:t>
      </w:r>
      <w:r>
        <w:rPr>
          <w:color w:val="000000"/>
          <w:sz w:val="28"/>
          <w:szCs w:val="28"/>
          <w:lang w:eastAsia="ru-RU"/>
        </w:rPr>
        <w:t xml:space="preserve">иями использования территории; вид зоны по документу: водоохранная зона реки </w:t>
      </w:r>
      <w:proofErr w:type="spellStart"/>
      <w:r>
        <w:rPr>
          <w:color w:val="000000"/>
          <w:sz w:val="28"/>
          <w:szCs w:val="28"/>
          <w:lang w:eastAsia="ru-RU"/>
        </w:rPr>
        <w:t>Кирпили</w:t>
      </w:r>
      <w:proofErr w:type="spellEnd"/>
      <w:r>
        <w:rPr>
          <w:color w:val="000000"/>
          <w:sz w:val="28"/>
          <w:szCs w:val="28"/>
          <w:lang w:eastAsia="ru-RU"/>
        </w:rPr>
        <w:t>; т</w:t>
      </w:r>
      <w:r w:rsidRPr="00DA013E">
        <w:rPr>
          <w:color w:val="000000"/>
          <w:sz w:val="28"/>
          <w:szCs w:val="28"/>
          <w:lang w:eastAsia="ru-RU"/>
        </w:rPr>
        <w:t>ип</w:t>
      </w:r>
      <w:r>
        <w:rPr>
          <w:color w:val="000000"/>
          <w:sz w:val="28"/>
          <w:szCs w:val="28"/>
          <w:lang w:eastAsia="ru-RU"/>
        </w:rPr>
        <w:t xml:space="preserve"> зоны: водоохранная зона; и</w:t>
      </w:r>
      <w:r w:rsidRPr="00DA013E">
        <w:rPr>
          <w:color w:val="000000"/>
          <w:sz w:val="28"/>
          <w:szCs w:val="28"/>
          <w:lang w:eastAsia="ru-RU"/>
        </w:rPr>
        <w:t>ндекс: Р</w:t>
      </w:r>
      <w:r>
        <w:rPr>
          <w:color w:val="000000"/>
          <w:sz w:val="28"/>
          <w:szCs w:val="28"/>
          <w:lang w:eastAsia="ru-RU"/>
        </w:rPr>
        <w:t>оссийская Федерация</w:t>
      </w:r>
      <w:r w:rsidRPr="00DA013E">
        <w:rPr>
          <w:color w:val="000000"/>
          <w:sz w:val="28"/>
          <w:szCs w:val="28"/>
          <w:lang w:eastAsia="ru-RU"/>
        </w:rPr>
        <w:t xml:space="preserve">, Краснодарский край, Усть-Лабинский район, река </w:t>
      </w:r>
      <w:proofErr w:type="spellStart"/>
      <w:r w:rsidRPr="00DA013E">
        <w:rPr>
          <w:color w:val="000000"/>
          <w:sz w:val="28"/>
          <w:szCs w:val="28"/>
          <w:lang w:eastAsia="ru-RU"/>
        </w:rPr>
        <w:t>Кирпили</w:t>
      </w:r>
      <w:proofErr w:type="spellEnd"/>
      <w:r>
        <w:rPr>
          <w:color w:val="000000"/>
          <w:sz w:val="28"/>
          <w:szCs w:val="28"/>
          <w:lang w:eastAsia="ru-RU"/>
        </w:rPr>
        <w:t>.</w:t>
      </w:r>
    </w:p>
    <w:p w:rsidR="00F52F21" w:rsidRPr="002E2178" w:rsidRDefault="00043EAA" w:rsidP="00043EAA">
      <w:pPr>
        <w:ind w:firstLine="709"/>
        <w:jc w:val="both"/>
        <w:rPr>
          <w:color w:val="000000"/>
          <w:sz w:val="28"/>
          <w:szCs w:val="28"/>
          <w:lang w:eastAsia="ru-RU"/>
        </w:rPr>
      </w:pPr>
      <w:r>
        <w:rPr>
          <w:sz w:val="28"/>
          <w:szCs w:val="28"/>
          <w:lang w:eastAsia="ru-RU"/>
        </w:rPr>
        <w:t xml:space="preserve">Обременен третьей и пятой </w:t>
      </w:r>
      <w:proofErr w:type="spellStart"/>
      <w:r>
        <w:rPr>
          <w:sz w:val="28"/>
          <w:szCs w:val="28"/>
          <w:lang w:eastAsia="ru-RU"/>
        </w:rPr>
        <w:t>подзоной</w:t>
      </w:r>
      <w:proofErr w:type="spellEnd"/>
      <w:r>
        <w:rPr>
          <w:sz w:val="28"/>
          <w:szCs w:val="28"/>
          <w:lang w:eastAsia="ru-RU"/>
        </w:rPr>
        <w:t xml:space="preserve"> </w:t>
      </w:r>
      <w:proofErr w:type="spellStart"/>
      <w:r>
        <w:rPr>
          <w:sz w:val="28"/>
          <w:szCs w:val="28"/>
          <w:lang w:eastAsia="ru-RU"/>
        </w:rPr>
        <w:t>приаэродромной</w:t>
      </w:r>
      <w:proofErr w:type="spellEnd"/>
      <w:r>
        <w:rPr>
          <w:sz w:val="28"/>
          <w:szCs w:val="28"/>
          <w:lang w:eastAsia="ru-RU"/>
        </w:rPr>
        <w:t xml:space="preserve"> территор</w:t>
      </w:r>
      <w:proofErr w:type="gramStart"/>
      <w:r>
        <w:rPr>
          <w:sz w:val="28"/>
          <w:szCs w:val="28"/>
          <w:lang w:eastAsia="ru-RU"/>
        </w:rPr>
        <w:t>ии аэ</w:t>
      </w:r>
      <w:proofErr w:type="gramEnd"/>
      <w:r>
        <w:rPr>
          <w:sz w:val="28"/>
          <w:szCs w:val="28"/>
          <w:lang w:eastAsia="ru-RU"/>
        </w:rPr>
        <w:t>родрома Кореновск.</w:t>
      </w:r>
    </w:p>
    <w:p w:rsidR="00362F49" w:rsidRPr="00363C22" w:rsidRDefault="008E397B" w:rsidP="00F52F21">
      <w:pPr>
        <w:ind w:firstLine="709"/>
        <w:jc w:val="both"/>
        <w:rPr>
          <w:sz w:val="28"/>
          <w:szCs w:val="28"/>
        </w:rPr>
      </w:pPr>
      <w:r w:rsidRPr="00363C22">
        <w:rPr>
          <w:sz w:val="28"/>
          <w:szCs w:val="28"/>
        </w:rPr>
        <w:t xml:space="preserve">Максимальные и (или) минимальные параметры разрешенного строительства объекта капитального строительства:  </w:t>
      </w:r>
    </w:p>
    <w:p w:rsidR="008E397B" w:rsidRPr="00363C22" w:rsidRDefault="00A37F4B" w:rsidP="00F52F21">
      <w:pPr>
        <w:ind w:firstLine="709"/>
        <w:jc w:val="both"/>
        <w:rPr>
          <w:sz w:val="28"/>
          <w:szCs w:val="28"/>
        </w:rPr>
      </w:pPr>
      <w:r w:rsidRPr="00363C22">
        <w:rPr>
          <w:sz w:val="28"/>
          <w:szCs w:val="28"/>
        </w:rPr>
        <w:t xml:space="preserve">- </w:t>
      </w:r>
      <w:r w:rsidR="008E397B" w:rsidRPr="00363C22">
        <w:rPr>
          <w:sz w:val="28"/>
          <w:szCs w:val="28"/>
        </w:rPr>
        <w:t>минимальная ширина земельных участков</w:t>
      </w:r>
      <w:r w:rsidR="00362F49" w:rsidRPr="00363C22">
        <w:rPr>
          <w:sz w:val="28"/>
          <w:szCs w:val="28"/>
        </w:rPr>
        <w:t xml:space="preserve"> </w:t>
      </w:r>
      <w:r w:rsidR="008E397B" w:rsidRPr="00363C22">
        <w:rPr>
          <w:sz w:val="28"/>
          <w:szCs w:val="28"/>
        </w:rPr>
        <w:t>вдоль фронта улицы</w:t>
      </w:r>
      <w:r w:rsidR="00362F49" w:rsidRPr="00363C22">
        <w:rPr>
          <w:sz w:val="28"/>
          <w:szCs w:val="28"/>
        </w:rPr>
        <w:t xml:space="preserve"> </w:t>
      </w:r>
      <w:r w:rsidR="00362F49" w:rsidRPr="00363C22">
        <w:rPr>
          <w:sz w:val="28"/>
          <w:szCs w:val="28"/>
        </w:rPr>
        <w:lastRenderedPageBreak/>
        <w:t>(</w:t>
      </w:r>
      <w:r w:rsidR="008E397B" w:rsidRPr="00363C22">
        <w:rPr>
          <w:sz w:val="28"/>
          <w:szCs w:val="28"/>
        </w:rPr>
        <w:t xml:space="preserve">проезда) — </w:t>
      </w:r>
      <w:r w:rsidRPr="00363C22">
        <w:rPr>
          <w:sz w:val="28"/>
          <w:szCs w:val="28"/>
        </w:rPr>
        <w:t>12</w:t>
      </w:r>
      <w:r w:rsidR="008E397B" w:rsidRPr="00363C22">
        <w:rPr>
          <w:sz w:val="28"/>
          <w:szCs w:val="28"/>
        </w:rPr>
        <w:t xml:space="preserve"> м.;</w:t>
      </w:r>
    </w:p>
    <w:p w:rsidR="008E397B" w:rsidRPr="00363C22" w:rsidRDefault="008E397B" w:rsidP="00F52F21">
      <w:pPr>
        <w:ind w:firstLine="709"/>
        <w:jc w:val="both"/>
        <w:rPr>
          <w:sz w:val="28"/>
          <w:szCs w:val="28"/>
        </w:rPr>
      </w:pPr>
      <w:r w:rsidRPr="00363C22">
        <w:rPr>
          <w:color w:val="C00000"/>
          <w:sz w:val="28"/>
          <w:szCs w:val="28"/>
        </w:rPr>
        <w:tab/>
      </w:r>
      <w:r w:rsidRPr="00363C22">
        <w:rPr>
          <w:sz w:val="28"/>
          <w:szCs w:val="28"/>
        </w:rPr>
        <w:t>- максимальное количество надземных этажей зданий – 3 этажа (включая мансардный этаж);</w:t>
      </w:r>
    </w:p>
    <w:p w:rsidR="00256303" w:rsidRDefault="00256303" w:rsidP="00256303">
      <w:pPr>
        <w:widowControl/>
        <w:suppressAutoHyphens w:val="0"/>
        <w:autoSpaceDE/>
        <w:ind w:firstLine="720"/>
        <w:jc w:val="both"/>
        <w:rPr>
          <w:color w:val="000000"/>
          <w:sz w:val="28"/>
          <w:szCs w:val="28"/>
          <w:lang w:eastAsia="ru-RU"/>
        </w:rPr>
      </w:pPr>
      <w:r>
        <w:rPr>
          <w:color w:val="000000"/>
          <w:sz w:val="28"/>
          <w:szCs w:val="28"/>
          <w:lang w:eastAsia="ru-RU"/>
        </w:rPr>
        <w:t xml:space="preserve">- </w:t>
      </w:r>
      <w:r w:rsidRPr="00256303">
        <w:rPr>
          <w:color w:val="000000"/>
          <w:sz w:val="28"/>
          <w:szCs w:val="28"/>
          <w:lang w:eastAsia="ru-RU"/>
        </w:rPr>
        <w:t>максимальная высота</w:t>
      </w:r>
      <w:r>
        <w:rPr>
          <w:color w:val="000000"/>
          <w:sz w:val="28"/>
          <w:szCs w:val="28"/>
          <w:lang w:eastAsia="ru-RU"/>
        </w:rPr>
        <w:t xml:space="preserve"> </w:t>
      </w:r>
      <w:r w:rsidRPr="00256303">
        <w:rPr>
          <w:color w:val="000000"/>
          <w:sz w:val="28"/>
          <w:szCs w:val="28"/>
          <w:lang w:eastAsia="ru-RU"/>
        </w:rPr>
        <w:t>зданий для объектов с углом</w:t>
      </w:r>
      <w:r>
        <w:rPr>
          <w:color w:val="000000"/>
          <w:sz w:val="28"/>
          <w:szCs w:val="28"/>
          <w:lang w:eastAsia="ru-RU"/>
        </w:rPr>
        <w:t xml:space="preserve"> </w:t>
      </w:r>
      <w:r w:rsidRPr="00256303">
        <w:rPr>
          <w:color w:val="000000"/>
          <w:sz w:val="28"/>
          <w:szCs w:val="28"/>
          <w:lang w:eastAsia="ru-RU"/>
        </w:rPr>
        <w:t xml:space="preserve">наклона кровли до 15 градусов </w:t>
      </w:r>
      <w:r>
        <w:rPr>
          <w:color w:val="000000"/>
          <w:sz w:val="28"/>
          <w:szCs w:val="28"/>
          <w:lang w:eastAsia="ru-RU"/>
        </w:rPr>
        <w:t>–</w:t>
      </w:r>
      <w:r w:rsidRPr="00256303">
        <w:rPr>
          <w:color w:val="000000"/>
          <w:sz w:val="28"/>
          <w:szCs w:val="28"/>
          <w:lang w:eastAsia="ru-RU"/>
        </w:rPr>
        <w:t xml:space="preserve"> 10</w:t>
      </w:r>
      <w:r>
        <w:rPr>
          <w:color w:val="000000"/>
          <w:sz w:val="28"/>
          <w:szCs w:val="28"/>
          <w:lang w:eastAsia="ru-RU"/>
        </w:rPr>
        <w:t xml:space="preserve"> </w:t>
      </w:r>
      <w:r w:rsidRPr="00256303">
        <w:rPr>
          <w:color w:val="000000"/>
          <w:sz w:val="28"/>
          <w:szCs w:val="28"/>
          <w:lang w:eastAsia="ru-RU"/>
        </w:rPr>
        <w:t>м, с углом наклона кровли более 15</w:t>
      </w:r>
      <w:r>
        <w:rPr>
          <w:color w:val="000000"/>
          <w:sz w:val="28"/>
          <w:szCs w:val="28"/>
          <w:lang w:eastAsia="ru-RU"/>
        </w:rPr>
        <w:t xml:space="preserve"> </w:t>
      </w:r>
      <w:r w:rsidRPr="00256303">
        <w:rPr>
          <w:color w:val="000000"/>
          <w:sz w:val="28"/>
          <w:szCs w:val="28"/>
          <w:lang w:eastAsia="ru-RU"/>
        </w:rPr>
        <w:t>градусов – 13 м;</w:t>
      </w:r>
    </w:p>
    <w:p w:rsidR="00256303" w:rsidRPr="00256303" w:rsidRDefault="00256303" w:rsidP="00256303">
      <w:pPr>
        <w:widowControl/>
        <w:suppressAutoHyphens w:val="0"/>
        <w:autoSpaceDE/>
        <w:ind w:firstLine="720"/>
        <w:jc w:val="both"/>
        <w:rPr>
          <w:sz w:val="28"/>
          <w:szCs w:val="28"/>
          <w:lang w:eastAsia="ru-RU"/>
        </w:rPr>
      </w:pPr>
      <w:r>
        <w:rPr>
          <w:color w:val="000000"/>
          <w:sz w:val="28"/>
          <w:szCs w:val="28"/>
          <w:lang w:eastAsia="ru-RU"/>
        </w:rPr>
        <w:t xml:space="preserve">- </w:t>
      </w:r>
      <w:r w:rsidRPr="00256303">
        <w:rPr>
          <w:color w:val="000000"/>
          <w:sz w:val="28"/>
          <w:szCs w:val="28"/>
          <w:lang w:eastAsia="ru-RU"/>
        </w:rPr>
        <w:t>максимальный процент</w:t>
      </w:r>
      <w:r>
        <w:rPr>
          <w:color w:val="000000"/>
          <w:sz w:val="28"/>
          <w:szCs w:val="28"/>
          <w:lang w:eastAsia="ru-RU"/>
        </w:rPr>
        <w:t xml:space="preserve"> </w:t>
      </w:r>
      <w:r w:rsidRPr="00256303">
        <w:rPr>
          <w:color w:val="000000"/>
          <w:sz w:val="28"/>
          <w:szCs w:val="28"/>
          <w:lang w:eastAsia="ru-RU"/>
        </w:rPr>
        <w:t>застройки в границах земельного</w:t>
      </w:r>
      <w:r>
        <w:rPr>
          <w:color w:val="000000"/>
          <w:sz w:val="28"/>
          <w:szCs w:val="28"/>
          <w:lang w:eastAsia="ru-RU"/>
        </w:rPr>
        <w:t xml:space="preserve"> </w:t>
      </w:r>
      <w:r w:rsidRPr="00256303">
        <w:rPr>
          <w:color w:val="000000"/>
          <w:sz w:val="28"/>
          <w:szCs w:val="28"/>
          <w:lang w:eastAsia="ru-RU"/>
        </w:rPr>
        <w:t>участка – 50% (процент застройки</w:t>
      </w:r>
      <w:r>
        <w:rPr>
          <w:color w:val="000000"/>
          <w:sz w:val="28"/>
          <w:szCs w:val="28"/>
          <w:lang w:eastAsia="ru-RU"/>
        </w:rPr>
        <w:t xml:space="preserve"> </w:t>
      </w:r>
      <w:r w:rsidRPr="00256303">
        <w:rPr>
          <w:color w:val="000000"/>
          <w:sz w:val="28"/>
          <w:szCs w:val="28"/>
          <w:lang w:eastAsia="ru-RU"/>
        </w:rPr>
        <w:t>подземной части не</w:t>
      </w:r>
      <w:r>
        <w:rPr>
          <w:color w:val="000000"/>
          <w:sz w:val="28"/>
          <w:szCs w:val="28"/>
          <w:lang w:eastAsia="ru-RU"/>
        </w:rPr>
        <w:t xml:space="preserve"> </w:t>
      </w:r>
      <w:r w:rsidRPr="00256303">
        <w:rPr>
          <w:color w:val="000000"/>
          <w:sz w:val="28"/>
          <w:szCs w:val="28"/>
          <w:lang w:eastAsia="ru-RU"/>
        </w:rPr>
        <w:t>регламентируется)</w:t>
      </w:r>
      <w:r>
        <w:rPr>
          <w:color w:val="000000"/>
          <w:sz w:val="28"/>
          <w:szCs w:val="28"/>
          <w:lang w:eastAsia="ru-RU"/>
        </w:rPr>
        <w:t>.</w:t>
      </w:r>
    </w:p>
    <w:p w:rsidR="00256303" w:rsidRDefault="00256303" w:rsidP="00256303">
      <w:pPr>
        <w:ind w:firstLine="720"/>
        <w:jc w:val="both"/>
        <w:rPr>
          <w:color w:val="000000"/>
          <w:sz w:val="28"/>
          <w:szCs w:val="28"/>
        </w:rPr>
      </w:pPr>
      <w:r w:rsidRPr="00256303">
        <w:rPr>
          <w:color w:val="000000"/>
          <w:sz w:val="28"/>
          <w:szCs w:val="28"/>
        </w:rPr>
        <w:t>Расстояния между крайними строениями и группами строений следует принимать на</w:t>
      </w:r>
      <w:r>
        <w:rPr>
          <w:color w:val="000000"/>
          <w:sz w:val="28"/>
          <w:szCs w:val="28"/>
        </w:rPr>
        <w:t xml:space="preserve"> </w:t>
      </w:r>
      <w:r w:rsidRPr="00256303">
        <w:rPr>
          <w:color w:val="000000"/>
          <w:sz w:val="28"/>
          <w:szCs w:val="28"/>
        </w:rPr>
        <w:t>основе расчетов инсоляции и освещенности, учета противопожарных, зооветеринарных</w:t>
      </w:r>
      <w:r>
        <w:rPr>
          <w:color w:val="000000"/>
          <w:sz w:val="28"/>
          <w:szCs w:val="28"/>
        </w:rPr>
        <w:t xml:space="preserve"> </w:t>
      </w:r>
      <w:r w:rsidRPr="00256303">
        <w:rPr>
          <w:color w:val="000000"/>
          <w:sz w:val="28"/>
          <w:szCs w:val="28"/>
        </w:rPr>
        <w:t>требований.</w:t>
      </w:r>
      <w:r>
        <w:rPr>
          <w:color w:val="000000"/>
          <w:sz w:val="28"/>
          <w:szCs w:val="28"/>
        </w:rPr>
        <w:t xml:space="preserve"> </w:t>
      </w:r>
    </w:p>
    <w:p w:rsidR="00256303" w:rsidRDefault="00256303" w:rsidP="00256303">
      <w:pPr>
        <w:ind w:firstLine="720"/>
        <w:jc w:val="both"/>
        <w:rPr>
          <w:color w:val="000000"/>
          <w:sz w:val="28"/>
          <w:szCs w:val="28"/>
        </w:rPr>
      </w:pPr>
      <w:r w:rsidRPr="00256303">
        <w:rPr>
          <w:color w:val="000000"/>
          <w:sz w:val="28"/>
          <w:szCs w:val="28"/>
        </w:rPr>
        <w:t>Расстояние до красной линии:</w:t>
      </w:r>
      <w:r>
        <w:rPr>
          <w:color w:val="000000"/>
          <w:sz w:val="28"/>
          <w:szCs w:val="28"/>
        </w:rPr>
        <w:t xml:space="preserve"> </w:t>
      </w:r>
    </w:p>
    <w:p w:rsidR="00256303" w:rsidRDefault="00256303" w:rsidP="00256303">
      <w:pPr>
        <w:ind w:firstLine="720"/>
        <w:jc w:val="both"/>
        <w:rPr>
          <w:color w:val="000000"/>
          <w:sz w:val="28"/>
          <w:szCs w:val="28"/>
        </w:rPr>
      </w:pPr>
      <w:r w:rsidRPr="00256303">
        <w:rPr>
          <w:color w:val="000000"/>
          <w:sz w:val="28"/>
          <w:szCs w:val="28"/>
        </w:rPr>
        <w:t>1) от Дошкольных образовательных учреждений и общеобразовательных школ</w:t>
      </w:r>
      <w:r>
        <w:rPr>
          <w:color w:val="000000"/>
          <w:sz w:val="28"/>
          <w:szCs w:val="28"/>
        </w:rPr>
        <w:t xml:space="preserve"> </w:t>
      </w:r>
      <w:r w:rsidRPr="00256303">
        <w:rPr>
          <w:color w:val="000000"/>
          <w:sz w:val="28"/>
          <w:szCs w:val="28"/>
        </w:rPr>
        <w:t>(стены здания) -10 м;</w:t>
      </w:r>
      <w:r>
        <w:rPr>
          <w:color w:val="000000"/>
          <w:sz w:val="28"/>
          <w:szCs w:val="28"/>
        </w:rPr>
        <w:t xml:space="preserve"> </w:t>
      </w:r>
    </w:p>
    <w:p w:rsidR="00256303" w:rsidRDefault="00256303" w:rsidP="00256303">
      <w:pPr>
        <w:ind w:firstLine="720"/>
        <w:jc w:val="both"/>
        <w:rPr>
          <w:color w:val="000000"/>
          <w:sz w:val="28"/>
          <w:szCs w:val="28"/>
        </w:rPr>
      </w:pPr>
      <w:r w:rsidRPr="00256303">
        <w:rPr>
          <w:color w:val="000000"/>
          <w:sz w:val="28"/>
          <w:szCs w:val="28"/>
        </w:rPr>
        <w:t>2) от Пожарных депо - 10 м (15 м - для депо I типа);</w:t>
      </w:r>
      <w:r>
        <w:rPr>
          <w:color w:val="000000"/>
          <w:sz w:val="28"/>
          <w:szCs w:val="28"/>
        </w:rPr>
        <w:t xml:space="preserve"> </w:t>
      </w:r>
    </w:p>
    <w:p w:rsidR="00256303" w:rsidRDefault="00256303" w:rsidP="00256303">
      <w:pPr>
        <w:ind w:firstLine="720"/>
        <w:jc w:val="both"/>
        <w:rPr>
          <w:color w:val="000000"/>
          <w:sz w:val="28"/>
          <w:szCs w:val="28"/>
        </w:rPr>
      </w:pPr>
      <w:r w:rsidRPr="00256303">
        <w:rPr>
          <w:color w:val="000000"/>
          <w:sz w:val="28"/>
          <w:szCs w:val="28"/>
        </w:rPr>
        <w:t>3) улиц, от жилых и общественных зданий – 5 м;</w:t>
      </w:r>
      <w:r>
        <w:rPr>
          <w:color w:val="000000"/>
          <w:sz w:val="28"/>
          <w:szCs w:val="28"/>
        </w:rPr>
        <w:t xml:space="preserve"> </w:t>
      </w:r>
    </w:p>
    <w:p w:rsidR="00256303" w:rsidRDefault="00256303" w:rsidP="00256303">
      <w:pPr>
        <w:ind w:firstLine="720"/>
        <w:jc w:val="both"/>
        <w:rPr>
          <w:color w:val="000000"/>
          <w:sz w:val="28"/>
          <w:szCs w:val="28"/>
        </w:rPr>
      </w:pPr>
      <w:r w:rsidRPr="00256303">
        <w:rPr>
          <w:color w:val="000000"/>
          <w:sz w:val="28"/>
          <w:szCs w:val="28"/>
        </w:rPr>
        <w:t>4) проездов, от жилых и общественных зданий – 3 м;</w:t>
      </w:r>
      <w:r>
        <w:rPr>
          <w:color w:val="000000"/>
          <w:sz w:val="28"/>
          <w:szCs w:val="28"/>
        </w:rPr>
        <w:t xml:space="preserve"> </w:t>
      </w:r>
    </w:p>
    <w:p w:rsidR="00256303" w:rsidRDefault="00256303" w:rsidP="00256303">
      <w:pPr>
        <w:ind w:firstLine="720"/>
        <w:jc w:val="both"/>
        <w:rPr>
          <w:color w:val="000000"/>
          <w:sz w:val="28"/>
          <w:szCs w:val="28"/>
        </w:rPr>
      </w:pPr>
      <w:r w:rsidRPr="00256303">
        <w:rPr>
          <w:color w:val="000000"/>
          <w:sz w:val="28"/>
          <w:szCs w:val="28"/>
        </w:rPr>
        <w:t>5) от остальных зданий и сооружений - 5 м.</w:t>
      </w:r>
      <w:r>
        <w:rPr>
          <w:color w:val="000000"/>
          <w:sz w:val="28"/>
          <w:szCs w:val="28"/>
        </w:rPr>
        <w:t xml:space="preserve"> </w:t>
      </w:r>
    </w:p>
    <w:p w:rsidR="00256303" w:rsidRDefault="00256303" w:rsidP="00256303">
      <w:pPr>
        <w:ind w:firstLine="720"/>
        <w:jc w:val="both"/>
        <w:rPr>
          <w:color w:val="000000"/>
          <w:sz w:val="28"/>
          <w:szCs w:val="28"/>
        </w:rPr>
      </w:pPr>
      <w:r w:rsidRPr="00256303">
        <w:rPr>
          <w:color w:val="000000"/>
          <w:sz w:val="28"/>
          <w:szCs w:val="28"/>
        </w:rPr>
        <w:t>Для общественных зданий до границы соседнего земельного участка расстояние по</w:t>
      </w:r>
      <w:r>
        <w:rPr>
          <w:color w:val="000000"/>
          <w:sz w:val="28"/>
          <w:szCs w:val="28"/>
        </w:rPr>
        <w:t xml:space="preserve"> </w:t>
      </w:r>
      <w:r w:rsidRPr="00256303">
        <w:rPr>
          <w:color w:val="000000"/>
          <w:sz w:val="28"/>
          <w:szCs w:val="28"/>
        </w:rPr>
        <w:t>санитарно-бытовым условиям должно быть не менее 3 м.</w:t>
      </w:r>
      <w:r>
        <w:rPr>
          <w:color w:val="000000"/>
          <w:sz w:val="28"/>
          <w:szCs w:val="28"/>
        </w:rPr>
        <w:t xml:space="preserve"> </w:t>
      </w:r>
    </w:p>
    <w:p w:rsidR="00256303" w:rsidRDefault="00256303" w:rsidP="00256303">
      <w:pPr>
        <w:ind w:firstLine="720"/>
        <w:jc w:val="both"/>
        <w:rPr>
          <w:color w:val="000000"/>
          <w:sz w:val="28"/>
          <w:szCs w:val="28"/>
        </w:rPr>
      </w:pPr>
      <w:r w:rsidRPr="00256303">
        <w:rPr>
          <w:color w:val="000000"/>
          <w:sz w:val="28"/>
          <w:szCs w:val="28"/>
        </w:rPr>
        <w:t>До границы соседнего земельного участка расстояния по санитарно-бытовым</w:t>
      </w:r>
      <w:r>
        <w:rPr>
          <w:color w:val="000000"/>
          <w:sz w:val="28"/>
          <w:szCs w:val="28"/>
        </w:rPr>
        <w:t xml:space="preserve">  </w:t>
      </w:r>
      <w:r w:rsidRPr="00256303">
        <w:rPr>
          <w:color w:val="000000"/>
          <w:sz w:val="28"/>
          <w:szCs w:val="28"/>
        </w:rPr>
        <w:t>условиям должны быть не менее:</w:t>
      </w:r>
      <w:r>
        <w:rPr>
          <w:color w:val="000000"/>
          <w:sz w:val="28"/>
          <w:szCs w:val="28"/>
        </w:rPr>
        <w:t xml:space="preserve"> </w:t>
      </w:r>
    </w:p>
    <w:p w:rsidR="00256303" w:rsidRDefault="00256303" w:rsidP="00256303">
      <w:pPr>
        <w:ind w:firstLine="720"/>
        <w:jc w:val="both"/>
        <w:rPr>
          <w:color w:val="000000"/>
          <w:sz w:val="28"/>
          <w:szCs w:val="28"/>
        </w:rPr>
      </w:pPr>
      <w:r w:rsidRPr="00256303">
        <w:rPr>
          <w:color w:val="000000"/>
          <w:sz w:val="28"/>
          <w:szCs w:val="28"/>
        </w:rPr>
        <w:t>от индивидуального жилого дома и блокированного жилого дома - 3 м;</w:t>
      </w:r>
      <w:r>
        <w:rPr>
          <w:color w:val="000000"/>
          <w:sz w:val="28"/>
          <w:szCs w:val="28"/>
        </w:rPr>
        <w:t xml:space="preserve"> </w:t>
      </w:r>
    </w:p>
    <w:p w:rsidR="00256303" w:rsidRDefault="00256303" w:rsidP="00256303">
      <w:pPr>
        <w:ind w:firstLine="720"/>
        <w:jc w:val="both"/>
        <w:rPr>
          <w:color w:val="000000"/>
          <w:sz w:val="28"/>
          <w:szCs w:val="28"/>
        </w:rPr>
      </w:pPr>
      <w:r w:rsidRPr="00256303">
        <w:rPr>
          <w:color w:val="000000"/>
          <w:sz w:val="28"/>
          <w:szCs w:val="28"/>
        </w:rPr>
        <w:t>в сложившейся застройке, при ширине земельного участка 12 метров и менее, для</w:t>
      </w:r>
      <w:r>
        <w:rPr>
          <w:color w:val="000000"/>
          <w:sz w:val="28"/>
          <w:szCs w:val="28"/>
        </w:rPr>
        <w:t xml:space="preserve"> </w:t>
      </w:r>
      <w:r w:rsidRPr="00256303">
        <w:rPr>
          <w:color w:val="000000"/>
          <w:sz w:val="28"/>
          <w:szCs w:val="28"/>
        </w:rPr>
        <w:t>строительства жилого дома минимальный отступ от границы соседнего участка составляет</w:t>
      </w:r>
      <w:r>
        <w:rPr>
          <w:color w:val="000000"/>
          <w:sz w:val="28"/>
          <w:szCs w:val="28"/>
        </w:rPr>
        <w:t xml:space="preserve"> </w:t>
      </w:r>
      <w:r w:rsidRPr="00256303">
        <w:rPr>
          <w:color w:val="000000"/>
          <w:sz w:val="28"/>
          <w:szCs w:val="28"/>
        </w:rPr>
        <w:t>не менее:</w:t>
      </w:r>
      <w:r>
        <w:rPr>
          <w:color w:val="000000"/>
          <w:sz w:val="28"/>
          <w:szCs w:val="28"/>
        </w:rPr>
        <w:t xml:space="preserve"> </w:t>
      </w:r>
    </w:p>
    <w:p w:rsidR="00256303" w:rsidRDefault="00256303" w:rsidP="00256303">
      <w:pPr>
        <w:ind w:firstLine="720"/>
        <w:jc w:val="both"/>
        <w:rPr>
          <w:color w:val="000000"/>
          <w:sz w:val="28"/>
          <w:szCs w:val="28"/>
        </w:rPr>
      </w:pPr>
      <w:r w:rsidRPr="00256303">
        <w:rPr>
          <w:color w:val="000000"/>
          <w:sz w:val="28"/>
          <w:szCs w:val="28"/>
        </w:rPr>
        <w:t>1,0 м - для одноэтажного жилого дома;</w:t>
      </w:r>
      <w:r>
        <w:rPr>
          <w:color w:val="000000"/>
          <w:sz w:val="28"/>
          <w:szCs w:val="28"/>
        </w:rPr>
        <w:t xml:space="preserve"> </w:t>
      </w:r>
    </w:p>
    <w:p w:rsidR="00256303" w:rsidRDefault="00256303" w:rsidP="00256303">
      <w:pPr>
        <w:ind w:firstLine="720"/>
        <w:jc w:val="both"/>
        <w:rPr>
          <w:color w:val="000000"/>
          <w:sz w:val="28"/>
          <w:szCs w:val="28"/>
        </w:rPr>
      </w:pPr>
      <w:r w:rsidRPr="00256303">
        <w:rPr>
          <w:color w:val="000000"/>
          <w:sz w:val="28"/>
          <w:szCs w:val="28"/>
        </w:rPr>
        <w:t>1,5 м - для двухэтажного жилого дома;</w:t>
      </w:r>
      <w:r>
        <w:rPr>
          <w:color w:val="000000"/>
          <w:sz w:val="28"/>
          <w:szCs w:val="28"/>
        </w:rPr>
        <w:t xml:space="preserve"> </w:t>
      </w:r>
    </w:p>
    <w:p w:rsidR="00256303" w:rsidRDefault="00256303" w:rsidP="00256303">
      <w:pPr>
        <w:ind w:firstLine="720"/>
        <w:jc w:val="both"/>
        <w:rPr>
          <w:color w:val="000000"/>
          <w:sz w:val="28"/>
          <w:szCs w:val="28"/>
        </w:rPr>
      </w:pPr>
      <w:r w:rsidRPr="00256303">
        <w:rPr>
          <w:color w:val="000000"/>
          <w:sz w:val="28"/>
          <w:szCs w:val="28"/>
        </w:rPr>
        <w:t>2,0 м - для трехэтажного жилого дома, при условии, что расстояние до</w:t>
      </w:r>
      <w:r>
        <w:rPr>
          <w:color w:val="000000"/>
          <w:sz w:val="28"/>
          <w:szCs w:val="28"/>
        </w:rPr>
        <w:t xml:space="preserve"> </w:t>
      </w:r>
      <w:r w:rsidRPr="00256303">
        <w:rPr>
          <w:color w:val="000000"/>
          <w:sz w:val="28"/>
          <w:szCs w:val="28"/>
        </w:rPr>
        <w:t>расположенного на соседнем земельном участке жилого дома не менее 5 м;</w:t>
      </w:r>
      <w:r>
        <w:rPr>
          <w:color w:val="000000"/>
          <w:sz w:val="28"/>
          <w:szCs w:val="28"/>
        </w:rPr>
        <w:t xml:space="preserve"> </w:t>
      </w:r>
    </w:p>
    <w:p w:rsidR="00256303" w:rsidRDefault="00256303" w:rsidP="00256303">
      <w:pPr>
        <w:ind w:firstLine="720"/>
        <w:jc w:val="both"/>
        <w:rPr>
          <w:color w:val="000000"/>
          <w:sz w:val="28"/>
          <w:szCs w:val="28"/>
        </w:rPr>
      </w:pPr>
      <w:r w:rsidRPr="00256303">
        <w:rPr>
          <w:color w:val="000000"/>
          <w:sz w:val="28"/>
          <w:szCs w:val="28"/>
        </w:rPr>
        <w:t>от других построек (баня, гараж и другие) - 1 м;</w:t>
      </w:r>
      <w:r>
        <w:rPr>
          <w:color w:val="000000"/>
          <w:sz w:val="28"/>
          <w:szCs w:val="28"/>
        </w:rPr>
        <w:t xml:space="preserve"> </w:t>
      </w:r>
    </w:p>
    <w:p w:rsidR="00256303" w:rsidRDefault="00256303" w:rsidP="00256303">
      <w:pPr>
        <w:ind w:firstLine="720"/>
        <w:jc w:val="both"/>
        <w:rPr>
          <w:color w:val="000000"/>
          <w:sz w:val="28"/>
          <w:szCs w:val="28"/>
        </w:rPr>
      </w:pPr>
      <w:r w:rsidRPr="00256303">
        <w:rPr>
          <w:color w:val="000000"/>
          <w:sz w:val="28"/>
          <w:szCs w:val="28"/>
        </w:rPr>
        <w:t>от стволов высокорослых деревьев - 4 м;</w:t>
      </w:r>
      <w:r>
        <w:rPr>
          <w:color w:val="000000"/>
          <w:sz w:val="28"/>
          <w:szCs w:val="28"/>
        </w:rPr>
        <w:t xml:space="preserve"> </w:t>
      </w:r>
    </w:p>
    <w:p w:rsidR="00256303" w:rsidRDefault="00256303" w:rsidP="00256303">
      <w:pPr>
        <w:ind w:firstLine="720"/>
        <w:jc w:val="both"/>
        <w:rPr>
          <w:color w:val="000000"/>
          <w:sz w:val="28"/>
          <w:szCs w:val="28"/>
        </w:rPr>
      </w:pPr>
      <w:r w:rsidRPr="00256303">
        <w:rPr>
          <w:color w:val="000000"/>
          <w:sz w:val="28"/>
          <w:szCs w:val="28"/>
        </w:rPr>
        <w:t>от стволов среднерослых деревьев - 2 м;</w:t>
      </w:r>
      <w:r>
        <w:rPr>
          <w:color w:val="000000"/>
          <w:sz w:val="28"/>
          <w:szCs w:val="28"/>
        </w:rPr>
        <w:t xml:space="preserve"> </w:t>
      </w:r>
    </w:p>
    <w:p w:rsidR="00256303" w:rsidRDefault="00256303" w:rsidP="00256303">
      <w:pPr>
        <w:ind w:firstLine="720"/>
        <w:jc w:val="both"/>
        <w:rPr>
          <w:color w:val="000000"/>
          <w:sz w:val="28"/>
          <w:szCs w:val="28"/>
        </w:rPr>
      </w:pPr>
      <w:r w:rsidRPr="00256303">
        <w:rPr>
          <w:color w:val="000000"/>
          <w:sz w:val="28"/>
          <w:szCs w:val="28"/>
        </w:rPr>
        <w:t>от кустарника - 1 м.</w:t>
      </w:r>
      <w:r>
        <w:rPr>
          <w:color w:val="000000"/>
          <w:sz w:val="28"/>
          <w:szCs w:val="28"/>
        </w:rPr>
        <w:t xml:space="preserve"> </w:t>
      </w:r>
    </w:p>
    <w:p w:rsidR="00256303" w:rsidRDefault="00256303" w:rsidP="00256303">
      <w:pPr>
        <w:ind w:firstLine="720"/>
        <w:jc w:val="both"/>
        <w:rPr>
          <w:color w:val="000000"/>
          <w:sz w:val="28"/>
          <w:szCs w:val="28"/>
        </w:rPr>
      </w:pPr>
      <w:r w:rsidRPr="00256303">
        <w:rPr>
          <w:color w:val="000000"/>
          <w:sz w:val="28"/>
          <w:szCs w:val="28"/>
        </w:rPr>
        <w:t>Допускается отклонение от предельных параметров разрешенного строительства</w:t>
      </w:r>
      <w:r>
        <w:rPr>
          <w:color w:val="000000"/>
          <w:sz w:val="28"/>
          <w:szCs w:val="28"/>
        </w:rPr>
        <w:t xml:space="preserve"> </w:t>
      </w:r>
      <w:r w:rsidRPr="00256303">
        <w:rPr>
          <w:color w:val="000000"/>
          <w:sz w:val="28"/>
          <w:szCs w:val="28"/>
        </w:rPr>
        <w:t>объектов капитального строительства и размеров земельных участков в установленном</w:t>
      </w:r>
      <w:r>
        <w:rPr>
          <w:color w:val="000000"/>
          <w:sz w:val="28"/>
          <w:szCs w:val="28"/>
        </w:rPr>
        <w:t xml:space="preserve"> </w:t>
      </w:r>
      <w:r w:rsidRPr="00256303">
        <w:rPr>
          <w:color w:val="000000"/>
          <w:sz w:val="28"/>
          <w:szCs w:val="28"/>
        </w:rPr>
        <w:t>Градостроительным кодексом порядке при предоставлении соответствующего обоснования</w:t>
      </w:r>
      <w:r>
        <w:rPr>
          <w:color w:val="000000"/>
          <w:sz w:val="28"/>
          <w:szCs w:val="28"/>
        </w:rPr>
        <w:t xml:space="preserve"> </w:t>
      </w:r>
      <w:r w:rsidRPr="00256303">
        <w:rPr>
          <w:color w:val="000000"/>
          <w:sz w:val="28"/>
          <w:szCs w:val="28"/>
        </w:rPr>
        <w:t>(предоставлении расчета, выполненного проектной организацией на основании требований</w:t>
      </w:r>
      <w:r>
        <w:rPr>
          <w:color w:val="000000"/>
          <w:sz w:val="28"/>
          <w:szCs w:val="28"/>
        </w:rPr>
        <w:t xml:space="preserve"> </w:t>
      </w:r>
      <w:r w:rsidRPr="00256303">
        <w:rPr>
          <w:color w:val="000000"/>
          <w:sz w:val="28"/>
          <w:szCs w:val="28"/>
        </w:rPr>
        <w:t>технических регламентов, строительных норм и правил, других нормативных документов</w:t>
      </w:r>
      <w:r>
        <w:rPr>
          <w:color w:val="000000"/>
          <w:sz w:val="28"/>
          <w:szCs w:val="28"/>
        </w:rPr>
        <w:t xml:space="preserve"> </w:t>
      </w:r>
      <w:r w:rsidRPr="00256303">
        <w:rPr>
          <w:color w:val="000000"/>
          <w:sz w:val="28"/>
          <w:szCs w:val="28"/>
        </w:rPr>
        <w:t>действующих на территории Российской Федерации).</w:t>
      </w:r>
      <w:r>
        <w:rPr>
          <w:color w:val="000000"/>
          <w:sz w:val="28"/>
          <w:szCs w:val="28"/>
        </w:rPr>
        <w:t xml:space="preserve"> </w:t>
      </w:r>
    </w:p>
    <w:p w:rsidR="008E397B" w:rsidRPr="00256303" w:rsidRDefault="00256303" w:rsidP="00256303">
      <w:pPr>
        <w:ind w:firstLine="720"/>
        <w:jc w:val="both"/>
        <w:rPr>
          <w:color w:val="000000"/>
          <w:sz w:val="28"/>
          <w:szCs w:val="28"/>
        </w:rPr>
      </w:pPr>
      <w:r w:rsidRPr="00256303">
        <w:rPr>
          <w:color w:val="000000"/>
          <w:sz w:val="28"/>
          <w:szCs w:val="28"/>
        </w:rPr>
        <w:t>На территориях с застройкой индивидуальными жилыми домами расстояние между</w:t>
      </w:r>
      <w:r>
        <w:rPr>
          <w:color w:val="000000"/>
          <w:sz w:val="28"/>
          <w:szCs w:val="28"/>
        </w:rPr>
        <w:t xml:space="preserve"> </w:t>
      </w:r>
      <w:r w:rsidRPr="00256303">
        <w:rPr>
          <w:color w:val="000000"/>
          <w:sz w:val="28"/>
          <w:szCs w:val="28"/>
        </w:rPr>
        <w:t>жилыми домами и хозяйственными постройками (сараем, гаражом, баней), расположенных</w:t>
      </w:r>
      <w:r>
        <w:rPr>
          <w:color w:val="000000"/>
          <w:sz w:val="28"/>
          <w:szCs w:val="28"/>
        </w:rPr>
        <w:t xml:space="preserve"> </w:t>
      </w:r>
      <w:r w:rsidRPr="00256303">
        <w:rPr>
          <w:color w:val="000000"/>
          <w:sz w:val="28"/>
          <w:szCs w:val="28"/>
        </w:rPr>
        <w:t>на соседних земельных участках, должно быть не менее 6 м.</w:t>
      </w:r>
    </w:p>
    <w:p w:rsidR="00256303" w:rsidRDefault="00256303" w:rsidP="00256303">
      <w:pPr>
        <w:ind w:firstLine="720"/>
        <w:jc w:val="both"/>
        <w:rPr>
          <w:color w:val="000000"/>
          <w:sz w:val="28"/>
          <w:szCs w:val="28"/>
        </w:rPr>
      </w:pPr>
      <w:r w:rsidRPr="00256303">
        <w:rPr>
          <w:color w:val="000000"/>
          <w:sz w:val="28"/>
          <w:szCs w:val="28"/>
        </w:rPr>
        <w:t xml:space="preserve">Вспомогательные строения, за исключением гаражей, размещать со </w:t>
      </w:r>
      <w:r w:rsidRPr="00256303">
        <w:rPr>
          <w:color w:val="000000"/>
          <w:sz w:val="28"/>
          <w:szCs w:val="28"/>
        </w:rPr>
        <w:lastRenderedPageBreak/>
        <w:t>стороны улиц не</w:t>
      </w:r>
      <w:r>
        <w:rPr>
          <w:color w:val="000000"/>
          <w:sz w:val="28"/>
          <w:szCs w:val="28"/>
        </w:rPr>
        <w:t xml:space="preserve"> </w:t>
      </w:r>
      <w:r w:rsidRPr="00256303">
        <w:rPr>
          <w:color w:val="000000"/>
          <w:sz w:val="28"/>
          <w:szCs w:val="28"/>
        </w:rPr>
        <w:t>допускается. Гараж может размещаться по красной линии без устройства распашных ворот.</w:t>
      </w:r>
      <w:r>
        <w:rPr>
          <w:color w:val="000000"/>
          <w:sz w:val="28"/>
          <w:szCs w:val="28"/>
        </w:rPr>
        <w:t xml:space="preserve"> </w:t>
      </w:r>
    </w:p>
    <w:p w:rsidR="00256303" w:rsidRDefault="00256303" w:rsidP="00256303">
      <w:pPr>
        <w:ind w:firstLine="720"/>
        <w:jc w:val="both"/>
        <w:rPr>
          <w:color w:val="000000"/>
          <w:sz w:val="28"/>
          <w:szCs w:val="28"/>
        </w:rPr>
      </w:pPr>
      <w:r w:rsidRPr="00256303">
        <w:rPr>
          <w:color w:val="000000"/>
          <w:sz w:val="28"/>
          <w:szCs w:val="28"/>
        </w:rPr>
        <w:t>Площадь гаража не должна превышать 36 кв. м., а его высота от уровня земли до верха</w:t>
      </w:r>
      <w:r>
        <w:rPr>
          <w:color w:val="000000"/>
          <w:sz w:val="28"/>
          <w:szCs w:val="28"/>
        </w:rPr>
        <w:t xml:space="preserve"> </w:t>
      </w:r>
      <w:r w:rsidRPr="00256303">
        <w:rPr>
          <w:color w:val="000000"/>
          <w:sz w:val="28"/>
          <w:szCs w:val="28"/>
        </w:rPr>
        <w:t>плоской кровли не должна быть выше 3 метров.</w:t>
      </w:r>
      <w:r>
        <w:rPr>
          <w:color w:val="000000"/>
          <w:sz w:val="28"/>
          <w:szCs w:val="28"/>
        </w:rPr>
        <w:t xml:space="preserve"> </w:t>
      </w:r>
    </w:p>
    <w:p w:rsidR="00256303" w:rsidRDefault="00256303" w:rsidP="00256303">
      <w:pPr>
        <w:ind w:firstLine="720"/>
        <w:jc w:val="both"/>
        <w:rPr>
          <w:color w:val="000000"/>
          <w:sz w:val="28"/>
          <w:szCs w:val="28"/>
        </w:rPr>
      </w:pPr>
      <w:r w:rsidRPr="00256303">
        <w:rPr>
          <w:color w:val="000000"/>
          <w:sz w:val="28"/>
          <w:szCs w:val="28"/>
        </w:rPr>
        <w:t>Все жилые дома и хозяйственные постройки должны быть обеспечены системами</w:t>
      </w:r>
      <w:r>
        <w:rPr>
          <w:color w:val="000000"/>
          <w:sz w:val="28"/>
          <w:szCs w:val="28"/>
        </w:rPr>
        <w:t xml:space="preserve"> </w:t>
      </w:r>
      <w:r w:rsidRPr="00256303">
        <w:rPr>
          <w:color w:val="000000"/>
          <w:sz w:val="28"/>
          <w:szCs w:val="28"/>
        </w:rPr>
        <w:t>водоотведения с кровли, с целью предотвращения подтопления соседних земельных</w:t>
      </w:r>
      <w:r>
        <w:rPr>
          <w:color w:val="000000"/>
          <w:sz w:val="28"/>
          <w:szCs w:val="28"/>
        </w:rPr>
        <w:t xml:space="preserve"> </w:t>
      </w:r>
      <w:r w:rsidRPr="00256303">
        <w:rPr>
          <w:color w:val="000000"/>
          <w:sz w:val="28"/>
          <w:szCs w:val="28"/>
        </w:rPr>
        <w:t>участков и строений.</w:t>
      </w:r>
      <w:r>
        <w:rPr>
          <w:color w:val="000000"/>
          <w:sz w:val="28"/>
          <w:szCs w:val="28"/>
        </w:rPr>
        <w:t xml:space="preserve"> </w:t>
      </w:r>
    </w:p>
    <w:p w:rsidR="00256303" w:rsidRDefault="00256303" w:rsidP="00256303">
      <w:pPr>
        <w:ind w:firstLine="720"/>
        <w:jc w:val="both"/>
        <w:rPr>
          <w:color w:val="000000"/>
          <w:sz w:val="28"/>
          <w:szCs w:val="28"/>
        </w:rPr>
      </w:pPr>
      <w:r w:rsidRPr="00256303">
        <w:rPr>
          <w:color w:val="000000"/>
          <w:sz w:val="28"/>
          <w:szCs w:val="28"/>
        </w:rPr>
        <w:t>Поднятие уровня земельного участка путем отсыпки грунта допускается при наличии</w:t>
      </w:r>
      <w:r>
        <w:rPr>
          <w:color w:val="000000"/>
          <w:sz w:val="28"/>
          <w:szCs w:val="28"/>
        </w:rPr>
        <w:t xml:space="preserve"> </w:t>
      </w:r>
      <w:r w:rsidRPr="00256303">
        <w:rPr>
          <w:color w:val="000000"/>
          <w:sz w:val="28"/>
          <w:szCs w:val="28"/>
        </w:rPr>
        <w:t>письменного согласия правообладателей соседних земельных участков, подпись которых</w:t>
      </w:r>
      <w:r>
        <w:rPr>
          <w:color w:val="000000"/>
          <w:sz w:val="28"/>
          <w:szCs w:val="28"/>
        </w:rPr>
        <w:t xml:space="preserve"> </w:t>
      </w:r>
      <w:r w:rsidRPr="00256303">
        <w:rPr>
          <w:color w:val="000000"/>
          <w:sz w:val="28"/>
          <w:szCs w:val="28"/>
        </w:rPr>
        <w:t>должна быть удостоверена нотариально.</w:t>
      </w:r>
      <w:r>
        <w:rPr>
          <w:color w:val="000000"/>
          <w:sz w:val="28"/>
          <w:szCs w:val="28"/>
        </w:rPr>
        <w:t xml:space="preserve"> </w:t>
      </w:r>
    </w:p>
    <w:p w:rsidR="00256303" w:rsidRDefault="00256303" w:rsidP="00256303">
      <w:pPr>
        <w:ind w:firstLine="720"/>
        <w:jc w:val="both"/>
        <w:rPr>
          <w:color w:val="000000"/>
          <w:sz w:val="28"/>
          <w:szCs w:val="28"/>
        </w:rPr>
      </w:pPr>
      <w:r w:rsidRPr="00256303">
        <w:rPr>
          <w:color w:val="000000"/>
          <w:sz w:val="28"/>
          <w:szCs w:val="28"/>
        </w:rPr>
        <w:t>Характер ограждения земельных участков со стороны улицы должен быть выдержан в</w:t>
      </w:r>
      <w:r>
        <w:rPr>
          <w:color w:val="000000"/>
          <w:sz w:val="28"/>
          <w:szCs w:val="28"/>
        </w:rPr>
        <w:t xml:space="preserve"> </w:t>
      </w:r>
      <w:r w:rsidRPr="00256303">
        <w:rPr>
          <w:color w:val="000000"/>
          <w:sz w:val="28"/>
          <w:szCs w:val="28"/>
        </w:rPr>
        <w:t>едином стиле как минимум на протяжении одного квартала с обеих сторон улиц с</w:t>
      </w:r>
      <w:r>
        <w:rPr>
          <w:color w:val="000000"/>
          <w:sz w:val="28"/>
          <w:szCs w:val="28"/>
        </w:rPr>
        <w:t xml:space="preserve"> </w:t>
      </w:r>
      <w:r w:rsidRPr="00256303">
        <w:rPr>
          <w:color w:val="000000"/>
          <w:sz w:val="28"/>
          <w:szCs w:val="28"/>
        </w:rPr>
        <w:t>максимально допустимой высотой ограждений 2,0 м. (кроме объектов со специальными</w:t>
      </w:r>
      <w:r>
        <w:rPr>
          <w:color w:val="000000"/>
          <w:sz w:val="28"/>
          <w:szCs w:val="28"/>
        </w:rPr>
        <w:t xml:space="preserve"> </w:t>
      </w:r>
      <w:r w:rsidRPr="00256303">
        <w:rPr>
          <w:color w:val="000000"/>
          <w:sz w:val="28"/>
          <w:szCs w:val="28"/>
        </w:rPr>
        <w:t>требованиями к ограждению их территории). Допускается устройство функционально</w:t>
      </w:r>
      <w:r>
        <w:rPr>
          <w:color w:val="000000"/>
          <w:sz w:val="28"/>
          <w:szCs w:val="28"/>
        </w:rPr>
        <w:t xml:space="preserve"> </w:t>
      </w:r>
      <w:r w:rsidRPr="00256303">
        <w:rPr>
          <w:color w:val="000000"/>
          <w:sz w:val="28"/>
          <w:szCs w:val="28"/>
        </w:rPr>
        <w:t>оправданных участков сплошного ограждения (в местах интенсивного движения транспорта,</w:t>
      </w:r>
      <w:r>
        <w:rPr>
          <w:color w:val="000000"/>
          <w:sz w:val="28"/>
          <w:szCs w:val="28"/>
        </w:rPr>
        <w:t xml:space="preserve"> </w:t>
      </w:r>
      <w:r w:rsidRPr="00256303">
        <w:rPr>
          <w:color w:val="000000"/>
          <w:sz w:val="28"/>
          <w:szCs w:val="28"/>
        </w:rPr>
        <w:t>размещения септиков, мусорных площадок и других).</w:t>
      </w:r>
      <w:r>
        <w:rPr>
          <w:color w:val="000000"/>
          <w:sz w:val="28"/>
          <w:szCs w:val="28"/>
        </w:rPr>
        <w:t xml:space="preserve"> </w:t>
      </w:r>
    </w:p>
    <w:p w:rsidR="00256303" w:rsidRDefault="00256303" w:rsidP="00256303">
      <w:pPr>
        <w:ind w:firstLine="720"/>
        <w:jc w:val="both"/>
        <w:rPr>
          <w:color w:val="000000"/>
          <w:sz w:val="28"/>
          <w:szCs w:val="28"/>
        </w:rPr>
      </w:pPr>
      <w:r w:rsidRPr="00256303">
        <w:rPr>
          <w:color w:val="000000"/>
          <w:sz w:val="28"/>
          <w:szCs w:val="28"/>
        </w:rPr>
        <w:t>По границе с соседним земельным участком ограждения должны быть</w:t>
      </w:r>
      <w:r>
        <w:rPr>
          <w:color w:val="000000"/>
          <w:sz w:val="28"/>
          <w:szCs w:val="28"/>
        </w:rPr>
        <w:t xml:space="preserve"> </w:t>
      </w:r>
      <w:r w:rsidRPr="00256303">
        <w:rPr>
          <w:color w:val="000000"/>
          <w:sz w:val="28"/>
          <w:szCs w:val="28"/>
        </w:rPr>
        <w:t>проветриваемыми на высоту не менее 0,5 м от уровня земли ограждения и высотой не более</w:t>
      </w:r>
      <w:r>
        <w:rPr>
          <w:color w:val="000000"/>
          <w:sz w:val="28"/>
          <w:szCs w:val="28"/>
        </w:rPr>
        <w:t xml:space="preserve"> </w:t>
      </w:r>
      <w:r w:rsidRPr="00256303">
        <w:rPr>
          <w:color w:val="000000"/>
          <w:sz w:val="28"/>
          <w:szCs w:val="28"/>
        </w:rPr>
        <w:t>2,0 м.</w:t>
      </w:r>
      <w:r>
        <w:rPr>
          <w:color w:val="000000"/>
          <w:sz w:val="28"/>
          <w:szCs w:val="28"/>
        </w:rPr>
        <w:t xml:space="preserve"> </w:t>
      </w:r>
    </w:p>
    <w:p w:rsidR="00256303" w:rsidRDefault="00256303" w:rsidP="00256303">
      <w:pPr>
        <w:ind w:firstLine="720"/>
        <w:jc w:val="both"/>
        <w:rPr>
          <w:color w:val="000000"/>
          <w:sz w:val="28"/>
          <w:szCs w:val="28"/>
        </w:rPr>
      </w:pPr>
      <w:r w:rsidRPr="00256303">
        <w:rPr>
          <w:color w:val="000000"/>
          <w:sz w:val="28"/>
          <w:szCs w:val="28"/>
        </w:rPr>
        <w:t>При необходимости облицовки стен существующего жилого дома, расположенного на</w:t>
      </w:r>
      <w:r>
        <w:rPr>
          <w:color w:val="000000"/>
          <w:sz w:val="28"/>
          <w:szCs w:val="28"/>
        </w:rPr>
        <w:t xml:space="preserve"> </w:t>
      </w:r>
      <w:r w:rsidRPr="00256303">
        <w:rPr>
          <w:color w:val="000000"/>
          <w:sz w:val="28"/>
          <w:szCs w:val="28"/>
        </w:rPr>
        <w:t>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w:t>
      </w:r>
      <w:r>
        <w:rPr>
          <w:color w:val="000000"/>
          <w:sz w:val="28"/>
          <w:szCs w:val="28"/>
        </w:rPr>
        <w:t xml:space="preserve"> </w:t>
      </w:r>
      <w:r w:rsidRPr="00256303">
        <w:rPr>
          <w:color w:val="000000"/>
          <w:sz w:val="28"/>
          <w:szCs w:val="28"/>
        </w:rPr>
        <w:t>данные работы без согласия владельцев соседних земельных участков. Также не требуется</w:t>
      </w:r>
      <w:r>
        <w:rPr>
          <w:color w:val="000000"/>
          <w:sz w:val="28"/>
          <w:szCs w:val="28"/>
        </w:rPr>
        <w:t xml:space="preserve"> </w:t>
      </w:r>
      <w:r w:rsidRPr="00256303">
        <w:rPr>
          <w:color w:val="000000"/>
          <w:sz w:val="28"/>
          <w:szCs w:val="28"/>
        </w:rPr>
        <w:t>согласие совладельцев земельного участка, на котором расположен жилой дом, при условии,</w:t>
      </w:r>
      <w:r>
        <w:rPr>
          <w:color w:val="000000"/>
          <w:sz w:val="28"/>
          <w:szCs w:val="28"/>
        </w:rPr>
        <w:t xml:space="preserve"> </w:t>
      </w:r>
      <w:r w:rsidRPr="00256303">
        <w:rPr>
          <w:color w:val="000000"/>
          <w:sz w:val="28"/>
          <w:szCs w:val="28"/>
        </w:rPr>
        <w:t>если облицовываемый жилой дом не находится в общей долевой собственности.</w:t>
      </w:r>
      <w:r>
        <w:rPr>
          <w:color w:val="000000"/>
          <w:sz w:val="28"/>
          <w:szCs w:val="28"/>
        </w:rPr>
        <w:t xml:space="preserve"> </w:t>
      </w:r>
    </w:p>
    <w:p w:rsidR="00256303" w:rsidRDefault="00256303" w:rsidP="00256303">
      <w:pPr>
        <w:ind w:firstLine="720"/>
        <w:jc w:val="both"/>
        <w:rPr>
          <w:color w:val="000000"/>
          <w:sz w:val="28"/>
          <w:szCs w:val="28"/>
        </w:rPr>
      </w:pPr>
      <w:r w:rsidRPr="00256303">
        <w:rPr>
          <w:color w:val="000000"/>
          <w:sz w:val="28"/>
          <w:szCs w:val="28"/>
        </w:rPr>
        <w:t>Расстояние от площадок с контейнерами для сбора твердых бытовых отходов до окон</w:t>
      </w:r>
      <w:r>
        <w:rPr>
          <w:color w:val="000000"/>
          <w:sz w:val="28"/>
          <w:szCs w:val="28"/>
        </w:rPr>
        <w:t xml:space="preserve"> </w:t>
      </w:r>
      <w:r w:rsidRPr="00256303">
        <w:rPr>
          <w:color w:val="000000"/>
          <w:sz w:val="28"/>
          <w:szCs w:val="28"/>
        </w:rPr>
        <w:t>жилых домов, границ участков детских, лечебных учреждений, мест отдыха должны быть не</w:t>
      </w:r>
      <w:r>
        <w:rPr>
          <w:color w:val="000000"/>
          <w:sz w:val="28"/>
          <w:szCs w:val="28"/>
        </w:rPr>
        <w:t xml:space="preserve"> </w:t>
      </w:r>
      <w:r w:rsidRPr="00256303">
        <w:rPr>
          <w:color w:val="000000"/>
          <w:sz w:val="28"/>
          <w:szCs w:val="28"/>
        </w:rPr>
        <w:t>менее 20 м, и не более 100 м. Общее количество контейнеров не более 5 шт.</w:t>
      </w:r>
      <w:r>
        <w:rPr>
          <w:color w:val="000000"/>
          <w:sz w:val="28"/>
          <w:szCs w:val="28"/>
        </w:rPr>
        <w:t xml:space="preserve"> </w:t>
      </w:r>
    </w:p>
    <w:p w:rsidR="00256303" w:rsidRDefault="00256303" w:rsidP="00256303">
      <w:pPr>
        <w:ind w:firstLine="720"/>
        <w:jc w:val="both"/>
        <w:rPr>
          <w:color w:val="000000"/>
          <w:sz w:val="28"/>
          <w:szCs w:val="28"/>
        </w:rPr>
      </w:pPr>
      <w:r w:rsidRPr="00256303">
        <w:rPr>
          <w:color w:val="000000"/>
          <w:sz w:val="28"/>
          <w:szCs w:val="28"/>
        </w:rPr>
        <w:t>Надворные туалеты должны размещаться на расстоянии: от соседнего жилого дома не</w:t>
      </w:r>
      <w:r>
        <w:rPr>
          <w:color w:val="000000"/>
          <w:sz w:val="28"/>
          <w:szCs w:val="28"/>
        </w:rPr>
        <w:t xml:space="preserve"> </w:t>
      </w:r>
      <w:r w:rsidRPr="00256303">
        <w:rPr>
          <w:color w:val="000000"/>
          <w:sz w:val="28"/>
          <w:szCs w:val="28"/>
        </w:rPr>
        <w:t>менее - 12 м., от красной линии не менее - 10 м., от границы смежного земельного участка не</w:t>
      </w:r>
      <w:r>
        <w:rPr>
          <w:color w:val="000000"/>
          <w:sz w:val="28"/>
          <w:szCs w:val="28"/>
        </w:rPr>
        <w:t xml:space="preserve"> </w:t>
      </w:r>
      <w:r w:rsidRPr="00256303">
        <w:rPr>
          <w:color w:val="000000"/>
          <w:sz w:val="28"/>
          <w:szCs w:val="28"/>
        </w:rPr>
        <w:t>менее - 4 м.</w:t>
      </w:r>
      <w:r>
        <w:rPr>
          <w:color w:val="000000"/>
          <w:sz w:val="28"/>
          <w:szCs w:val="28"/>
        </w:rPr>
        <w:t xml:space="preserve"> </w:t>
      </w:r>
    </w:p>
    <w:p w:rsidR="00256303" w:rsidRDefault="00256303" w:rsidP="00256303">
      <w:pPr>
        <w:ind w:firstLine="720"/>
        <w:jc w:val="both"/>
        <w:rPr>
          <w:color w:val="000000"/>
          <w:sz w:val="28"/>
          <w:szCs w:val="28"/>
        </w:rPr>
      </w:pPr>
      <w:r w:rsidRPr="00256303">
        <w:rPr>
          <w:color w:val="000000"/>
          <w:sz w:val="28"/>
          <w:szCs w:val="28"/>
        </w:rPr>
        <w:t>Септики:</w:t>
      </w:r>
      <w:r>
        <w:rPr>
          <w:color w:val="000000"/>
          <w:sz w:val="28"/>
          <w:szCs w:val="28"/>
        </w:rPr>
        <w:t xml:space="preserve">  </w:t>
      </w:r>
    </w:p>
    <w:p w:rsidR="00256303" w:rsidRDefault="00256303" w:rsidP="00256303">
      <w:pPr>
        <w:ind w:firstLine="720"/>
        <w:jc w:val="both"/>
        <w:rPr>
          <w:color w:val="000000"/>
          <w:sz w:val="28"/>
          <w:szCs w:val="28"/>
        </w:rPr>
      </w:pPr>
      <w:r w:rsidRPr="00256303">
        <w:rPr>
          <w:color w:val="000000"/>
          <w:sz w:val="28"/>
          <w:szCs w:val="28"/>
        </w:rPr>
        <w:t>- минимальный отступ от красной линии улиц, проездов не менее 8 м;</w:t>
      </w:r>
      <w:r>
        <w:rPr>
          <w:color w:val="000000"/>
          <w:sz w:val="28"/>
          <w:szCs w:val="28"/>
        </w:rPr>
        <w:t xml:space="preserve"> </w:t>
      </w:r>
    </w:p>
    <w:p w:rsidR="00256303" w:rsidRDefault="00256303" w:rsidP="00256303">
      <w:pPr>
        <w:ind w:firstLine="720"/>
        <w:jc w:val="both"/>
        <w:rPr>
          <w:color w:val="000000"/>
          <w:sz w:val="28"/>
          <w:szCs w:val="28"/>
        </w:rPr>
      </w:pPr>
      <w:r w:rsidRPr="00256303">
        <w:rPr>
          <w:color w:val="000000"/>
          <w:sz w:val="28"/>
          <w:szCs w:val="28"/>
        </w:rPr>
        <w:t>- от границ соседнего земельного участка не менее 4 м (при условии, что</w:t>
      </w:r>
      <w:r>
        <w:rPr>
          <w:color w:val="000000"/>
          <w:sz w:val="28"/>
          <w:szCs w:val="28"/>
        </w:rPr>
        <w:t xml:space="preserve"> </w:t>
      </w:r>
      <w:r w:rsidRPr="00256303">
        <w:rPr>
          <w:color w:val="000000"/>
          <w:sz w:val="28"/>
          <w:szCs w:val="28"/>
        </w:rPr>
        <w:t>расстояние от фундаментов построек на соседнем земельном участке не менее 5 м.);</w:t>
      </w:r>
      <w:r>
        <w:rPr>
          <w:color w:val="000000"/>
          <w:sz w:val="28"/>
          <w:szCs w:val="28"/>
        </w:rPr>
        <w:t xml:space="preserve"> </w:t>
      </w:r>
    </w:p>
    <w:p w:rsidR="00256303" w:rsidRDefault="00256303" w:rsidP="00256303">
      <w:pPr>
        <w:ind w:firstLine="720"/>
        <w:jc w:val="both"/>
        <w:rPr>
          <w:color w:val="000000"/>
          <w:sz w:val="28"/>
          <w:szCs w:val="28"/>
        </w:rPr>
      </w:pPr>
      <w:r w:rsidRPr="00256303">
        <w:rPr>
          <w:color w:val="000000"/>
          <w:sz w:val="28"/>
          <w:szCs w:val="28"/>
        </w:rPr>
        <w:t>- водонепроницаемые – на расстоянии не менее 5 м от фундамента построек,</w:t>
      </w:r>
      <w:r>
        <w:rPr>
          <w:color w:val="000000"/>
          <w:sz w:val="28"/>
          <w:szCs w:val="28"/>
        </w:rPr>
        <w:t xml:space="preserve"> </w:t>
      </w:r>
    </w:p>
    <w:p w:rsidR="00256303" w:rsidRDefault="00256303" w:rsidP="00256303">
      <w:pPr>
        <w:ind w:firstLine="720"/>
        <w:jc w:val="both"/>
        <w:rPr>
          <w:color w:val="000000"/>
          <w:sz w:val="28"/>
          <w:szCs w:val="28"/>
        </w:rPr>
      </w:pPr>
      <w:r w:rsidRPr="00256303">
        <w:rPr>
          <w:color w:val="000000"/>
          <w:sz w:val="28"/>
          <w:szCs w:val="28"/>
        </w:rPr>
        <w:t>- фильтрующие – на расстоянии не менее 8 м от фундамента построек;</w:t>
      </w:r>
      <w:r>
        <w:rPr>
          <w:color w:val="000000"/>
          <w:sz w:val="28"/>
          <w:szCs w:val="28"/>
        </w:rPr>
        <w:t xml:space="preserve"> </w:t>
      </w:r>
    </w:p>
    <w:p w:rsidR="00256303" w:rsidRDefault="00256303" w:rsidP="00256303">
      <w:pPr>
        <w:ind w:firstLine="720"/>
        <w:jc w:val="both"/>
        <w:rPr>
          <w:color w:val="000000"/>
          <w:sz w:val="28"/>
          <w:szCs w:val="28"/>
        </w:rPr>
      </w:pPr>
      <w:r w:rsidRPr="00256303">
        <w:rPr>
          <w:color w:val="000000"/>
          <w:sz w:val="28"/>
          <w:szCs w:val="28"/>
        </w:rPr>
        <w:t>- при отсутствии централизованной канализации расстояние от туалета до стен</w:t>
      </w:r>
      <w:r>
        <w:rPr>
          <w:color w:val="000000"/>
          <w:sz w:val="28"/>
          <w:szCs w:val="28"/>
        </w:rPr>
        <w:t xml:space="preserve"> </w:t>
      </w:r>
      <w:r w:rsidRPr="00256303">
        <w:rPr>
          <w:color w:val="000000"/>
          <w:sz w:val="28"/>
          <w:szCs w:val="28"/>
        </w:rPr>
        <w:t xml:space="preserve">соседнего жилого дома необходимо принимать не менее 12 м., до </w:t>
      </w:r>
      <w:r w:rsidRPr="00256303">
        <w:rPr>
          <w:color w:val="000000"/>
          <w:sz w:val="28"/>
          <w:szCs w:val="28"/>
        </w:rPr>
        <w:lastRenderedPageBreak/>
        <w:t>источника водоснабжения</w:t>
      </w:r>
      <w:r>
        <w:rPr>
          <w:color w:val="000000"/>
          <w:sz w:val="28"/>
          <w:szCs w:val="28"/>
        </w:rPr>
        <w:t xml:space="preserve"> </w:t>
      </w:r>
      <w:r w:rsidRPr="00256303">
        <w:rPr>
          <w:color w:val="000000"/>
          <w:sz w:val="28"/>
          <w:szCs w:val="28"/>
        </w:rPr>
        <w:t>(колодца) – не менее 25 м.</w:t>
      </w:r>
      <w:r>
        <w:rPr>
          <w:color w:val="000000"/>
          <w:sz w:val="28"/>
          <w:szCs w:val="28"/>
        </w:rPr>
        <w:t xml:space="preserve"> </w:t>
      </w:r>
    </w:p>
    <w:p w:rsidR="00256303" w:rsidRPr="00256303" w:rsidRDefault="00256303" w:rsidP="00256303">
      <w:pPr>
        <w:ind w:firstLine="720"/>
        <w:jc w:val="both"/>
        <w:rPr>
          <w:sz w:val="28"/>
          <w:szCs w:val="28"/>
        </w:rPr>
      </w:pPr>
      <w:r w:rsidRPr="00256303">
        <w:rPr>
          <w:color w:val="000000"/>
          <w:sz w:val="28"/>
          <w:szCs w:val="28"/>
        </w:rPr>
        <w:t>На земельных участках, размеры которых не позволяют выполнить данные отступы,</w:t>
      </w:r>
      <w:r>
        <w:rPr>
          <w:color w:val="000000"/>
          <w:sz w:val="28"/>
          <w:szCs w:val="28"/>
        </w:rPr>
        <w:t xml:space="preserve"> </w:t>
      </w:r>
      <w:r w:rsidRPr="00256303">
        <w:rPr>
          <w:color w:val="000000"/>
          <w:sz w:val="28"/>
          <w:szCs w:val="28"/>
        </w:rPr>
        <w:t>необходимо предусматривать водонепроницаемые септики.</w:t>
      </w:r>
    </w:p>
    <w:p w:rsidR="008E397B" w:rsidRPr="00363C22" w:rsidRDefault="008E397B" w:rsidP="00F52F21">
      <w:pPr>
        <w:ind w:firstLine="709"/>
        <w:jc w:val="both"/>
        <w:rPr>
          <w:sz w:val="28"/>
          <w:szCs w:val="28"/>
        </w:rPr>
      </w:pPr>
      <w:r w:rsidRPr="00363C22">
        <w:rPr>
          <w:color w:val="C00000"/>
          <w:sz w:val="28"/>
          <w:szCs w:val="28"/>
        </w:rPr>
        <w:tab/>
      </w:r>
      <w:r w:rsidRPr="00363C22">
        <w:rPr>
          <w:sz w:val="28"/>
          <w:szCs w:val="28"/>
        </w:rPr>
        <w:t>Технические условия подключения (технологического присоединения) объекта к сетям инженерно-технического обеспечения включают в себя:</w:t>
      </w:r>
    </w:p>
    <w:p w:rsidR="008E397B" w:rsidRPr="00363C22" w:rsidRDefault="008E397B" w:rsidP="00F52F21">
      <w:pPr>
        <w:ind w:firstLine="709"/>
        <w:jc w:val="both"/>
        <w:rPr>
          <w:sz w:val="28"/>
          <w:szCs w:val="28"/>
        </w:rPr>
      </w:pPr>
      <w:r w:rsidRPr="00363C22">
        <w:rPr>
          <w:color w:val="C00000"/>
          <w:sz w:val="28"/>
          <w:szCs w:val="28"/>
        </w:rPr>
        <w:tab/>
      </w:r>
      <w:r w:rsidRPr="00363C22">
        <w:rPr>
          <w:sz w:val="28"/>
          <w:szCs w:val="28"/>
        </w:rPr>
        <w:t xml:space="preserve">1) Водоснабжение: </w:t>
      </w:r>
      <w:r w:rsidR="00ED3993">
        <w:rPr>
          <w:sz w:val="28"/>
          <w:szCs w:val="28"/>
        </w:rPr>
        <w:t>в связи с отсутствием централизованной сети холодного водоснабжения, ближайшая точка подключения по  ул. Красной – 1700 м</w:t>
      </w:r>
      <w:r w:rsidRPr="00363C22">
        <w:rPr>
          <w:sz w:val="28"/>
          <w:szCs w:val="28"/>
        </w:rPr>
        <w:t xml:space="preserve">. </w:t>
      </w:r>
    </w:p>
    <w:p w:rsidR="008E397B" w:rsidRPr="00363C22" w:rsidRDefault="008E397B" w:rsidP="00F52F21">
      <w:pPr>
        <w:ind w:firstLine="709"/>
        <w:jc w:val="both"/>
        <w:rPr>
          <w:sz w:val="28"/>
          <w:szCs w:val="28"/>
        </w:rPr>
      </w:pPr>
      <w:r w:rsidRPr="00363C22">
        <w:rPr>
          <w:sz w:val="28"/>
          <w:szCs w:val="28"/>
        </w:rPr>
        <w:tab/>
        <w:t>2) Водоотведение (канализация): отсутствует.</w:t>
      </w:r>
    </w:p>
    <w:p w:rsidR="008E397B" w:rsidRPr="00363C22" w:rsidRDefault="008E397B" w:rsidP="00F52F21">
      <w:pPr>
        <w:ind w:firstLine="709"/>
        <w:jc w:val="both"/>
        <w:rPr>
          <w:sz w:val="28"/>
          <w:szCs w:val="28"/>
        </w:rPr>
      </w:pPr>
      <w:r w:rsidRPr="00363C22">
        <w:rPr>
          <w:color w:val="C00000"/>
          <w:sz w:val="28"/>
          <w:szCs w:val="28"/>
        </w:rPr>
        <w:tab/>
      </w:r>
      <w:proofErr w:type="gramStart"/>
      <w:r w:rsidRPr="00363C22">
        <w:rPr>
          <w:sz w:val="28"/>
          <w:szCs w:val="28"/>
        </w:rPr>
        <w:t xml:space="preserve">3) Газоснабжение: </w:t>
      </w:r>
      <w:r w:rsidR="00ED3993" w:rsidRPr="007B68B1">
        <w:rPr>
          <w:sz w:val="28"/>
          <w:szCs w:val="28"/>
        </w:rPr>
        <w:t xml:space="preserve">техническая возможность подключения (технологического присоединения) к сетям газораспределения объекта капитального строительства  существует в рамках резерва пропускной способности ГРС </w:t>
      </w:r>
      <w:r w:rsidR="00ED3993">
        <w:rPr>
          <w:sz w:val="28"/>
          <w:szCs w:val="28"/>
        </w:rPr>
        <w:t>Ладожская</w:t>
      </w:r>
      <w:r w:rsidR="00ED3993" w:rsidRPr="007B68B1">
        <w:rPr>
          <w:sz w:val="28"/>
          <w:szCs w:val="28"/>
        </w:rPr>
        <w:t>, по данным доступа к регулируемым услугам по транспортировке газа по магистральным газопроводам для целей определения возможности технологического присоединения к газораспределительным сетям, опубликованным на сайте ООО «Газпром трансгаз Краснодар» (ГТО) в столбце 6 формы 5 приложения 4 к приказу ФАС</w:t>
      </w:r>
      <w:proofErr w:type="gramEnd"/>
      <w:r w:rsidR="00ED3993" w:rsidRPr="007B68B1">
        <w:rPr>
          <w:sz w:val="28"/>
          <w:szCs w:val="28"/>
        </w:rPr>
        <w:t xml:space="preserve"> России от 18.01.2019 № 38/19 по ГРС </w:t>
      </w:r>
      <w:proofErr w:type="gramStart"/>
      <w:r w:rsidR="00ED3993">
        <w:rPr>
          <w:sz w:val="28"/>
          <w:szCs w:val="28"/>
        </w:rPr>
        <w:t>Ладожская</w:t>
      </w:r>
      <w:proofErr w:type="gramEnd"/>
      <w:r w:rsidRPr="00363C22">
        <w:rPr>
          <w:sz w:val="28"/>
          <w:szCs w:val="28"/>
        </w:rPr>
        <w:t>.</w:t>
      </w:r>
    </w:p>
    <w:p w:rsidR="008E397B" w:rsidRPr="00363C22" w:rsidRDefault="00372BBA" w:rsidP="00F52F21">
      <w:pPr>
        <w:ind w:firstLine="709"/>
        <w:jc w:val="both"/>
        <w:rPr>
          <w:kern w:val="2"/>
        </w:rPr>
      </w:pPr>
      <w:r w:rsidRPr="00363C22">
        <w:rPr>
          <w:kern w:val="2"/>
          <w:sz w:val="28"/>
          <w:szCs w:val="28"/>
        </w:rPr>
        <w:t>4) Теплоснабжение: техническая возможность для технологического присоединения к сетям теплоснабжения отсутствует.</w:t>
      </w:r>
    </w:p>
    <w:p w:rsidR="00F52F21" w:rsidRDefault="002E1216" w:rsidP="00F52F21">
      <w:pPr>
        <w:ind w:firstLine="709"/>
        <w:jc w:val="both"/>
        <w:rPr>
          <w:kern w:val="2"/>
          <w:sz w:val="28"/>
          <w:szCs w:val="28"/>
        </w:rPr>
      </w:pPr>
      <w:proofErr w:type="gramStart"/>
      <w:r w:rsidRPr="00936B48">
        <w:rPr>
          <w:kern w:val="2"/>
          <w:sz w:val="28"/>
          <w:szCs w:val="28"/>
        </w:rPr>
        <w:t>Начальная цена предмета аукциона по продаже земельного</w:t>
      </w:r>
      <w:r>
        <w:rPr>
          <w:kern w:val="2"/>
          <w:sz w:val="28"/>
          <w:szCs w:val="28"/>
        </w:rPr>
        <w:t xml:space="preserve"> участка установлена в размере рыночной стоимости земельного участка, определённой по результатам рыночной оценки – 603 243 (шестьсот три тысячи двести сорок три) рубля, размер задатка составляет 80% от начальной цены предмета аукциона по продаже   земельного   участка, установленной в размере рыночной стоимости земельного участка  определённой по результатам рыночной оценки — 482 594 (четыреста восемьдесят две тысячи</w:t>
      </w:r>
      <w:proofErr w:type="gramEnd"/>
      <w:r>
        <w:rPr>
          <w:kern w:val="2"/>
          <w:sz w:val="28"/>
          <w:szCs w:val="28"/>
        </w:rPr>
        <w:t xml:space="preserve"> пятьсот девяносто четыре)</w:t>
      </w:r>
      <w:r w:rsidRPr="00125CA8">
        <w:rPr>
          <w:kern w:val="2"/>
          <w:sz w:val="28"/>
          <w:szCs w:val="28"/>
        </w:rPr>
        <w:t xml:space="preserve"> рубл</w:t>
      </w:r>
      <w:r>
        <w:rPr>
          <w:kern w:val="2"/>
          <w:sz w:val="28"/>
          <w:szCs w:val="28"/>
        </w:rPr>
        <w:t xml:space="preserve">я 40 копеек, шаг аукциона составляет 3%  от начальной цены предмета аукциона по продаже земельного участка, установленной в размере рыночной стоимости земельного участка  определённой по результатам рыночной оценки </w:t>
      </w:r>
      <w:r w:rsidRPr="00125CA8">
        <w:rPr>
          <w:kern w:val="2"/>
          <w:sz w:val="28"/>
          <w:szCs w:val="28"/>
        </w:rPr>
        <w:t xml:space="preserve">– </w:t>
      </w:r>
      <w:r>
        <w:rPr>
          <w:kern w:val="2"/>
          <w:sz w:val="28"/>
          <w:szCs w:val="28"/>
        </w:rPr>
        <w:t>18 097 (восемнадцать тысяч девяносто семь)</w:t>
      </w:r>
      <w:r w:rsidRPr="00125CA8">
        <w:rPr>
          <w:kern w:val="2"/>
          <w:sz w:val="28"/>
          <w:szCs w:val="28"/>
        </w:rPr>
        <w:t xml:space="preserve"> рубл</w:t>
      </w:r>
      <w:r>
        <w:rPr>
          <w:kern w:val="2"/>
          <w:sz w:val="28"/>
          <w:szCs w:val="28"/>
        </w:rPr>
        <w:t>ей</w:t>
      </w:r>
      <w:r w:rsidRPr="00125CA8">
        <w:rPr>
          <w:kern w:val="2"/>
          <w:sz w:val="28"/>
          <w:szCs w:val="28"/>
        </w:rPr>
        <w:t xml:space="preserve"> </w:t>
      </w:r>
      <w:r>
        <w:rPr>
          <w:kern w:val="2"/>
          <w:sz w:val="28"/>
          <w:szCs w:val="28"/>
        </w:rPr>
        <w:t>29</w:t>
      </w:r>
      <w:r w:rsidRPr="00125CA8">
        <w:rPr>
          <w:kern w:val="2"/>
          <w:sz w:val="28"/>
          <w:szCs w:val="28"/>
        </w:rPr>
        <w:t xml:space="preserve"> копе</w:t>
      </w:r>
      <w:r>
        <w:rPr>
          <w:kern w:val="2"/>
          <w:sz w:val="28"/>
          <w:szCs w:val="28"/>
        </w:rPr>
        <w:t>ек</w:t>
      </w:r>
      <w:r w:rsidR="00F52F21" w:rsidRPr="00125CA8">
        <w:rPr>
          <w:kern w:val="2"/>
          <w:sz w:val="28"/>
          <w:szCs w:val="28"/>
        </w:rPr>
        <w:t>.</w:t>
      </w:r>
    </w:p>
    <w:p w:rsidR="00363C22" w:rsidRPr="00363C22" w:rsidRDefault="00D330C5" w:rsidP="00F52F21">
      <w:pPr>
        <w:ind w:firstLine="709"/>
        <w:jc w:val="both"/>
        <w:rPr>
          <w:color w:val="000000"/>
          <w:sz w:val="28"/>
          <w:szCs w:val="28"/>
        </w:rPr>
      </w:pPr>
      <w:r>
        <w:rPr>
          <w:color w:val="000000"/>
          <w:sz w:val="28"/>
          <w:szCs w:val="28"/>
          <w:shd w:val="clear" w:color="auto" w:fill="FFFFFF"/>
        </w:rPr>
        <w:t>Дата</w:t>
      </w:r>
      <w:r w:rsidR="00363C22" w:rsidRPr="00363C22">
        <w:rPr>
          <w:color w:val="000000"/>
          <w:sz w:val="28"/>
          <w:szCs w:val="28"/>
          <w:shd w:val="clear" w:color="auto" w:fill="FFFFFF"/>
        </w:rPr>
        <w:t xml:space="preserve"> размещения извещения в соответствии с </w:t>
      </w:r>
      <w:hyperlink r:id="rId7" w:anchor="/document/12124624/entry/391811" w:history="1">
        <w:r w:rsidR="00363C22" w:rsidRPr="00363C22">
          <w:rPr>
            <w:rStyle w:val="a6"/>
            <w:color w:val="000000"/>
            <w:sz w:val="28"/>
            <w:szCs w:val="28"/>
            <w:u w:val="none"/>
            <w:shd w:val="clear" w:color="auto" w:fill="FFFFFF"/>
          </w:rPr>
          <w:t>подпунктом 1 пункта 1 статьи 39.18</w:t>
        </w:r>
      </w:hyperlink>
      <w:r w:rsidR="00363C22" w:rsidRPr="00363C22">
        <w:rPr>
          <w:color w:val="000000"/>
          <w:sz w:val="28"/>
          <w:szCs w:val="28"/>
          <w:shd w:val="clear" w:color="auto" w:fill="FFFFFF"/>
        </w:rPr>
        <w:t> </w:t>
      </w:r>
      <w:r w:rsidR="00363C22">
        <w:rPr>
          <w:color w:val="000000"/>
          <w:sz w:val="28"/>
          <w:szCs w:val="28"/>
          <w:shd w:val="clear" w:color="auto" w:fill="FFFFFF"/>
        </w:rPr>
        <w:t>Земельного кодекса Российской Федерации:</w:t>
      </w:r>
      <w:r w:rsidR="002E1216">
        <w:rPr>
          <w:color w:val="000000"/>
          <w:sz w:val="28"/>
          <w:szCs w:val="28"/>
          <w:shd w:val="clear" w:color="auto" w:fill="FFFFFF"/>
        </w:rPr>
        <w:t>12 декабря</w:t>
      </w:r>
      <w:r w:rsidR="00363C22">
        <w:rPr>
          <w:color w:val="000000"/>
          <w:sz w:val="28"/>
          <w:szCs w:val="28"/>
          <w:shd w:val="clear" w:color="auto" w:fill="FFFFFF"/>
        </w:rPr>
        <w:t xml:space="preserve"> 2024 г.</w:t>
      </w:r>
    </w:p>
    <w:p w:rsidR="00DC0520" w:rsidRDefault="008564FE" w:rsidP="00DC0520">
      <w:pPr>
        <w:ind w:firstLine="709"/>
        <w:jc w:val="both"/>
        <w:rPr>
          <w:kern w:val="2"/>
          <w:sz w:val="28"/>
          <w:szCs w:val="28"/>
        </w:rPr>
      </w:pPr>
      <w:r w:rsidRPr="00190D26">
        <w:rPr>
          <w:b/>
          <w:kern w:val="2"/>
          <w:sz w:val="28"/>
          <w:szCs w:val="28"/>
        </w:rPr>
        <w:t>Лот № 2.</w:t>
      </w:r>
      <w:r>
        <w:rPr>
          <w:kern w:val="2"/>
          <w:sz w:val="28"/>
          <w:szCs w:val="28"/>
        </w:rPr>
        <w:t xml:space="preserve"> </w:t>
      </w:r>
      <w:r w:rsidR="00DC0520">
        <w:rPr>
          <w:color w:val="000000"/>
          <w:kern w:val="2"/>
          <w:sz w:val="28"/>
          <w:szCs w:val="28"/>
          <w:lang w:eastAsia="ru-RU"/>
        </w:rPr>
        <w:t xml:space="preserve">Земельный участок с кадастровым номером </w:t>
      </w:r>
      <w:r w:rsidR="00DC0520">
        <w:rPr>
          <w:kern w:val="2"/>
          <w:sz w:val="28"/>
          <w:szCs w:val="28"/>
        </w:rPr>
        <w:t>23:35:0312001:515</w:t>
      </w:r>
      <w:r w:rsidR="00DC0520">
        <w:rPr>
          <w:color w:val="000000"/>
          <w:kern w:val="2"/>
          <w:sz w:val="28"/>
          <w:szCs w:val="28"/>
          <w:lang w:eastAsia="ru-RU"/>
        </w:rPr>
        <w:t xml:space="preserve">, площадью: </w:t>
      </w:r>
      <w:r w:rsidR="00DC0520">
        <w:rPr>
          <w:kern w:val="2"/>
          <w:sz w:val="28"/>
          <w:szCs w:val="28"/>
        </w:rPr>
        <w:t>500</w:t>
      </w:r>
      <w:r w:rsidR="00DC0520">
        <w:rPr>
          <w:color w:val="000000"/>
          <w:kern w:val="2"/>
          <w:sz w:val="28"/>
          <w:szCs w:val="28"/>
          <w:lang w:eastAsia="ru-RU"/>
        </w:rPr>
        <w:t xml:space="preserve"> кв</w:t>
      </w:r>
      <w:proofErr w:type="gramStart"/>
      <w:r w:rsidR="00DC0520">
        <w:rPr>
          <w:color w:val="000000"/>
          <w:kern w:val="2"/>
          <w:sz w:val="28"/>
          <w:szCs w:val="28"/>
          <w:lang w:eastAsia="ru-RU"/>
        </w:rPr>
        <w:t>.м</w:t>
      </w:r>
      <w:proofErr w:type="gramEnd"/>
      <w:r w:rsidR="00DC0520">
        <w:rPr>
          <w:color w:val="000000"/>
          <w:kern w:val="2"/>
          <w:sz w:val="28"/>
          <w:szCs w:val="28"/>
          <w:lang w:eastAsia="ru-RU"/>
        </w:rPr>
        <w:t xml:space="preserve">, местоположение: установлено относительно ориентира, расположенного в границах участка. Почтовый адрес ориентира: </w:t>
      </w:r>
      <w:r w:rsidR="00DC0520">
        <w:rPr>
          <w:kern w:val="2"/>
          <w:sz w:val="28"/>
          <w:szCs w:val="28"/>
        </w:rPr>
        <w:t>Краснодарский край, Усть-Лабинский район, Воронежское сельское поселение, станица Воронежская, пересечение улицы Ленина и улицы Нагорная, категория земель – земли населенных пунктов, вид разрешенного использования – для ведения личного подсобного хозяйства (приусадебный земельный участок).</w:t>
      </w:r>
    </w:p>
    <w:p w:rsidR="00DC0520" w:rsidRDefault="00DC0520" w:rsidP="00DC0520">
      <w:pPr>
        <w:ind w:firstLine="709"/>
        <w:jc w:val="both"/>
        <w:rPr>
          <w:kern w:val="2"/>
          <w:sz w:val="28"/>
          <w:szCs w:val="28"/>
        </w:rPr>
      </w:pPr>
      <w:r>
        <w:rPr>
          <w:kern w:val="2"/>
          <w:sz w:val="28"/>
          <w:szCs w:val="28"/>
        </w:rPr>
        <w:t>Сведения об ограничениях по использованию земельного участка:</w:t>
      </w:r>
    </w:p>
    <w:p w:rsidR="00DC0520" w:rsidRPr="00B771F8" w:rsidRDefault="00DC0520" w:rsidP="00DC0520">
      <w:pPr>
        <w:ind w:firstLine="709"/>
        <w:jc w:val="both"/>
        <w:rPr>
          <w:sz w:val="28"/>
          <w:szCs w:val="28"/>
          <w:lang w:eastAsia="ru-RU"/>
        </w:rPr>
      </w:pPr>
      <w:r w:rsidRPr="00B771F8">
        <w:rPr>
          <w:color w:val="000000"/>
          <w:sz w:val="28"/>
          <w:szCs w:val="28"/>
          <w:lang w:eastAsia="ru-RU"/>
        </w:rPr>
        <w:t xml:space="preserve">1) Весь. </w:t>
      </w:r>
      <w:proofErr w:type="gramStart"/>
      <w:r w:rsidRPr="00B771F8">
        <w:rPr>
          <w:color w:val="000000"/>
          <w:sz w:val="28"/>
          <w:szCs w:val="28"/>
          <w:lang w:eastAsia="ru-RU"/>
        </w:rPr>
        <w:t>Вид ограничения (обременения): ограничения прав на земельный участок, предусмотренные статьей 56 Земельного кодекса</w:t>
      </w:r>
      <w:r>
        <w:rPr>
          <w:color w:val="000000"/>
          <w:sz w:val="28"/>
          <w:szCs w:val="28"/>
          <w:lang w:eastAsia="ru-RU"/>
        </w:rPr>
        <w:t xml:space="preserve"> Российской Федерации; с</w:t>
      </w:r>
      <w:r w:rsidRPr="00B771F8">
        <w:rPr>
          <w:color w:val="000000"/>
          <w:sz w:val="28"/>
          <w:szCs w:val="28"/>
          <w:lang w:eastAsia="ru-RU"/>
        </w:rPr>
        <w:t>рок действия: не установлен; реквизи</w:t>
      </w:r>
      <w:r>
        <w:rPr>
          <w:color w:val="000000"/>
          <w:sz w:val="28"/>
          <w:szCs w:val="28"/>
          <w:lang w:eastAsia="ru-RU"/>
        </w:rPr>
        <w:t>ты документа-основания: приказ «</w:t>
      </w:r>
      <w:r w:rsidRPr="00B771F8">
        <w:rPr>
          <w:color w:val="000000"/>
          <w:sz w:val="28"/>
          <w:szCs w:val="28"/>
          <w:lang w:eastAsia="ru-RU"/>
        </w:rPr>
        <w:t>Об установлении границ</w:t>
      </w:r>
      <w:r>
        <w:rPr>
          <w:color w:val="000000"/>
          <w:sz w:val="28"/>
          <w:szCs w:val="28"/>
          <w:lang w:eastAsia="ru-RU"/>
        </w:rPr>
        <w:t xml:space="preserve"> </w:t>
      </w:r>
      <w:r w:rsidRPr="00B771F8">
        <w:rPr>
          <w:color w:val="000000"/>
          <w:sz w:val="28"/>
          <w:szCs w:val="28"/>
          <w:lang w:eastAsia="ru-RU"/>
        </w:rPr>
        <w:t xml:space="preserve">водоохранных зон и прибрежных защитных </w:t>
      </w:r>
      <w:r w:rsidRPr="00B771F8">
        <w:rPr>
          <w:color w:val="000000"/>
          <w:sz w:val="28"/>
          <w:szCs w:val="28"/>
          <w:lang w:eastAsia="ru-RU"/>
        </w:rPr>
        <w:lastRenderedPageBreak/>
        <w:t>полос, местоположений береговых линий (границ водных объектов) реки Кубань и</w:t>
      </w:r>
      <w:r>
        <w:rPr>
          <w:color w:val="000000"/>
          <w:sz w:val="28"/>
          <w:szCs w:val="28"/>
          <w:lang w:eastAsia="ru-RU"/>
        </w:rPr>
        <w:t xml:space="preserve"> </w:t>
      </w:r>
      <w:r w:rsidRPr="00B771F8">
        <w:rPr>
          <w:color w:val="000000"/>
          <w:sz w:val="28"/>
          <w:szCs w:val="28"/>
          <w:lang w:eastAsia="ru-RU"/>
        </w:rPr>
        <w:t xml:space="preserve">реки Большой Зеленчук (2-й Зеленчук) на территории </w:t>
      </w:r>
      <w:r>
        <w:rPr>
          <w:color w:val="000000"/>
          <w:sz w:val="28"/>
          <w:szCs w:val="28"/>
          <w:lang w:eastAsia="ru-RU"/>
        </w:rPr>
        <w:t xml:space="preserve">                            </w:t>
      </w:r>
      <w:r w:rsidRPr="00B771F8">
        <w:rPr>
          <w:color w:val="000000"/>
          <w:sz w:val="28"/>
          <w:szCs w:val="28"/>
          <w:lang w:eastAsia="ru-RU"/>
        </w:rPr>
        <w:t>Усть-Лабинс</w:t>
      </w:r>
      <w:r>
        <w:rPr>
          <w:color w:val="000000"/>
          <w:sz w:val="28"/>
          <w:szCs w:val="28"/>
          <w:lang w:eastAsia="ru-RU"/>
        </w:rPr>
        <w:t>кого района Краснодарского края»</w:t>
      </w:r>
      <w:r w:rsidRPr="00B771F8">
        <w:rPr>
          <w:color w:val="000000"/>
          <w:sz w:val="28"/>
          <w:szCs w:val="28"/>
          <w:lang w:eastAsia="ru-RU"/>
        </w:rPr>
        <w:t xml:space="preserve"> от 21</w:t>
      </w:r>
      <w:r>
        <w:rPr>
          <w:color w:val="000000"/>
          <w:sz w:val="28"/>
          <w:szCs w:val="28"/>
          <w:lang w:eastAsia="ru-RU"/>
        </w:rPr>
        <w:t xml:space="preserve"> сентября </w:t>
      </w:r>
      <w:r w:rsidRPr="00B771F8">
        <w:rPr>
          <w:color w:val="000000"/>
          <w:sz w:val="28"/>
          <w:szCs w:val="28"/>
          <w:lang w:eastAsia="ru-RU"/>
        </w:rPr>
        <w:t>2018</w:t>
      </w:r>
      <w:r>
        <w:rPr>
          <w:color w:val="000000"/>
          <w:sz w:val="28"/>
          <w:szCs w:val="28"/>
          <w:lang w:eastAsia="ru-RU"/>
        </w:rPr>
        <w:t xml:space="preserve"> г.</w:t>
      </w:r>
      <w:r w:rsidRPr="00B771F8">
        <w:rPr>
          <w:color w:val="000000"/>
          <w:sz w:val="28"/>
          <w:szCs w:val="28"/>
          <w:lang w:eastAsia="ru-RU"/>
        </w:rPr>
        <w:t xml:space="preserve"> № 1573</w:t>
      </w:r>
      <w:r>
        <w:rPr>
          <w:color w:val="000000"/>
          <w:sz w:val="28"/>
          <w:szCs w:val="28"/>
          <w:lang w:eastAsia="ru-RU"/>
        </w:rPr>
        <w:t xml:space="preserve"> </w:t>
      </w:r>
      <w:r w:rsidRPr="00B771F8">
        <w:rPr>
          <w:color w:val="000000"/>
          <w:sz w:val="28"/>
          <w:szCs w:val="28"/>
          <w:lang w:eastAsia="ru-RU"/>
        </w:rPr>
        <w:t>выдан:</w:t>
      </w:r>
      <w:proofErr w:type="gramEnd"/>
      <w:r w:rsidRPr="00B771F8">
        <w:rPr>
          <w:color w:val="000000"/>
          <w:sz w:val="28"/>
          <w:szCs w:val="28"/>
          <w:lang w:eastAsia="ru-RU"/>
        </w:rPr>
        <w:t xml:space="preserve"> </w:t>
      </w:r>
      <w:proofErr w:type="gramStart"/>
      <w:r w:rsidRPr="00B771F8">
        <w:rPr>
          <w:color w:val="000000"/>
          <w:sz w:val="28"/>
          <w:szCs w:val="28"/>
          <w:lang w:eastAsia="ru-RU"/>
        </w:rPr>
        <w:t>Министерство природных</w:t>
      </w:r>
      <w:r>
        <w:rPr>
          <w:color w:val="000000"/>
          <w:sz w:val="28"/>
          <w:szCs w:val="28"/>
          <w:lang w:eastAsia="ru-RU"/>
        </w:rPr>
        <w:t xml:space="preserve"> ресурсов Краснодарского края; с</w:t>
      </w:r>
      <w:r w:rsidRPr="00B771F8">
        <w:rPr>
          <w:color w:val="000000"/>
          <w:sz w:val="28"/>
          <w:szCs w:val="28"/>
          <w:lang w:eastAsia="ru-RU"/>
        </w:rPr>
        <w:t>одержа</w:t>
      </w:r>
      <w:r>
        <w:rPr>
          <w:color w:val="000000"/>
          <w:sz w:val="28"/>
          <w:szCs w:val="28"/>
          <w:lang w:eastAsia="ru-RU"/>
        </w:rPr>
        <w:t>ние ограничения (обременения): в</w:t>
      </w:r>
      <w:r w:rsidRPr="00B771F8">
        <w:rPr>
          <w:color w:val="000000"/>
          <w:sz w:val="28"/>
          <w:szCs w:val="28"/>
          <w:lang w:eastAsia="ru-RU"/>
        </w:rPr>
        <w:t xml:space="preserve"> соответствии со</w:t>
      </w:r>
      <w:r>
        <w:rPr>
          <w:color w:val="000000"/>
          <w:sz w:val="28"/>
          <w:szCs w:val="28"/>
          <w:lang w:eastAsia="ru-RU"/>
        </w:rPr>
        <w:t xml:space="preserve"> </w:t>
      </w:r>
      <w:r w:rsidRPr="00B771F8">
        <w:rPr>
          <w:color w:val="000000"/>
          <w:sz w:val="28"/>
          <w:szCs w:val="28"/>
          <w:lang w:eastAsia="ru-RU"/>
        </w:rPr>
        <w:t>статьей 65 Водного кодекса Российской Федерации, в границах водоохранной зоны запрещается: 1) использование сточных</w:t>
      </w:r>
      <w:r>
        <w:rPr>
          <w:color w:val="000000"/>
          <w:sz w:val="28"/>
          <w:szCs w:val="28"/>
          <w:lang w:eastAsia="ru-RU"/>
        </w:rPr>
        <w:t xml:space="preserve"> </w:t>
      </w:r>
      <w:r w:rsidRPr="00B771F8">
        <w:rPr>
          <w:color w:val="000000"/>
          <w:sz w:val="28"/>
          <w:szCs w:val="28"/>
          <w:lang w:eastAsia="ru-RU"/>
        </w:rPr>
        <w:t>вод в целях регулирования плодородия почв;</w:t>
      </w:r>
      <w:r>
        <w:rPr>
          <w:color w:val="000000"/>
          <w:sz w:val="28"/>
          <w:szCs w:val="28"/>
          <w:lang w:eastAsia="ru-RU"/>
        </w:rPr>
        <w:t xml:space="preserve"> </w:t>
      </w:r>
      <w:r w:rsidRPr="00B771F8">
        <w:rPr>
          <w:color w:val="000000"/>
          <w:sz w:val="28"/>
          <w:szCs w:val="28"/>
          <w:lang w:eastAsia="ru-RU"/>
        </w:rPr>
        <w:t>2) размещение кладбищ, скотомогильников, объектов размещения отходов</w:t>
      </w:r>
      <w:r>
        <w:rPr>
          <w:color w:val="000000"/>
          <w:sz w:val="28"/>
          <w:szCs w:val="28"/>
          <w:lang w:eastAsia="ru-RU"/>
        </w:rPr>
        <w:t xml:space="preserve"> </w:t>
      </w:r>
      <w:r w:rsidRPr="00B771F8">
        <w:rPr>
          <w:color w:val="000000"/>
          <w:sz w:val="28"/>
          <w:szCs w:val="28"/>
          <w:lang w:eastAsia="ru-RU"/>
        </w:rPr>
        <w:t>производства и потребления, химических, взрывчатых, токсичных, отравляющих и ядовитых веществ, пунктов захоронения</w:t>
      </w:r>
      <w:r>
        <w:rPr>
          <w:color w:val="000000"/>
          <w:sz w:val="28"/>
          <w:szCs w:val="28"/>
          <w:lang w:eastAsia="ru-RU"/>
        </w:rPr>
        <w:t xml:space="preserve"> </w:t>
      </w:r>
      <w:r w:rsidRPr="00B771F8">
        <w:rPr>
          <w:color w:val="000000"/>
          <w:sz w:val="28"/>
          <w:szCs w:val="28"/>
          <w:lang w:eastAsia="ru-RU"/>
        </w:rPr>
        <w:t>радиоактивных отходов;</w:t>
      </w:r>
      <w:proofErr w:type="gramEnd"/>
      <w:r>
        <w:rPr>
          <w:color w:val="000000"/>
          <w:sz w:val="28"/>
          <w:szCs w:val="28"/>
          <w:lang w:eastAsia="ru-RU"/>
        </w:rPr>
        <w:t xml:space="preserve"> </w:t>
      </w:r>
      <w:r w:rsidRPr="00B771F8">
        <w:rPr>
          <w:color w:val="000000"/>
          <w:sz w:val="28"/>
          <w:szCs w:val="28"/>
          <w:lang w:eastAsia="ru-RU"/>
        </w:rPr>
        <w:t>3) осуществление авиационных мер по борьбе с вредными организмами; 4) движение и стоянка</w:t>
      </w:r>
      <w:r>
        <w:rPr>
          <w:color w:val="000000"/>
          <w:sz w:val="28"/>
          <w:szCs w:val="28"/>
          <w:lang w:eastAsia="ru-RU"/>
        </w:rPr>
        <w:t xml:space="preserve"> </w:t>
      </w:r>
      <w:r w:rsidRPr="00B771F8">
        <w:rPr>
          <w:color w:val="000000"/>
          <w:sz w:val="28"/>
          <w:szCs w:val="28"/>
          <w:lang w:eastAsia="ru-RU"/>
        </w:rPr>
        <w:t>транспортных средств (кроме специальных транспортных средств), за исключением их движения по дорогам и стоянки на</w:t>
      </w:r>
      <w:r>
        <w:rPr>
          <w:color w:val="000000"/>
          <w:sz w:val="28"/>
          <w:szCs w:val="28"/>
          <w:lang w:eastAsia="ru-RU"/>
        </w:rPr>
        <w:t xml:space="preserve"> </w:t>
      </w:r>
      <w:r w:rsidRPr="00B771F8">
        <w:rPr>
          <w:color w:val="000000"/>
          <w:sz w:val="28"/>
          <w:szCs w:val="28"/>
          <w:lang w:eastAsia="ru-RU"/>
        </w:rPr>
        <w:t xml:space="preserve">дорогах и в специально оборудованных местах, имеющих твердое покрытие; </w:t>
      </w:r>
      <w:proofErr w:type="gramStart"/>
      <w:r w:rsidRPr="00B771F8">
        <w:rPr>
          <w:color w:val="000000"/>
          <w:sz w:val="28"/>
          <w:szCs w:val="28"/>
          <w:lang w:eastAsia="ru-RU"/>
        </w:rPr>
        <w:t>5) размещение автозаправочных станций, складов</w:t>
      </w:r>
      <w:r>
        <w:rPr>
          <w:color w:val="000000"/>
          <w:sz w:val="28"/>
          <w:szCs w:val="28"/>
          <w:lang w:eastAsia="ru-RU"/>
        </w:rPr>
        <w:t xml:space="preserve"> </w:t>
      </w:r>
      <w:r w:rsidRPr="00B771F8">
        <w:rPr>
          <w:color w:val="000000"/>
          <w:sz w:val="28"/>
          <w:szCs w:val="28"/>
          <w:lang w:eastAsia="ru-RU"/>
        </w:rPr>
        <w:t>горюче-смазочных материалов (за исключением случаев, если автозаправочные станции, склады горюче-смазочных материалов</w:t>
      </w:r>
      <w:r>
        <w:rPr>
          <w:color w:val="000000"/>
          <w:sz w:val="28"/>
          <w:szCs w:val="28"/>
          <w:lang w:eastAsia="ru-RU"/>
        </w:rPr>
        <w:t xml:space="preserve"> </w:t>
      </w:r>
      <w:r w:rsidRPr="00B771F8">
        <w:rPr>
          <w:color w:val="000000"/>
          <w:sz w:val="28"/>
          <w:szCs w:val="28"/>
          <w:lang w:eastAsia="ru-RU"/>
        </w:rPr>
        <w:t>размещены н</w:t>
      </w:r>
      <w:r>
        <w:rPr>
          <w:color w:val="000000"/>
          <w:sz w:val="28"/>
          <w:szCs w:val="28"/>
          <w:lang w:eastAsia="ru-RU"/>
        </w:rPr>
        <w:t>а территориях портов, судострои</w:t>
      </w:r>
      <w:r w:rsidRPr="00B771F8">
        <w:rPr>
          <w:color w:val="000000"/>
          <w:sz w:val="28"/>
          <w:szCs w:val="28"/>
          <w:lang w:eastAsia="ru-RU"/>
        </w:rPr>
        <w:t>тельных и судоремонтных организаций, инфраструктуры внутренних водных путей</w:t>
      </w:r>
      <w:r>
        <w:rPr>
          <w:color w:val="000000"/>
          <w:sz w:val="28"/>
          <w:szCs w:val="28"/>
          <w:lang w:eastAsia="ru-RU"/>
        </w:rPr>
        <w:t xml:space="preserve"> </w:t>
      </w:r>
      <w:r w:rsidRPr="00B771F8">
        <w:rPr>
          <w:color w:val="000000"/>
          <w:sz w:val="28"/>
          <w:szCs w:val="28"/>
          <w:lang w:eastAsia="ru-RU"/>
        </w:rPr>
        <w:t>при условии соблюдения требований законодательства в области охраны окружающей среды и Водного кодекса), станций</w:t>
      </w:r>
      <w:r>
        <w:rPr>
          <w:color w:val="000000"/>
          <w:sz w:val="28"/>
          <w:szCs w:val="28"/>
          <w:lang w:eastAsia="ru-RU"/>
        </w:rPr>
        <w:t xml:space="preserve"> </w:t>
      </w:r>
      <w:r w:rsidRPr="00B771F8">
        <w:rPr>
          <w:color w:val="000000"/>
          <w:sz w:val="28"/>
          <w:szCs w:val="28"/>
          <w:lang w:eastAsia="ru-RU"/>
        </w:rPr>
        <w:t>технического обслуживания, используемых для технического осмотра и ремонта транспортных средств, осуществление мойки</w:t>
      </w:r>
      <w:r>
        <w:rPr>
          <w:color w:val="000000"/>
          <w:sz w:val="28"/>
          <w:szCs w:val="28"/>
          <w:lang w:eastAsia="ru-RU"/>
        </w:rPr>
        <w:t xml:space="preserve"> </w:t>
      </w:r>
      <w:r w:rsidRPr="00B771F8">
        <w:rPr>
          <w:color w:val="000000"/>
          <w:sz w:val="28"/>
          <w:szCs w:val="28"/>
          <w:lang w:eastAsia="ru-RU"/>
        </w:rPr>
        <w:t>транспортных средств;</w:t>
      </w:r>
      <w:proofErr w:type="gramEnd"/>
      <w:r>
        <w:rPr>
          <w:color w:val="000000"/>
          <w:sz w:val="28"/>
          <w:szCs w:val="28"/>
          <w:lang w:eastAsia="ru-RU"/>
        </w:rPr>
        <w:t xml:space="preserve"> </w:t>
      </w:r>
      <w:r w:rsidRPr="00B771F8">
        <w:rPr>
          <w:color w:val="000000"/>
          <w:sz w:val="28"/>
          <w:szCs w:val="28"/>
          <w:lang w:eastAsia="ru-RU"/>
        </w:rPr>
        <w:t>6) размещение специализированных хранилищ пестицидов и агрохимикатов, применение пестицидов и</w:t>
      </w:r>
      <w:r>
        <w:rPr>
          <w:color w:val="000000"/>
          <w:sz w:val="28"/>
          <w:szCs w:val="28"/>
          <w:lang w:eastAsia="ru-RU"/>
        </w:rPr>
        <w:t xml:space="preserve"> </w:t>
      </w:r>
      <w:r w:rsidRPr="00B771F8">
        <w:rPr>
          <w:color w:val="000000"/>
          <w:sz w:val="28"/>
          <w:szCs w:val="28"/>
          <w:lang w:eastAsia="ru-RU"/>
        </w:rPr>
        <w:t>агрохимикатов;</w:t>
      </w:r>
      <w:r>
        <w:rPr>
          <w:color w:val="000000"/>
          <w:sz w:val="28"/>
          <w:szCs w:val="28"/>
          <w:lang w:eastAsia="ru-RU"/>
        </w:rPr>
        <w:t xml:space="preserve"> </w:t>
      </w:r>
      <w:r w:rsidRPr="00B771F8">
        <w:rPr>
          <w:color w:val="000000"/>
          <w:sz w:val="28"/>
          <w:szCs w:val="28"/>
          <w:lang w:eastAsia="ru-RU"/>
        </w:rPr>
        <w:t>7) сброс сточных, в том числе дренажных, вод;</w:t>
      </w:r>
      <w:r>
        <w:rPr>
          <w:color w:val="000000"/>
          <w:sz w:val="28"/>
          <w:szCs w:val="28"/>
          <w:lang w:eastAsia="ru-RU"/>
        </w:rPr>
        <w:t xml:space="preserve"> </w:t>
      </w:r>
      <w:proofErr w:type="gramStart"/>
      <w:r w:rsidRPr="00B771F8">
        <w:rPr>
          <w:color w:val="000000"/>
          <w:sz w:val="28"/>
          <w:szCs w:val="28"/>
          <w:lang w:eastAsia="ru-RU"/>
        </w:rPr>
        <w:t>8) разведка и добыча общераспространенных полезных</w:t>
      </w:r>
      <w:r>
        <w:rPr>
          <w:color w:val="000000"/>
          <w:sz w:val="28"/>
          <w:szCs w:val="28"/>
          <w:lang w:eastAsia="ru-RU"/>
        </w:rPr>
        <w:t xml:space="preserve"> </w:t>
      </w:r>
      <w:r w:rsidRPr="00B771F8">
        <w:rPr>
          <w:color w:val="000000"/>
          <w:sz w:val="28"/>
          <w:szCs w:val="28"/>
          <w:lang w:eastAsia="ru-RU"/>
        </w:rPr>
        <w:t>ископаемых (за исключением случаев, если разведка и добыча общераспространенных полезных ископаемых осуществляются</w:t>
      </w:r>
      <w:r>
        <w:rPr>
          <w:color w:val="000000"/>
          <w:sz w:val="28"/>
          <w:szCs w:val="28"/>
          <w:lang w:eastAsia="ru-RU"/>
        </w:rPr>
        <w:t xml:space="preserve"> </w:t>
      </w:r>
      <w:r w:rsidRPr="00B771F8">
        <w:rPr>
          <w:color w:val="000000"/>
          <w:sz w:val="28"/>
          <w:szCs w:val="28"/>
          <w:lang w:eastAsia="ru-RU"/>
        </w:rPr>
        <w:t>пользователями недр, осуществляющими разведку и добычу иных видов полезных ископаемых, в границах предоставленных им в</w:t>
      </w:r>
      <w:r>
        <w:rPr>
          <w:color w:val="000000"/>
          <w:sz w:val="28"/>
          <w:szCs w:val="28"/>
          <w:lang w:eastAsia="ru-RU"/>
        </w:rPr>
        <w:t xml:space="preserve"> </w:t>
      </w:r>
      <w:r w:rsidRPr="00B771F8">
        <w:rPr>
          <w:color w:val="000000"/>
          <w:sz w:val="28"/>
          <w:szCs w:val="28"/>
          <w:lang w:eastAsia="ru-RU"/>
        </w:rPr>
        <w:t>соответствии с законодательством Российской Федерации о недрах горных отводов и (или) геологических отводов на</w:t>
      </w:r>
      <w:r>
        <w:rPr>
          <w:color w:val="000000"/>
          <w:sz w:val="28"/>
          <w:szCs w:val="28"/>
          <w:lang w:eastAsia="ru-RU"/>
        </w:rPr>
        <w:t xml:space="preserve"> </w:t>
      </w:r>
      <w:r w:rsidRPr="00B771F8">
        <w:rPr>
          <w:color w:val="000000"/>
          <w:sz w:val="28"/>
          <w:szCs w:val="28"/>
          <w:lang w:eastAsia="ru-RU"/>
        </w:rPr>
        <w:t>основании утвержденного технического проекта в соответствии со статьей 19.1 Закона Российской Федерации от</w:t>
      </w:r>
      <w:proofErr w:type="gramEnd"/>
      <w:r>
        <w:rPr>
          <w:color w:val="000000"/>
          <w:sz w:val="28"/>
          <w:szCs w:val="28"/>
          <w:lang w:eastAsia="ru-RU"/>
        </w:rPr>
        <w:t xml:space="preserve"> </w:t>
      </w:r>
      <w:proofErr w:type="gramStart"/>
      <w:r w:rsidRPr="00B771F8">
        <w:rPr>
          <w:color w:val="000000"/>
          <w:sz w:val="28"/>
          <w:szCs w:val="28"/>
          <w:lang w:eastAsia="ru-RU"/>
        </w:rPr>
        <w:t>21 февраля</w:t>
      </w:r>
      <w:r>
        <w:rPr>
          <w:color w:val="000000"/>
          <w:sz w:val="28"/>
          <w:szCs w:val="28"/>
          <w:lang w:eastAsia="ru-RU"/>
        </w:rPr>
        <w:t xml:space="preserve"> </w:t>
      </w:r>
      <w:r w:rsidRPr="00B771F8">
        <w:rPr>
          <w:color w:val="000000"/>
          <w:sz w:val="28"/>
          <w:szCs w:val="28"/>
          <w:lang w:eastAsia="ru-RU"/>
        </w:rPr>
        <w:t>1992 г</w:t>
      </w:r>
      <w:r>
        <w:rPr>
          <w:color w:val="000000"/>
          <w:sz w:val="28"/>
          <w:szCs w:val="28"/>
          <w:lang w:eastAsia="ru-RU"/>
        </w:rPr>
        <w:t>.</w:t>
      </w:r>
      <w:r w:rsidRPr="00B771F8">
        <w:rPr>
          <w:color w:val="000000"/>
          <w:sz w:val="28"/>
          <w:szCs w:val="28"/>
          <w:lang w:eastAsia="ru-RU"/>
        </w:rPr>
        <w:t xml:space="preserve"> № 2395-1 «О недрах»).</w:t>
      </w:r>
      <w:proofErr w:type="gramEnd"/>
      <w:r>
        <w:rPr>
          <w:color w:val="000000"/>
          <w:sz w:val="28"/>
          <w:szCs w:val="28"/>
          <w:lang w:eastAsia="ru-RU"/>
        </w:rPr>
        <w:t xml:space="preserve"> </w:t>
      </w:r>
      <w:r w:rsidRPr="00B771F8">
        <w:rPr>
          <w:color w:val="000000"/>
          <w:sz w:val="28"/>
          <w:szCs w:val="28"/>
          <w:lang w:eastAsia="ru-RU"/>
        </w:rPr>
        <w:t>В границах водоохранных зон допускаются проектирование, строительство, реконструкция,</w:t>
      </w:r>
      <w:r>
        <w:rPr>
          <w:color w:val="000000"/>
          <w:sz w:val="28"/>
          <w:szCs w:val="28"/>
          <w:lang w:eastAsia="ru-RU"/>
        </w:rPr>
        <w:t xml:space="preserve"> </w:t>
      </w:r>
      <w:r w:rsidRPr="00B771F8">
        <w:rPr>
          <w:color w:val="000000"/>
          <w:sz w:val="28"/>
          <w:szCs w:val="28"/>
          <w:lang w:eastAsia="ru-RU"/>
        </w:rPr>
        <w:t>ввод в эксплуатацию, эксплуатация хозяйственных и иных объектов при условии оборудования таких объектов сооружениями,</w:t>
      </w:r>
      <w:r>
        <w:rPr>
          <w:color w:val="000000"/>
          <w:sz w:val="28"/>
          <w:szCs w:val="28"/>
          <w:lang w:eastAsia="ru-RU"/>
        </w:rPr>
        <w:t xml:space="preserve"> </w:t>
      </w:r>
      <w:r w:rsidRPr="00B771F8">
        <w:rPr>
          <w:color w:val="000000"/>
          <w:sz w:val="28"/>
          <w:szCs w:val="28"/>
          <w:lang w:eastAsia="ru-RU"/>
        </w:rPr>
        <w:t>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w:t>
      </w:r>
      <w:r>
        <w:rPr>
          <w:color w:val="000000"/>
          <w:sz w:val="28"/>
          <w:szCs w:val="28"/>
          <w:lang w:eastAsia="ru-RU"/>
        </w:rPr>
        <w:t xml:space="preserve"> </w:t>
      </w:r>
      <w:r w:rsidRPr="00B771F8">
        <w:rPr>
          <w:color w:val="000000"/>
          <w:sz w:val="28"/>
          <w:szCs w:val="28"/>
          <w:lang w:eastAsia="ru-RU"/>
        </w:rPr>
        <w:t>водного объекта от загрязнения, засорения, заиления и истощения вод, осуществляется с учетом необходимости соблюдения</w:t>
      </w:r>
      <w:r>
        <w:rPr>
          <w:color w:val="000000"/>
          <w:sz w:val="28"/>
          <w:szCs w:val="28"/>
          <w:lang w:eastAsia="ru-RU"/>
        </w:rPr>
        <w:t xml:space="preserve"> </w:t>
      </w:r>
      <w:r w:rsidRPr="00B771F8">
        <w:rPr>
          <w:color w:val="000000"/>
          <w:sz w:val="28"/>
          <w:szCs w:val="28"/>
          <w:lang w:eastAsia="ru-RU"/>
        </w:rPr>
        <w:t>установленных в соответствии с законодательством в области охраны окружающей среды нормативов допустимых сбросов</w:t>
      </w:r>
      <w:r>
        <w:rPr>
          <w:color w:val="000000"/>
          <w:sz w:val="28"/>
          <w:szCs w:val="28"/>
          <w:lang w:eastAsia="ru-RU"/>
        </w:rPr>
        <w:t xml:space="preserve"> </w:t>
      </w:r>
      <w:r w:rsidRPr="00B771F8">
        <w:rPr>
          <w:color w:val="000000"/>
          <w:sz w:val="28"/>
          <w:szCs w:val="28"/>
          <w:lang w:eastAsia="ru-RU"/>
        </w:rPr>
        <w:t xml:space="preserve">загрязняющих веществ, </w:t>
      </w:r>
      <w:r>
        <w:rPr>
          <w:color w:val="000000"/>
          <w:sz w:val="28"/>
          <w:szCs w:val="28"/>
          <w:lang w:eastAsia="ru-RU"/>
        </w:rPr>
        <w:t>иных веществ и микроорганизмов.</w:t>
      </w:r>
      <w:r w:rsidRPr="00B771F8">
        <w:rPr>
          <w:color w:val="000000"/>
          <w:sz w:val="28"/>
          <w:szCs w:val="28"/>
          <w:lang w:eastAsia="ru-RU"/>
        </w:rPr>
        <w:t xml:space="preserve"> Реестровый номер границы: 23.35.2.805</w:t>
      </w:r>
      <w:r>
        <w:rPr>
          <w:color w:val="000000"/>
          <w:sz w:val="28"/>
          <w:szCs w:val="28"/>
          <w:lang w:eastAsia="ru-RU"/>
        </w:rPr>
        <w:t>.</w:t>
      </w:r>
    </w:p>
    <w:p w:rsidR="00F52F21" w:rsidRPr="00687BF2" w:rsidRDefault="00DC0520" w:rsidP="00DC0520">
      <w:pPr>
        <w:ind w:firstLine="709"/>
        <w:jc w:val="both"/>
        <w:rPr>
          <w:color w:val="000000"/>
          <w:sz w:val="28"/>
          <w:szCs w:val="28"/>
          <w:lang w:eastAsia="ru-RU"/>
        </w:rPr>
      </w:pPr>
      <w:proofErr w:type="gramStart"/>
      <w:r>
        <w:rPr>
          <w:sz w:val="28"/>
          <w:szCs w:val="28"/>
          <w:lang w:eastAsia="ru-RU"/>
        </w:rPr>
        <w:t>Расположен</w:t>
      </w:r>
      <w:proofErr w:type="gramEnd"/>
      <w:r>
        <w:rPr>
          <w:sz w:val="28"/>
          <w:szCs w:val="28"/>
          <w:lang w:eastAsia="ru-RU"/>
        </w:rPr>
        <w:t xml:space="preserve"> в охранной зоне объекта культурного наследия</w:t>
      </w:r>
      <w:r w:rsidR="00F52F21">
        <w:rPr>
          <w:color w:val="000000"/>
          <w:sz w:val="28"/>
          <w:szCs w:val="28"/>
          <w:lang w:eastAsia="ru-RU"/>
        </w:rPr>
        <w:t>.</w:t>
      </w:r>
    </w:p>
    <w:p w:rsidR="00344A85" w:rsidRPr="00920370" w:rsidRDefault="00344A85" w:rsidP="00E379EC">
      <w:pPr>
        <w:ind w:firstLine="720"/>
        <w:jc w:val="both"/>
        <w:rPr>
          <w:sz w:val="28"/>
          <w:szCs w:val="28"/>
        </w:rPr>
      </w:pPr>
      <w:r w:rsidRPr="00920370">
        <w:rPr>
          <w:sz w:val="28"/>
          <w:szCs w:val="28"/>
        </w:rPr>
        <w:lastRenderedPageBreak/>
        <w:t xml:space="preserve">Максимальные и (или) минимальные параметры разрешенного строительства объекта капитального строительства:  </w:t>
      </w:r>
    </w:p>
    <w:p w:rsidR="00E379EC" w:rsidRPr="00E379EC" w:rsidRDefault="00566CE9" w:rsidP="00E379EC">
      <w:pPr>
        <w:widowControl/>
        <w:suppressAutoHyphens w:val="0"/>
        <w:autoSpaceDE/>
        <w:ind w:firstLine="720"/>
        <w:jc w:val="both"/>
        <w:rPr>
          <w:rFonts w:ascii="TimesNewRoman" w:hAnsi="TimesNewRoman"/>
          <w:color w:val="000000"/>
          <w:sz w:val="28"/>
          <w:szCs w:val="28"/>
          <w:lang w:eastAsia="ru-RU"/>
        </w:rPr>
      </w:pPr>
      <w:r w:rsidRPr="00E379EC">
        <w:rPr>
          <w:rFonts w:ascii="TimesNewRoman" w:hAnsi="TimesNewRoman"/>
          <w:color w:val="000000"/>
          <w:sz w:val="28"/>
          <w:szCs w:val="28"/>
          <w:lang w:eastAsia="ru-RU"/>
        </w:rPr>
        <w:t>минимальная ширина</w:t>
      </w:r>
      <w:r w:rsidR="00E379EC" w:rsidRPr="00E379EC">
        <w:rPr>
          <w:rFonts w:ascii="TimesNewRoman" w:hAnsi="TimesNewRoman"/>
          <w:color w:val="000000"/>
          <w:sz w:val="28"/>
          <w:szCs w:val="28"/>
          <w:lang w:eastAsia="ru-RU"/>
        </w:rPr>
        <w:t xml:space="preserve"> </w:t>
      </w:r>
      <w:r w:rsidRPr="00E379EC">
        <w:rPr>
          <w:rFonts w:ascii="TimesNewRoman" w:hAnsi="TimesNewRoman"/>
          <w:color w:val="000000"/>
          <w:sz w:val="28"/>
          <w:szCs w:val="28"/>
          <w:lang w:eastAsia="ru-RU"/>
        </w:rPr>
        <w:t>земельных участков вдоль фронта</w:t>
      </w:r>
      <w:r w:rsidR="00E379EC" w:rsidRPr="00E379EC">
        <w:rPr>
          <w:rFonts w:ascii="TimesNewRoman" w:hAnsi="TimesNewRoman"/>
          <w:color w:val="000000"/>
          <w:sz w:val="28"/>
          <w:szCs w:val="28"/>
          <w:lang w:eastAsia="ru-RU"/>
        </w:rPr>
        <w:t xml:space="preserve"> </w:t>
      </w:r>
      <w:r w:rsidRPr="00E379EC">
        <w:rPr>
          <w:rFonts w:ascii="TimesNewRoman" w:hAnsi="TimesNewRoman"/>
          <w:color w:val="000000"/>
          <w:sz w:val="28"/>
          <w:szCs w:val="28"/>
          <w:lang w:eastAsia="ru-RU"/>
        </w:rPr>
        <w:t>улицы (проезда) – 12 м;</w:t>
      </w:r>
      <w:r w:rsidR="00E379EC" w:rsidRPr="00E379EC">
        <w:rPr>
          <w:rFonts w:ascii="TimesNewRoman" w:hAnsi="TimesNewRoman"/>
          <w:color w:val="000000"/>
          <w:sz w:val="28"/>
          <w:szCs w:val="28"/>
          <w:lang w:eastAsia="ru-RU"/>
        </w:rPr>
        <w:t xml:space="preserve"> </w:t>
      </w:r>
    </w:p>
    <w:p w:rsidR="00E379EC" w:rsidRPr="00E379EC" w:rsidRDefault="00566CE9" w:rsidP="00E379EC">
      <w:pPr>
        <w:widowControl/>
        <w:suppressAutoHyphens w:val="0"/>
        <w:autoSpaceDE/>
        <w:ind w:firstLine="720"/>
        <w:jc w:val="both"/>
        <w:rPr>
          <w:rFonts w:ascii="TimesNewRoman" w:hAnsi="TimesNewRoman"/>
          <w:color w:val="000000"/>
          <w:sz w:val="28"/>
          <w:szCs w:val="28"/>
          <w:lang w:eastAsia="ru-RU"/>
        </w:rPr>
      </w:pPr>
      <w:r w:rsidRPr="00E379EC">
        <w:rPr>
          <w:rFonts w:ascii="TimesNewRoman" w:hAnsi="TimesNewRoman"/>
          <w:color w:val="000000"/>
          <w:sz w:val="28"/>
          <w:szCs w:val="28"/>
          <w:lang w:eastAsia="ru-RU"/>
        </w:rPr>
        <w:t>максимальное количество</w:t>
      </w:r>
      <w:r w:rsidR="00E379EC" w:rsidRPr="00E379EC">
        <w:rPr>
          <w:rFonts w:ascii="TimesNewRoman" w:hAnsi="TimesNewRoman"/>
          <w:color w:val="000000"/>
          <w:sz w:val="28"/>
          <w:szCs w:val="28"/>
          <w:lang w:eastAsia="ru-RU"/>
        </w:rPr>
        <w:t xml:space="preserve"> </w:t>
      </w:r>
      <w:r w:rsidRPr="00E379EC">
        <w:rPr>
          <w:rFonts w:ascii="TimesNewRoman" w:hAnsi="TimesNewRoman"/>
          <w:color w:val="000000"/>
          <w:sz w:val="28"/>
          <w:szCs w:val="28"/>
          <w:lang w:eastAsia="ru-RU"/>
        </w:rPr>
        <w:t>надземных этажей зданий – 3 этажа</w:t>
      </w:r>
      <w:r w:rsidR="00E379EC" w:rsidRPr="00E379EC">
        <w:rPr>
          <w:rFonts w:ascii="TimesNewRoman" w:hAnsi="TimesNewRoman"/>
          <w:color w:val="000000"/>
          <w:sz w:val="28"/>
          <w:szCs w:val="28"/>
          <w:lang w:eastAsia="ru-RU"/>
        </w:rPr>
        <w:t xml:space="preserve"> </w:t>
      </w:r>
      <w:r w:rsidRPr="00E379EC">
        <w:rPr>
          <w:rFonts w:ascii="TimesNewRoman" w:hAnsi="TimesNewRoman"/>
          <w:color w:val="000000"/>
          <w:sz w:val="28"/>
          <w:szCs w:val="28"/>
          <w:lang w:eastAsia="ru-RU"/>
        </w:rPr>
        <w:t>(включая мансардный этаж);</w:t>
      </w:r>
      <w:r w:rsidR="00E379EC" w:rsidRPr="00E379EC">
        <w:rPr>
          <w:rFonts w:ascii="TimesNewRoman" w:hAnsi="TimesNewRoman"/>
          <w:color w:val="000000"/>
          <w:sz w:val="28"/>
          <w:szCs w:val="28"/>
          <w:lang w:eastAsia="ru-RU"/>
        </w:rPr>
        <w:t xml:space="preserve"> </w:t>
      </w:r>
    </w:p>
    <w:p w:rsidR="00E379EC" w:rsidRPr="00E379EC" w:rsidRDefault="00566CE9" w:rsidP="00E379EC">
      <w:pPr>
        <w:widowControl/>
        <w:suppressAutoHyphens w:val="0"/>
        <w:autoSpaceDE/>
        <w:ind w:firstLine="720"/>
        <w:jc w:val="both"/>
        <w:rPr>
          <w:rFonts w:ascii="TimesNewRoman" w:hAnsi="TimesNewRoman"/>
          <w:color w:val="000000"/>
          <w:sz w:val="28"/>
          <w:szCs w:val="28"/>
          <w:lang w:eastAsia="ru-RU"/>
        </w:rPr>
      </w:pPr>
      <w:r w:rsidRPr="00E379EC">
        <w:rPr>
          <w:rFonts w:ascii="TimesNewRoman" w:hAnsi="TimesNewRoman"/>
          <w:color w:val="000000"/>
          <w:sz w:val="28"/>
          <w:szCs w:val="28"/>
          <w:lang w:eastAsia="ru-RU"/>
        </w:rPr>
        <w:t>максимальная высота</w:t>
      </w:r>
      <w:r w:rsidR="00E379EC" w:rsidRPr="00E379EC">
        <w:rPr>
          <w:rFonts w:ascii="TimesNewRoman" w:hAnsi="TimesNewRoman"/>
          <w:color w:val="000000"/>
          <w:sz w:val="28"/>
          <w:szCs w:val="28"/>
          <w:lang w:eastAsia="ru-RU"/>
        </w:rPr>
        <w:t xml:space="preserve"> </w:t>
      </w:r>
      <w:r w:rsidRPr="00E379EC">
        <w:rPr>
          <w:rFonts w:ascii="TimesNewRoman" w:hAnsi="TimesNewRoman"/>
          <w:color w:val="000000"/>
          <w:sz w:val="28"/>
          <w:szCs w:val="28"/>
          <w:lang w:eastAsia="ru-RU"/>
        </w:rPr>
        <w:t>зданий для объектов с углом</w:t>
      </w:r>
      <w:r w:rsidR="00E379EC" w:rsidRPr="00E379EC">
        <w:rPr>
          <w:rFonts w:ascii="TimesNewRoman" w:hAnsi="TimesNewRoman"/>
          <w:color w:val="000000"/>
          <w:sz w:val="28"/>
          <w:szCs w:val="28"/>
          <w:lang w:eastAsia="ru-RU"/>
        </w:rPr>
        <w:t xml:space="preserve"> </w:t>
      </w:r>
      <w:r w:rsidRPr="00E379EC">
        <w:rPr>
          <w:rFonts w:ascii="TimesNewRoman" w:hAnsi="TimesNewRoman"/>
          <w:color w:val="000000"/>
          <w:sz w:val="28"/>
          <w:szCs w:val="28"/>
          <w:lang w:eastAsia="ru-RU"/>
        </w:rPr>
        <w:t xml:space="preserve">наклона кровли до 15 градусов </w:t>
      </w:r>
      <w:r w:rsidR="00E379EC" w:rsidRPr="00E379EC">
        <w:rPr>
          <w:rFonts w:ascii="TimesNewRoman" w:hAnsi="TimesNewRoman"/>
          <w:color w:val="000000"/>
          <w:sz w:val="28"/>
          <w:szCs w:val="28"/>
          <w:lang w:eastAsia="ru-RU"/>
        </w:rPr>
        <w:t>–</w:t>
      </w:r>
      <w:r w:rsidRPr="00E379EC">
        <w:rPr>
          <w:rFonts w:ascii="TimesNewRoman" w:hAnsi="TimesNewRoman"/>
          <w:color w:val="000000"/>
          <w:sz w:val="28"/>
          <w:szCs w:val="28"/>
          <w:lang w:eastAsia="ru-RU"/>
        </w:rPr>
        <w:t xml:space="preserve"> 10</w:t>
      </w:r>
      <w:r w:rsidR="00E379EC" w:rsidRPr="00E379EC">
        <w:rPr>
          <w:rFonts w:ascii="TimesNewRoman" w:hAnsi="TimesNewRoman"/>
          <w:color w:val="000000"/>
          <w:sz w:val="28"/>
          <w:szCs w:val="28"/>
          <w:lang w:eastAsia="ru-RU"/>
        </w:rPr>
        <w:t xml:space="preserve"> </w:t>
      </w:r>
      <w:r w:rsidRPr="00E379EC">
        <w:rPr>
          <w:rFonts w:ascii="TimesNewRoman" w:hAnsi="TimesNewRoman"/>
          <w:color w:val="000000"/>
          <w:sz w:val="28"/>
          <w:szCs w:val="28"/>
          <w:lang w:eastAsia="ru-RU"/>
        </w:rPr>
        <w:t>м, с углом наклона кровли более 15</w:t>
      </w:r>
      <w:r w:rsidR="00E379EC" w:rsidRPr="00E379EC">
        <w:rPr>
          <w:rFonts w:ascii="TimesNewRoman" w:hAnsi="TimesNewRoman"/>
          <w:color w:val="000000"/>
          <w:sz w:val="28"/>
          <w:szCs w:val="28"/>
          <w:lang w:eastAsia="ru-RU"/>
        </w:rPr>
        <w:t xml:space="preserve"> </w:t>
      </w:r>
      <w:r w:rsidRPr="00E379EC">
        <w:rPr>
          <w:rFonts w:ascii="TimesNewRoman" w:hAnsi="TimesNewRoman"/>
          <w:color w:val="000000"/>
          <w:sz w:val="28"/>
          <w:szCs w:val="28"/>
          <w:lang w:eastAsia="ru-RU"/>
        </w:rPr>
        <w:t>градусов – 13 м;</w:t>
      </w:r>
      <w:r w:rsidR="00E379EC" w:rsidRPr="00E379EC">
        <w:rPr>
          <w:rFonts w:ascii="TimesNewRoman" w:hAnsi="TimesNewRoman"/>
          <w:color w:val="000000"/>
          <w:sz w:val="28"/>
          <w:szCs w:val="28"/>
          <w:lang w:eastAsia="ru-RU"/>
        </w:rPr>
        <w:t xml:space="preserve"> </w:t>
      </w:r>
    </w:p>
    <w:p w:rsidR="00566CE9" w:rsidRPr="00E379EC" w:rsidRDefault="00566CE9" w:rsidP="00E379EC">
      <w:pPr>
        <w:widowControl/>
        <w:suppressAutoHyphens w:val="0"/>
        <w:autoSpaceDE/>
        <w:ind w:firstLine="720"/>
        <w:jc w:val="both"/>
        <w:rPr>
          <w:sz w:val="28"/>
          <w:szCs w:val="28"/>
          <w:lang w:eastAsia="ru-RU"/>
        </w:rPr>
      </w:pPr>
      <w:r w:rsidRPr="00E379EC">
        <w:rPr>
          <w:rFonts w:ascii="TimesNewRoman" w:hAnsi="TimesNewRoman"/>
          <w:color w:val="000000"/>
          <w:sz w:val="28"/>
          <w:szCs w:val="28"/>
          <w:lang w:eastAsia="ru-RU"/>
        </w:rPr>
        <w:t>максимальный процент</w:t>
      </w:r>
      <w:r w:rsidR="00E379EC" w:rsidRPr="00E379EC">
        <w:rPr>
          <w:rFonts w:ascii="TimesNewRoman" w:hAnsi="TimesNewRoman"/>
          <w:color w:val="000000"/>
          <w:sz w:val="28"/>
          <w:szCs w:val="28"/>
          <w:lang w:eastAsia="ru-RU"/>
        </w:rPr>
        <w:t xml:space="preserve"> </w:t>
      </w:r>
      <w:r w:rsidRPr="00E379EC">
        <w:rPr>
          <w:rFonts w:ascii="TimesNewRoman" w:hAnsi="TimesNewRoman"/>
          <w:color w:val="000000"/>
          <w:sz w:val="28"/>
          <w:szCs w:val="28"/>
          <w:lang w:eastAsia="ru-RU"/>
        </w:rPr>
        <w:t>застройки в границах земельного</w:t>
      </w:r>
      <w:r w:rsidR="00E379EC" w:rsidRPr="00E379EC">
        <w:rPr>
          <w:rFonts w:ascii="TimesNewRoman" w:hAnsi="TimesNewRoman"/>
          <w:color w:val="000000"/>
          <w:sz w:val="28"/>
          <w:szCs w:val="28"/>
          <w:lang w:eastAsia="ru-RU"/>
        </w:rPr>
        <w:t xml:space="preserve"> </w:t>
      </w:r>
      <w:r w:rsidRPr="00E379EC">
        <w:rPr>
          <w:rFonts w:ascii="TimesNewRoman" w:hAnsi="TimesNewRoman"/>
          <w:color w:val="000000"/>
          <w:sz w:val="28"/>
          <w:szCs w:val="28"/>
          <w:lang w:eastAsia="ru-RU"/>
        </w:rPr>
        <w:t>участка – 50% (процент застройки</w:t>
      </w:r>
      <w:r w:rsidR="00E379EC" w:rsidRPr="00E379EC">
        <w:rPr>
          <w:rFonts w:ascii="TimesNewRoman" w:hAnsi="TimesNewRoman"/>
          <w:color w:val="000000"/>
          <w:sz w:val="28"/>
          <w:szCs w:val="28"/>
          <w:lang w:eastAsia="ru-RU"/>
        </w:rPr>
        <w:t xml:space="preserve"> </w:t>
      </w:r>
      <w:r w:rsidRPr="00E379EC">
        <w:rPr>
          <w:rFonts w:ascii="TimesNewRoman" w:hAnsi="TimesNewRoman"/>
          <w:color w:val="000000"/>
          <w:sz w:val="28"/>
          <w:szCs w:val="28"/>
          <w:lang w:eastAsia="ru-RU"/>
        </w:rPr>
        <w:t>подземной части не</w:t>
      </w:r>
      <w:r w:rsidR="00E379EC" w:rsidRPr="00E379EC">
        <w:rPr>
          <w:rFonts w:ascii="TimesNewRoman" w:hAnsi="TimesNewRoman"/>
          <w:color w:val="000000"/>
          <w:sz w:val="28"/>
          <w:szCs w:val="28"/>
          <w:lang w:eastAsia="ru-RU"/>
        </w:rPr>
        <w:t xml:space="preserve"> </w:t>
      </w:r>
      <w:r w:rsidRPr="00E379EC">
        <w:rPr>
          <w:rFonts w:ascii="TimesNewRoman" w:hAnsi="TimesNewRoman"/>
          <w:color w:val="000000"/>
          <w:sz w:val="28"/>
          <w:szCs w:val="28"/>
          <w:lang w:eastAsia="ru-RU"/>
        </w:rPr>
        <w:t>регламентируется)</w:t>
      </w:r>
      <w:r w:rsidR="00E379EC" w:rsidRPr="00E379EC">
        <w:rPr>
          <w:rFonts w:ascii="TimesNewRoman" w:hAnsi="TimesNewRoman"/>
          <w:color w:val="000000"/>
          <w:sz w:val="28"/>
          <w:szCs w:val="28"/>
          <w:lang w:eastAsia="ru-RU"/>
        </w:rPr>
        <w:t>.</w:t>
      </w:r>
    </w:p>
    <w:p w:rsidR="00E379EC" w:rsidRPr="00E379EC" w:rsidRDefault="00566CE9" w:rsidP="00E379EC">
      <w:pPr>
        <w:pStyle w:val="aa"/>
        <w:spacing w:after="0"/>
        <w:ind w:firstLine="720"/>
        <w:jc w:val="both"/>
        <w:rPr>
          <w:rFonts w:ascii="TimesNewRoman" w:hAnsi="TimesNewRoman"/>
          <w:color w:val="000000"/>
          <w:sz w:val="28"/>
          <w:szCs w:val="28"/>
        </w:rPr>
      </w:pPr>
      <w:r w:rsidRPr="00E379EC">
        <w:rPr>
          <w:rFonts w:ascii="TimesNewRoman" w:hAnsi="TimesNewRoman"/>
          <w:color w:val="000000"/>
          <w:sz w:val="28"/>
          <w:szCs w:val="28"/>
        </w:rPr>
        <w:t>Расстояния между крайними строениями и группами строений следует принимать на</w:t>
      </w:r>
      <w:r w:rsidR="00E379EC" w:rsidRPr="00E379EC">
        <w:rPr>
          <w:rFonts w:ascii="TimesNewRoman" w:hAnsi="TimesNewRoman"/>
          <w:color w:val="000000"/>
          <w:sz w:val="28"/>
          <w:szCs w:val="28"/>
        </w:rPr>
        <w:t xml:space="preserve"> </w:t>
      </w:r>
      <w:r w:rsidRPr="00E379EC">
        <w:rPr>
          <w:rFonts w:ascii="TimesNewRoman" w:hAnsi="TimesNewRoman"/>
          <w:color w:val="000000"/>
          <w:sz w:val="28"/>
          <w:szCs w:val="28"/>
        </w:rPr>
        <w:t>основе расчетов инсоляции и освещенности, учета противопожарных, зооветеринарных</w:t>
      </w:r>
      <w:r w:rsidR="00E379EC" w:rsidRPr="00E379EC">
        <w:rPr>
          <w:rFonts w:ascii="TimesNewRoman" w:hAnsi="TimesNewRoman"/>
          <w:color w:val="000000"/>
          <w:sz w:val="28"/>
          <w:szCs w:val="28"/>
        </w:rPr>
        <w:t xml:space="preserve"> </w:t>
      </w:r>
      <w:r w:rsidRPr="00E379EC">
        <w:rPr>
          <w:rFonts w:ascii="TimesNewRoman" w:hAnsi="TimesNewRoman"/>
          <w:color w:val="000000"/>
          <w:sz w:val="28"/>
          <w:szCs w:val="28"/>
        </w:rPr>
        <w:t>требований.</w:t>
      </w:r>
      <w:r w:rsidR="00E379EC" w:rsidRPr="00E379EC">
        <w:rPr>
          <w:rFonts w:ascii="TimesNewRoman" w:hAnsi="TimesNewRoman"/>
          <w:color w:val="000000"/>
          <w:sz w:val="28"/>
          <w:szCs w:val="28"/>
        </w:rPr>
        <w:t xml:space="preserve"> </w:t>
      </w:r>
    </w:p>
    <w:p w:rsidR="00E379EC" w:rsidRPr="00E379EC" w:rsidRDefault="00566CE9" w:rsidP="00E379EC">
      <w:pPr>
        <w:pStyle w:val="aa"/>
        <w:spacing w:after="0"/>
        <w:ind w:firstLine="720"/>
        <w:jc w:val="both"/>
        <w:rPr>
          <w:rFonts w:ascii="TimesNewRoman" w:hAnsi="TimesNewRoman"/>
          <w:color w:val="000000"/>
          <w:sz w:val="28"/>
          <w:szCs w:val="28"/>
        </w:rPr>
      </w:pPr>
      <w:r w:rsidRPr="00E379EC">
        <w:rPr>
          <w:rFonts w:ascii="TimesNewRoman" w:hAnsi="TimesNewRoman"/>
          <w:color w:val="000000"/>
          <w:sz w:val="28"/>
          <w:szCs w:val="28"/>
        </w:rPr>
        <w:t>Для общественных зданий до границы соседнего земельного участка расстояния по</w:t>
      </w:r>
      <w:r w:rsidR="00E379EC" w:rsidRPr="00E379EC">
        <w:rPr>
          <w:rFonts w:ascii="TimesNewRoman" w:hAnsi="TimesNewRoman"/>
          <w:color w:val="000000"/>
          <w:sz w:val="28"/>
          <w:szCs w:val="28"/>
        </w:rPr>
        <w:t xml:space="preserve"> </w:t>
      </w:r>
      <w:r w:rsidRPr="00E379EC">
        <w:rPr>
          <w:rFonts w:ascii="TimesNewRoman" w:hAnsi="TimesNewRoman"/>
          <w:color w:val="000000"/>
          <w:sz w:val="28"/>
          <w:szCs w:val="28"/>
        </w:rPr>
        <w:t>санитарно-бытовым условиям должны быть не менее: 3 м.</w:t>
      </w:r>
      <w:r w:rsidR="00E379EC" w:rsidRPr="00E379EC">
        <w:rPr>
          <w:rFonts w:ascii="TimesNewRoman" w:hAnsi="TimesNewRoman"/>
          <w:color w:val="000000"/>
          <w:sz w:val="28"/>
          <w:szCs w:val="28"/>
        </w:rPr>
        <w:t xml:space="preserve"> </w:t>
      </w:r>
    </w:p>
    <w:p w:rsidR="00E379EC" w:rsidRPr="00E379EC" w:rsidRDefault="00566CE9" w:rsidP="00E379EC">
      <w:pPr>
        <w:pStyle w:val="aa"/>
        <w:spacing w:after="0"/>
        <w:ind w:firstLine="720"/>
        <w:jc w:val="both"/>
        <w:rPr>
          <w:rFonts w:ascii="TimesNewRoman" w:hAnsi="TimesNewRoman"/>
          <w:color w:val="000000"/>
          <w:sz w:val="28"/>
          <w:szCs w:val="28"/>
        </w:rPr>
      </w:pPr>
      <w:r w:rsidRPr="00E379EC">
        <w:rPr>
          <w:rFonts w:ascii="TimesNewRoman" w:hAnsi="TimesNewRoman"/>
          <w:color w:val="000000"/>
          <w:sz w:val="28"/>
          <w:szCs w:val="28"/>
        </w:rPr>
        <w:t>Расстояние до красной линии:</w:t>
      </w:r>
      <w:r w:rsidR="00E379EC" w:rsidRPr="00E379EC">
        <w:rPr>
          <w:rFonts w:ascii="TimesNewRoman" w:hAnsi="TimesNewRoman"/>
          <w:color w:val="000000"/>
          <w:sz w:val="28"/>
          <w:szCs w:val="28"/>
        </w:rPr>
        <w:t xml:space="preserve"> </w:t>
      </w:r>
    </w:p>
    <w:p w:rsidR="00E379EC" w:rsidRPr="00E379EC" w:rsidRDefault="00566CE9" w:rsidP="00E379EC">
      <w:pPr>
        <w:pStyle w:val="aa"/>
        <w:spacing w:after="0"/>
        <w:ind w:firstLine="720"/>
        <w:jc w:val="both"/>
        <w:rPr>
          <w:rFonts w:ascii="TimesNewRoman" w:hAnsi="TimesNewRoman"/>
          <w:color w:val="000000"/>
          <w:sz w:val="28"/>
          <w:szCs w:val="28"/>
        </w:rPr>
      </w:pPr>
      <w:r w:rsidRPr="00E379EC">
        <w:rPr>
          <w:rFonts w:ascii="TimesNewRoman" w:hAnsi="TimesNewRoman"/>
          <w:color w:val="000000"/>
          <w:sz w:val="28"/>
          <w:szCs w:val="28"/>
        </w:rPr>
        <w:t>1) от Дошкольных образовательных учреждений и общеобразовательных школ</w:t>
      </w:r>
      <w:r w:rsidR="00E379EC" w:rsidRPr="00E379EC">
        <w:rPr>
          <w:rFonts w:ascii="TimesNewRoman" w:hAnsi="TimesNewRoman"/>
          <w:color w:val="000000"/>
          <w:sz w:val="28"/>
          <w:szCs w:val="28"/>
        </w:rPr>
        <w:t xml:space="preserve"> </w:t>
      </w:r>
      <w:r w:rsidRPr="00E379EC">
        <w:rPr>
          <w:rFonts w:ascii="TimesNewRoman" w:hAnsi="TimesNewRoman"/>
          <w:color w:val="000000"/>
          <w:sz w:val="28"/>
          <w:szCs w:val="28"/>
        </w:rPr>
        <w:t>(стены здания) -10 м;</w:t>
      </w:r>
      <w:r w:rsidR="00E379EC" w:rsidRPr="00E379EC">
        <w:rPr>
          <w:rFonts w:ascii="TimesNewRoman" w:hAnsi="TimesNewRoman"/>
          <w:color w:val="000000"/>
          <w:sz w:val="28"/>
          <w:szCs w:val="28"/>
        </w:rPr>
        <w:t xml:space="preserve"> </w:t>
      </w:r>
    </w:p>
    <w:p w:rsidR="00E379EC" w:rsidRPr="00E379EC" w:rsidRDefault="00566CE9" w:rsidP="00E379EC">
      <w:pPr>
        <w:pStyle w:val="aa"/>
        <w:spacing w:after="0"/>
        <w:ind w:firstLine="720"/>
        <w:jc w:val="both"/>
        <w:rPr>
          <w:rFonts w:ascii="TimesNewRoman" w:hAnsi="TimesNewRoman"/>
          <w:color w:val="000000"/>
          <w:sz w:val="28"/>
          <w:szCs w:val="28"/>
        </w:rPr>
      </w:pPr>
      <w:r w:rsidRPr="00E379EC">
        <w:rPr>
          <w:rFonts w:ascii="TimesNewRoman" w:hAnsi="TimesNewRoman"/>
          <w:color w:val="000000"/>
          <w:sz w:val="28"/>
          <w:szCs w:val="28"/>
        </w:rPr>
        <w:t>2) от Пожарных депо - 10 м (15 м - для депо I типа);</w:t>
      </w:r>
      <w:r w:rsidR="00E379EC" w:rsidRPr="00E379EC">
        <w:rPr>
          <w:rFonts w:ascii="TimesNewRoman" w:hAnsi="TimesNewRoman"/>
          <w:color w:val="000000"/>
          <w:sz w:val="28"/>
          <w:szCs w:val="28"/>
        </w:rPr>
        <w:t xml:space="preserve"> </w:t>
      </w:r>
    </w:p>
    <w:p w:rsidR="00E379EC" w:rsidRPr="00E379EC" w:rsidRDefault="00566CE9" w:rsidP="00E379EC">
      <w:pPr>
        <w:pStyle w:val="aa"/>
        <w:spacing w:after="0"/>
        <w:ind w:firstLine="720"/>
        <w:jc w:val="both"/>
        <w:rPr>
          <w:rFonts w:ascii="TimesNewRoman" w:hAnsi="TimesNewRoman"/>
          <w:color w:val="000000"/>
          <w:sz w:val="28"/>
          <w:szCs w:val="28"/>
        </w:rPr>
      </w:pPr>
      <w:r w:rsidRPr="00E379EC">
        <w:rPr>
          <w:rFonts w:ascii="TimesNewRoman" w:hAnsi="TimesNewRoman"/>
          <w:color w:val="000000"/>
          <w:sz w:val="28"/>
          <w:szCs w:val="28"/>
        </w:rPr>
        <w:t>3) улиц, от жилых и общественных зданий – 5 м;</w:t>
      </w:r>
      <w:r w:rsidR="00E379EC" w:rsidRPr="00E379EC">
        <w:rPr>
          <w:rFonts w:ascii="TimesNewRoman" w:hAnsi="TimesNewRoman"/>
          <w:color w:val="000000"/>
          <w:sz w:val="28"/>
          <w:szCs w:val="28"/>
        </w:rPr>
        <w:t xml:space="preserve"> </w:t>
      </w:r>
    </w:p>
    <w:p w:rsidR="00E379EC" w:rsidRPr="00E379EC" w:rsidRDefault="00566CE9" w:rsidP="00E379EC">
      <w:pPr>
        <w:pStyle w:val="aa"/>
        <w:spacing w:after="0"/>
        <w:ind w:firstLine="720"/>
        <w:jc w:val="both"/>
        <w:rPr>
          <w:rFonts w:ascii="TimesNewRoman" w:hAnsi="TimesNewRoman"/>
          <w:color w:val="000000"/>
          <w:sz w:val="28"/>
          <w:szCs w:val="28"/>
        </w:rPr>
      </w:pPr>
      <w:r w:rsidRPr="00E379EC">
        <w:rPr>
          <w:rFonts w:ascii="TimesNewRoman" w:hAnsi="TimesNewRoman"/>
          <w:color w:val="000000"/>
          <w:sz w:val="28"/>
          <w:szCs w:val="28"/>
        </w:rPr>
        <w:t>4) проездов, от жилых и общественных зданий – 3 м;</w:t>
      </w:r>
      <w:r w:rsidR="00E379EC" w:rsidRPr="00E379EC">
        <w:rPr>
          <w:rFonts w:ascii="TimesNewRoman" w:hAnsi="TimesNewRoman"/>
          <w:color w:val="000000"/>
          <w:sz w:val="28"/>
          <w:szCs w:val="28"/>
        </w:rPr>
        <w:t xml:space="preserve"> </w:t>
      </w:r>
    </w:p>
    <w:p w:rsidR="00E379EC" w:rsidRPr="00E379EC" w:rsidRDefault="00566CE9" w:rsidP="00E379EC">
      <w:pPr>
        <w:pStyle w:val="aa"/>
        <w:spacing w:after="0"/>
        <w:ind w:firstLine="720"/>
        <w:jc w:val="both"/>
        <w:rPr>
          <w:rFonts w:ascii="TimesNewRoman" w:hAnsi="TimesNewRoman"/>
          <w:color w:val="000000"/>
          <w:sz w:val="28"/>
          <w:szCs w:val="28"/>
        </w:rPr>
      </w:pPr>
      <w:r w:rsidRPr="00E379EC">
        <w:rPr>
          <w:rFonts w:ascii="TimesNewRoman" w:hAnsi="TimesNewRoman"/>
          <w:color w:val="000000"/>
          <w:sz w:val="28"/>
          <w:szCs w:val="28"/>
        </w:rPr>
        <w:t>5) от остальных зданий и сооружений - 5 м.</w:t>
      </w:r>
      <w:r w:rsidR="00E379EC" w:rsidRPr="00E379EC">
        <w:rPr>
          <w:rFonts w:ascii="TimesNewRoman" w:hAnsi="TimesNewRoman"/>
          <w:color w:val="000000"/>
          <w:sz w:val="28"/>
          <w:szCs w:val="28"/>
        </w:rPr>
        <w:t xml:space="preserve"> </w:t>
      </w:r>
    </w:p>
    <w:p w:rsidR="00E379EC" w:rsidRPr="00E379EC" w:rsidRDefault="00566CE9" w:rsidP="00E379EC">
      <w:pPr>
        <w:pStyle w:val="aa"/>
        <w:spacing w:after="0"/>
        <w:ind w:firstLine="720"/>
        <w:jc w:val="both"/>
        <w:rPr>
          <w:rFonts w:ascii="TimesNewRoman" w:hAnsi="TimesNewRoman"/>
          <w:color w:val="000000"/>
          <w:sz w:val="28"/>
          <w:szCs w:val="28"/>
        </w:rPr>
      </w:pPr>
      <w:r w:rsidRPr="00E379EC">
        <w:rPr>
          <w:rFonts w:ascii="TimesNewRoman" w:hAnsi="TimesNewRoman"/>
          <w:color w:val="000000"/>
          <w:sz w:val="28"/>
          <w:szCs w:val="28"/>
        </w:rPr>
        <w:t>До границы соседнего земельного участка расстояния по санитарно-бытовым</w:t>
      </w:r>
      <w:r w:rsidR="00E379EC" w:rsidRPr="00E379EC">
        <w:rPr>
          <w:rFonts w:ascii="TimesNewRoman" w:hAnsi="TimesNewRoman"/>
          <w:color w:val="000000"/>
          <w:sz w:val="28"/>
          <w:szCs w:val="28"/>
        </w:rPr>
        <w:t xml:space="preserve"> </w:t>
      </w:r>
      <w:r w:rsidRPr="00E379EC">
        <w:rPr>
          <w:rFonts w:ascii="TimesNewRoman" w:hAnsi="TimesNewRoman"/>
          <w:color w:val="000000"/>
          <w:sz w:val="28"/>
          <w:szCs w:val="28"/>
        </w:rPr>
        <w:t>условиям должны быть не менее:</w:t>
      </w:r>
      <w:r w:rsidR="00E379EC" w:rsidRPr="00E379EC">
        <w:rPr>
          <w:rFonts w:ascii="TimesNewRoman" w:hAnsi="TimesNewRoman"/>
          <w:color w:val="000000"/>
          <w:sz w:val="28"/>
          <w:szCs w:val="28"/>
        </w:rPr>
        <w:t xml:space="preserve"> </w:t>
      </w:r>
    </w:p>
    <w:p w:rsidR="00E379EC" w:rsidRPr="00E379EC" w:rsidRDefault="00566CE9" w:rsidP="00E379EC">
      <w:pPr>
        <w:pStyle w:val="aa"/>
        <w:spacing w:after="0"/>
        <w:ind w:firstLine="720"/>
        <w:jc w:val="both"/>
        <w:rPr>
          <w:rFonts w:ascii="TimesNewRoman" w:hAnsi="TimesNewRoman"/>
          <w:color w:val="000000"/>
          <w:sz w:val="28"/>
          <w:szCs w:val="28"/>
        </w:rPr>
      </w:pPr>
      <w:r w:rsidRPr="00E379EC">
        <w:rPr>
          <w:rFonts w:ascii="TimesNewRoman" w:hAnsi="TimesNewRoman"/>
          <w:color w:val="000000"/>
          <w:sz w:val="28"/>
          <w:szCs w:val="28"/>
        </w:rPr>
        <w:t>от индивидуального жилого дома и блокированного жилого дома - 3 м;</w:t>
      </w:r>
      <w:r w:rsidR="00E379EC" w:rsidRPr="00E379EC">
        <w:rPr>
          <w:rFonts w:ascii="TimesNewRoman" w:hAnsi="TimesNewRoman"/>
          <w:color w:val="000000"/>
          <w:sz w:val="28"/>
          <w:szCs w:val="28"/>
        </w:rPr>
        <w:t xml:space="preserve"> </w:t>
      </w:r>
    </w:p>
    <w:p w:rsidR="00E379EC" w:rsidRPr="00E379EC" w:rsidRDefault="00566CE9" w:rsidP="00E379EC">
      <w:pPr>
        <w:pStyle w:val="aa"/>
        <w:spacing w:after="0"/>
        <w:ind w:firstLine="720"/>
        <w:jc w:val="both"/>
        <w:rPr>
          <w:rFonts w:ascii="TimesNewRoman" w:hAnsi="TimesNewRoman"/>
          <w:color w:val="000000"/>
          <w:sz w:val="28"/>
          <w:szCs w:val="28"/>
        </w:rPr>
      </w:pPr>
      <w:r w:rsidRPr="00E379EC">
        <w:rPr>
          <w:rFonts w:ascii="TimesNewRoman" w:hAnsi="TimesNewRoman"/>
          <w:color w:val="000000"/>
          <w:sz w:val="28"/>
          <w:szCs w:val="28"/>
        </w:rPr>
        <w:t>в сложившейся застройке, при ширине земельного участка 12 метров и менее, для</w:t>
      </w:r>
      <w:r w:rsidR="00E379EC" w:rsidRPr="00E379EC">
        <w:rPr>
          <w:rFonts w:ascii="TimesNewRoman" w:hAnsi="TimesNewRoman"/>
          <w:color w:val="000000"/>
          <w:sz w:val="28"/>
          <w:szCs w:val="28"/>
        </w:rPr>
        <w:t xml:space="preserve"> </w:t>
      </w:r>
      <w:r w:rsidRPr="00E379EC">
        <w:rPr>
          <w:rFonts w:ascii="TimesNewRoman" w:hAnsi="TimesNewRoman"/>
          <w:color w:val="000000"/>
          <w:sz w:val="28"/>
          <w:szCs w:val="28"/>
        </w:rPr>
        <w:t>строительства жилого дома минимальный отступ от границы соседнего участка составляет</w:t>
      </w:r>
      <w:r w:rsidR="00E379EC" w:rsidRPr="00E379EC">
        <w:rPr>
          <w:rFonts w:ascii="TimesNewRoman" w:hAnsi="TimesNewRoman"/>
          <w:color w:val="000000"/>
          <w:sz w:val="28"/>
          <w:szCs w:val="28"/>
        </w:rPr>
        <w:t xml:space="preserve"> </w:t>
      </w:r>
      <w:r w:rsidRPr="00E379EC">
        <w:rPr>
          <w:rFonts w:ascii="TimesNewRoman" w:hAnsi="TimesNewRoman"/>
          <w:color w:val="000000"/>
          <w:sz w:val="28"/>
          <w:szCs w:val="28"/>
        </w:rPr>
        <w:t>не менее:</w:t>
      </w:r>
      <w:r w:rsidR="00E379EC" w:rsidRPr="00E379EC">
        <w:rPr>
          <w:rFonts w:ascii="TimesNewRoman" w:hAnsi="TimesNewRoman"/>
          <w:color w:val="000000"/>
          <w:sz w:val="28"/>
          <w:szCs w:val="28"/>
        </w:rPr>
        <w:t xml:space="preserve"> </w:t>
      </w:r>
    </w:p>
    <w:p w:rsidR="00E379EC" w:rsidRPr="00E379EC" w:rsidRDefault="00566CE9" w:rsidP="00E379EC">
      <w:pPr>
        <w:pStyle w:val="aa"/>
        <w:spacing w:after="0"/>
        <w:ind w:firstLine="720"/>
        <w:jc w:val="both"/>
        <w:rPr>
          <w:rFonts w:ascii="TimesNewRoman" w:hAnsi="TimesNewRoman"/>
          <w:color w:val="000000"/>
          <w:sz w:val="28"/>
          <w:szCs w:val="28"/>
        </w:rPr>
      </w:pPr>
      <w:r w:rsidRPr="00E379EC">
        <w:rPr>
          <w:rFonts w:ascii="TimesNewRoman" w:hAnsi="TimesNewRoman"/>
          <w:color w:val="000000"/>
          <w:sz w:val="28"/>
          <w:szCs w:val="28"/>
        </w:rPr>
        <w:t>1,0 м - для одноэтажного жилого дома;</w:t>
      </w:r>
      <w:r w:rsidR="00E379EC" w:rsidRPr="00E379EC">
        <w:rPr>
          <w:rFonts w:ascii="TimesNewRoman" w:hAnsi="TimesNewRoman"/>
          <w:color w:val="000000"/>
          <w:sz w:val="28"/>
          <w:szCs w:val="28"/>
        </w:rPr>
        <w:t xml:space="preserve"> </w:t>
      </w:r>
    </w:p>
    <w:p w:rsidR="00E379EC" w:rsidRPr="00E379EC" w:rsidRDefault="00566CE9" w:rsidP="00E379EC">
      <w:pPr>
        <w:pStyle w:val="aa"/>
        <w:spacing w:after="0"/>
        <w:ind w:firstLine="720"/>
        <w:jc w:val="both"/>
        <w:rPr>
          <w:rFonts w:ascii="TimesNewRoman" w:hAnsi="TimesNewRoman"/>
          <w:color w:val="000000"/>
          <w:sz w:val="28"/>
          <w:szCs w:val="28"/>
        </w:rPr>
      </w:pPr>
      <w:r w:rsidRPr="00E379EC">
        <w:rPr>
          <w:rFonts w:ascii="TimesNewRoman" w:hAnsi="TimesNewRoman"/>
          <w:color w:val="000000"/>
          <w:sz w:val="28"/>
          <w:szCs w:val="28"/>
        </w:rPr>
        <w:t>1,5 м - для двухэтажного жилого дома;</w:t>
      </w:r>
      <w:r w:rsidR="00E379EC" w:rsidRPr="00E379EC">
        <w:rPr>
          <w:rFonts w:ascii="TimesNewRoman" w:hAnsi="TimesNewRoman"/>
          <w:color w:val="000000"/>
          <w:sz w:val="28"/>
          <w:szCs w:val="28"/>
        </w:rPr>
        <w:t xml:space="preserve"> </w:t>
      </w:r>
    </w:p>
    <w:p w:rsidR="00E379EC" w:rsidRPr="00E379EC" w:rsidRDefault="00566CE9" w:rsidP="00E379EC">
      <w:pPr>
        <w:pStyle w:val="aa"/>
        <w:spacing w:after="0"/>
        <w:ind w:firstLine="720"/>
        <w:jc w:val="both"/>
        <w:rPr>
          <w:rFonts w:ascii="TimesNewRoman" w:hAnsi="TimesNewRoman"/>
          <w:color w:val="000000"/>
          <w:sz w:val="28"/>
          <w:szCs w:val="28"/>
        </w:rPr>
      </w:pPr>
      <w:r w:rsidRPr="00E379EC">
        <w:rPr>
          <w:rFonts w:ascii="TimesNewRoman" w:hAnsi="TimesNewRoman"/>
          <w:color w:val="000000"/>
          <w:sz w:val="28"/>
          <w:szCs w:val="28"/>
        </w:rPr>
        <w:t>2,0 м - для трехэтажного жилого дома, при условии, что расстояние до</w:t>
      </w:r>
      <w:r w:rsidR="00E379EC" w:rsidRPr="00E379EC">
        <w:rPr>
          <w:rFonts w:ascii="TimesNewRoman" w:hAnsi="TimesNewRoman"/>
          <w:color w:val="000000"/>
          <w:sz w:val="28"/>
          <w:szCs w:val="28"/>
        </w:rPr>
        <w:t xml:space="preserve"> </w:t>
      </w:r>
      <w:r w:rsidRPr="00E379EC">
        <w:rPr>
          <w:rFonts w:ascii="TimesNewRoman" w:hAnsi="TimesNewRoman"/>
          <w:color w:val="000000"/>
          <w:sz w:val="28"/>
          <w:szCs w:val="28"/>
        </w:rPr>
        <w:t>расположенного на соседнем земельном участке жилого дома не менее 5 м;</w:t>
      </w:r>
      <w:r w:rsidR="00E379EC" w:rsidRPr="00E379EC">
        <w:rPr>
          <w:rFonts w:ascii="TimesNewRoman" w:hAnsi="TimesNewRoman"/>
          <w:color w:val="000000"/>
          <w:sz w:val="28"/>
          <w:szCs w:val="28"/>
        </w:rPr>
        <w:t xml:space="preserve"> </w:t>
      </w:r>
    </w:p>
    <w:p w:rsidR="00E379EC" w:rsidRPr="00E379EC" w:rsidRDefault="00566CE9" w:rsidP="00E379EC">
      <w:pPr>
        <w:pStyle w:val="aa"/>
        <w:spacing w:after="0"/>
        <w:ind w:firstLine="720"/>
        <w:jc w:val="both"/>
        <w:rPr>
          <w:rFonts w:ascii="TimesNewRoman" w:hAnsi="TimesNewRoman"/>
          <w:color w:val="000000"/>
          <w:sz w:val="28"/>
          <w:szCs w:val="28"/>
        </w:rPr>
      </w:pPr>
      <w:r w:rsidRPr="00E379EC">
        <w:rPr>
          <w:rFonts w:ascii="TimesNewRoman" w:hAnsi="TimesNewRoman"/>
          <w:color w:val="000000"/>
          <w:sz w:val="28"/>
          <w:szCs w:val="28"/>
        </w:rPr>
        <w:t xml:space="preserve">от других построек (баня, гараж и </w:t>
      </w:r>
      <w:r w:rsidRPr="00E379EC">
        <w:rPr>
          <w:rFonts w:ascii="TimesNewRoman" w:hAnsi="TimesNewRoman"/>
          <w:color w:val="000000" w:themeColor="text1"/>
          <w:sz w:val="28"/>
          <w:szCs w:val="28"/>
        </w:rPr>
        <w:t>другие) -</w:t>
      </w:r>
      <w:r w:rsidRPr="00E379EC">
        <w:rPr>
          <w:rFonts w:ascii="TimesNewRoman" w:hAnsi="TimesNewRoman"/>
          <w:color w:val="000000"/>
          <w:sz w:val="28"/>
          <w:szCs w:val="28"/>
        </w:rPr>
        <w:t xml:space="preserve"> 1 м;</w:t>
      </w:r>
      <w:r w:rsidR="00E379EC" w:rsidRPr="00E379EC">
        <w:rPr>
          <w:rFonts w:ascii="TimesNewRoman" w:hAnsi="TimesNewRoman"/>
          <w:color w:val="000000"/>
          <w:sz w:val="28"/>
          <w:szCs w:val="28"/>
        </w:rPr>
        <w:t xml:space="preserve"> </w:t>
      </w:r>
    </w:p>
    <w:p w:rsidR="00E379EC" w:rsidRPr="00E379EC" w:rsidRDefault="00566CE9" w:rsidP="00E379EC">
      <w:pPr>
        <w:pStyle w:val="aa"/>
        <w:spacing w:after="0"/>
        <w:ind w:firstLine="720"/>
        <w:jc w:val="both"/>
        <w:rPr>
          <w:rFonts w:ascii="TimesNewRoman" w:hAnsi="TimesNewRoman"/>
          <w:color w:val="000000"/>
          <w:sz w:val="28"/>
          <w:szCs w:val="28"/>
        </w:rPr>
      </w:pPr>
      <w:r w:rsidRPr="00E379EC">
        <w:rPr>
          <w:rFonts w:ascii="TimesNewRoman" w:hAnsi="TimesNewRoman"/>
          <w:color w:val="000000"/>
          <w:sz w:val="28"/>
          <w:szCs w:val="28"/>
        </w:rPr>
        <w:t>от стволов высокорослых деревьев - 4 м;</w:t>
      </w:r>
      <w:r w:rsidR="00E379EC" w:rsidRPr="00E379EC">
        <w:rPr>
          <w:rFonts w:ascii="TimesNewRoman" w:hAnsi="TimesNewRoman"/>
          <w:color w:val="000000"/>
          <w:sz w:val="28"/>
          <w:szCs w:val="28"/>
        </w:rPr>
        <w:t xml:space="preserve"> </w:t>
      </w:r>
    </w:p>
    <w:p w:rsidR="00E379EC" w:rsidRPr="00E379EC" w:rsidRDefault="00566CE9" w:rsidP="00E379EC">
      <w:pPr>
        <w:pStyle w:val="aa"/>
        <w:spacing w:after="0"/>
        <w:ind w:firstLine="720"/>
        <w:jc w:val="both"/>
        <w:rPr>
          <w:rFonts w:ascii="TimesNewRoman" w:hAnsi="TimesNewRoman"/>
          <w:color w:val="000000"/>
          <w:sz w:val="28"/>
          <w:szCs w:val="28"/>
        </w:rPr>
      </w:pPr>
      <w:r w:rsidRPr="00E379EC">
        <w:rPr>
          <w:rFonts w:ascii="TimesNewRoman" w:hAnsi="TimesNewRoman"/>
          <w:color w:val="000000"/>
          <w:sz w:val="28"/>
          <w:szCs w:val="28"/>
        </w:rPr>
        <w:t>от стволов среднерослых деревьев - 2 м;</w:t>
      </w:r>
      <w:r w:rsidR="00E379EC" w:rsidRPr="00E379EC">
        <w:rPr>
          <w:rFonts w:ascii="TimesNewRoman" w:hAnsi="TimesNewRoman"/>
          <w:color w:val="000000"/>
          <w:sz w:val="28"/>
          <w:szCs w:val="28"/>
        </w:rPr>
        <w:t xml:space="preserve"> </w:t>
      </w:r>
    </w:p>
    <w:p w:rsidR="00E379EC" w:rsidRPr="00E379EC" w:rsidRDefault="00566CE9" w:rsidP="00E379EC">
      <w:pPr>
        <w:pStyle w:val="aa"/>
        <w:spacing w:after="0"/>
        <w:ind w:firstLine="720"/>
        <w:jc w:val="both"/>
        <w:rPr>
          <w:rFonts w:ascii="TimesNewRoman" w:hAnsi="TimesNewRoman"/>
          <w:color w:val="000000"/>
          <w:sz w:val="28"/>
          <w:szCs w:val="28"/>
        </w:rPr>
      </w:pPr>
      <w:r w:rsidRPr="00E379EC">
        <w:rPr>
          <w:rFonts w:ascii="TimesNewRoman" w:hAnsi="TimesNewRoman"/>
          <w:color w:val="000000"/>
          <w:sz w:val="28"/>
          <w:szCs w:val="28"/>
        </w:rPr>
        <w:t>от кустарника - 1 м.</w:t>
      </w:r>
      <w:r w:rsidR="00E379EC" w:rsidRPr="00E379EC">
        <w:rPr>
          <w:rFonts w:ascii="TimesNewRoman" w:hAnsi="TimesNewRoman"/>
          <w:color w:val="000000"/>
          <w:sz w:val="28"/>
          <w:szCs w:val="28"/>
        </w:rPr>
        <w:t xml:space="preserve"> </w:t>
      </w:r>
    </w:p>
    <w:p w:rsidR="00E379EC" w:rsidRPr="00E379EC" w:rsidRDefault="00566CE9" w:rsidP="00E379EC">
      <w:pPr>
        <w:pStyle w:val="aa"/>
        <w:spacing w:after="0"/>
        <w:ind w:firstLine="720"/>
        <w:jc w:val="both"/>
        <w:rPr>
          <w:rFonts w:ascii="TimesNewRoman" w:hAnsi="TimesNewRoman"/>
          <w:color w:val="000000"/>
          <w:sz w:val="28"/>
          <w:szCs w:val="28"/>
        </w:rPr>
      </w:pPr>
      <w:r w:rsidRPr="00E379EC">
        <w:rPr>
          <w:rFonts w:ascii="TimesNewRoman" w:hAnsi="TimesNewRoman"/>
          <w:color w:val="000000"/>
          <w:sz w:val="28"/>
          <w:szCs w:val="28"/>
        </w:rPr>
        <w:t>Допускается отклонение от предельных параметров разрешенного строительства</w:t>
      </w:r>
      <w:r w:rsidR="00E379EC" w:rsidRPr="00E379EC">
        <w:rPr>
          <w:rFonts w:ascii="TimesNewRoman" w:hAnsi="TimesNewRoman"/>
          <w:color w:val="000000"/>
          <w:sz w:val="28"/>
          <w:szCs w:val="28"/>
        </w:rPr>
        <w:t xml:space="preserve"> объ</w:t>
      </w:r>
      <w:r w:rsidRPr="00E379EC">
        <w:rPr>
          <w:rFonts w:ascii="TimesNewRoman" w:hAnsi="TimesNewRoman"/>
          <w:color w:val="000000"/>
          <w:sz w:val="28"/>
          <w:szCs w:val="28"/>
        </w:rPr>
        <w:t>ектов капитального строительства и размеров земельных участков в установленном</w:t>
      </w:r>
      <w:r w:rsidR="00E379EC" w:rsidRPr="00E379EC">
        <w:rPr>
          <w:rFonts w:ascii="TimesNewRoman" w:hAnsi="TimesNewRoman"/>
          <w:color w:val="000000"/>
          <w:sz w:val="28"/>
          <w:szCs w:val="28"/>
        </w:rPr>
        <w:t xml:space="preserve"> Градо</w:t>
      </w:r>
      <w:r w:rsidRPr="00E379EC">
        <w:rPr>
          <w:rFonts w:ascii="TimesNewRoman" w:hAnsi="TimesNewRoman"/>
          <w:color w:val="000000"/>
          <w:sz w:val="28"/>
          <w:szCs w:val="28"/>
        </w:rPr>
        <w:t>строительным кодексом порядке при предоставлении соответствующего обоснования</w:t>
      </w:r>
      <w:r w:rsidR="00E379EC" w:rsidRPr="00E379EC">
        <w:rPr>
          <w:rFonts w:ascii="TimesNewRoman" w:hAnsi="TimesNewRoman"/>
          <w:color w:val="000000"/>
          <w:sz w:val="28"/>
          <w:szCs w:val="28"/>
        </w:rPr>
        <w:t xml:space="preserve"> </w:t>
      </w:r>
      <w:r w:rsidRPr="00E379EC">
        <w:rPr>
          <w:rFonts w:ascii="TimesNewRoman" w:hAnsi="TimesNewRoman"/>
          <w:color w:val="000000"/>
          <w:sz w:val="28"/>
          <w:szCs w:val="28"/>
        </w:rPr>
        <w:t>(предоставлении расчета, выполненного проектной организацией на основании требований</w:t>
      </w:r>
      <w:r w:rsidR="00E379EC" w:rsidRPr="00E379EC">
        <w:rPr>
          <w:rFonts w:ascii="TimesNewRoman" w:hAnsi="TimesNewRoman"/>
          <w:color w:val="000000"/>
          <w:sz w:val="28"/>
          <w:szCs w:val="28"/>
        </w:rPr>
        <w:t xml:space="preserve"> </w:t>
      </w:r>
      <w:r w:rsidRPr="00E379EC">
        <w:rPr>
          <w:rFonts w:ascii="TimesNewRoman" w:hAnsi="TimesNewRoman"/>
          <w:color w:val="000000"/>
          <w:sz w:val="28"/>
          <w:szCs w:val="28"/>
        </w:rPr>
        <w:t>технических регламентов, строительных норм и правил, других нормативных документов</w:t>
      </w:r>
      <w:r w:rsidR="00E379EC" w:rsidRPr="00E379EC">
        <w:rPr>
          <w:rFonts w:ascii="TimesNewRoman" w:hAnsi="TimesNewRoman"/>
          <w:color w:val="000000"/>
          <w:sz w:val="28"/>
          <w:szCs w:val="28"/>
        </w:rPr>
        <w:t xml:space="preserve"> </w:t>
      </w:r>
      <w:r w:rsidRPr="00E379EC">
        <w:rPr>
          <w:rFonts w:ascii="TimesNewRoman" w:hAnsi="TimesNewRoman"/>
          <w:color w:val="000000"/>
          <w:sz w:val="28"/>
          <w:szCs w:val="28"/>
        </w:rPr>
        <w:t>действующих на территории Российской Федерации).</w:t>
      </w:r>
      <w:r w:rsidR="00E379EC" w:rsidRPr="00E379EC">
        <w:rPr>
          <w:rFonts w:ascii="TimesNewRoman" w:hAnsi="TimesNewRoman"/>
          <w:color w:val="000000"/>
          <w:sz w:val="28"/>
          <w:szCs w:val="28"/>
        </w:rPr>
        <w:t xml:space="preserve"> </w:t>
      </w:r>
    </w:p>
    <w:p w:rsidR="003B6A89" w:rsidRPr="00E379EC" w:rsidRDefault="00566CE9" w:rsidP="00E379EC">
      <w:pPr>
        <w:pStyle w:val="aa"/>
        <w:spacing w:after="0"/>
        <w:ind w:firstLine="720"/>
        <w:jc w:val="both"/>
        <w:rPr>
          <w:rFonts w:ascii="TimesNewRoman" w:hAnsi="TimesNewRoman"/>
          <w:color w:val="000000"/>
          <w:sz w:val="28"/>
          <w:szCs w:val="28"/>
        </w:rPr>
      </w:pPr>
      <w:r w:rsidRPr="00E379EC">
        <w:rPr>
          <w:rFonts w:ascii="TimesNewRoman" w:hAnsi="TimesNewRoman"/>
          <w:color w:val="000000"/>
          <w:sz w:val="28"/>
          <w:szCs w:val="28"/>
        </w:rPr>
        <w:t>На территориях с застройкой индивидуальными жилыми домами расстояние между</w:t>
      </w:r>
      <w:r w:rsidR="00E379EC" w:rsidRPr="00E379EC">
        <w:rPr>
          <w:rFonts w:ascii="TimesNewRoman" w:hAnsi="TimesNewRoman"/>
          <w:color w:val="000000"/>
          <w:sz w:val="28"/>
          <w:szCs w:val="28"/>
        </w:rPr>
        <w:t xml:space="preserve"> </w:t>
      </w:r>
      <w:r w:rsidRPr="00E379EC">
        <w:rPr>
          <w:rFonts w:ascii="TimesNewRoman" w:hAnsi="TimesNewRoman"/>
          <w:color w:val="000000"/>
          <w:sz w:val="28"/>
          <w:szCs w:val="28"/>
        </w:rPr>
        <w:t xml:space="preserve">жилыми домами и хозяйственными постройками (сараем, </w:t>
      </w:r>
      <w:r w:rsidRPr="00E379EC">
        <w:rPr>
          <w:rFonts w:ascii="TimesNewRoman" w:hAnsi="TimesNewRoman"/>
          <w:color w:val="000000"/>
          <w:sz w:val="28"/>
          <w:szCs w:val="28"/>
        </w:rPr>
        <w:lastRenderedPageBreak/>
        <w:t>гаражом, баней), расположенных</w:t>
      </w:r>
      <w:r w:rsidR="00E379EC" w:rsidRPr="00E379EC">
        <w:rPr>
          <w:rFonts w:ascii="TimesNewRoman" w:hAnsi="TimesNewRoman"/>
          <w:color w:val="000000"/>
          <w:sz w:val="28"/>
          <w:szCs w:val="28"/>
        </w:rPr>
        <w:t xml:space="preserve"> </w:t>
      </w:r>
      <w:r w:rsidRPr="00E379EC">
        <w:rPr>
          <w:rFonts w:ascii="TimesNewRoman" w:hAnsi="TimesNewRoman"/>
          <w:color w:val="000000"/>
          <w:sz w:val="28"/>
          <w:szCs w:val="28"/>
        </w:rPr>
        <w:t>на соседних земельных участках, должно быть не менее 6 м</w:t>
      </w:r>
      <w:r w:rsidR="00E379EC" w:rsidRPr="00E379EC">
        <w:rPr>
          <w:rFonts w:ascii="TimesNewRoman" w:hAnsi="TimesNewRoman"/>
          <w:color w:val="000000"/>
          <w:sz w:val="28"/>
          <w:szCs w:val="28"/>
        </w:rPr>
        <w:t>.</w:t>
      </w:r>
    </w:p>
    <w:p w:rsidR="00566CE9" w:rsidRPr="00E379EC" w:rsidRDefault="00566CE9" w:rsidP="00E379EC">
      <w:pPr>
        <w:pStyle w:val="aa"/>
        <w:spacing w:after="0"/>
        <w:ind w:firstLine="720"/>
        <w:jc w:val="both"/>
        <w:rPr>
          <w:rFonts w:ascii="TimesNewRoman" w:hAnsi="TimesNewRoman"/>
          <w:color w:val="000000"/>
          <w:sz w:val="28"/>
          <w:szCs w:val="28"/>
        </w:rPr>
      </w:pPr>
      <w:r w:rsidRPr="00E379EC">
        <w:rPr>
          <w:rFonts w:ascii="TimesNewRoman" w:hAnsi="TimesNewRoman"/>
          <w:color w:val="000000"/>
          <w:sz w:val="28"/>
          <w:szCs w:val="28"/>
        </w:rPr>
        <w:t>Допускается блокировка зданий и сооружений, а также хозяйственных построек на</w:t>
      </w:r>
      <w:r w:rsidR="00E379EC" w:rsidRPr="00E379EC">
        <w:rPr>
          <w:rFonts w:ascii="TimesNewRoman" w:hAnsi="TimesNewRoman"/>
          <w:color w:val="000000"/>
          <w:sz w:val="28"/>
          <w:szCs w:val="28"/>
        </w:rPr>
        <w:t xml:space="preserve"> </w:t>
      </w:r>
      <w:r w:rsidRPr="00E379EC">
        <w:rPr>
          <w:rFonts w:ascii="TimesNewRoman" w:hAnsi="TimesNewRoman"/>
          <w:color w:val="000000"/>
          <w:sz w:val="28"/>
          <w:szCs w:val="28"/>
        </w:rPr>
        <w:t>смежных земельных участках по взаимному (удостоверенному) согласию владельцев при</w:t>
      </w:r>
      <w:r w:rsidR="00E379EC" w:rsidRPr="00E379EC">
        <w:rPr>
          <w:rFonts w:ascii="TimesNewRoman" w:hAnsi="TimesNewRoman"/>
          <w:color w:val="000000"/>
          <w:sz w:val="28"/>
          <w:szCs w:val="28"/>
        </w:rPr>
        <w:t xml:space="preserve"> </w:t>
      </w:r>
      <w:r w:rsidRPr="00E379EC">
        <w:rPr>
          <w:rFonts w:ascii="TimesNewRoman" w:hAnsi="TimesNewRoman"/>
          <w:color w:val="000000"/>
          <w:sz w:val="28"/>
          <w:szCs w:val="28"/>
        </w:rPr>
        <w:t>новом строительстве с соблюдением технических регламентов, данные требования также</w:t>
      </w:r>
      <w:r w:rsidR="00E379EC" w:rsidRPr="00E379EC">
        <w:rPr>
          <w:rFonts w:ascii="TimesNewRoman" w:hAnsi="TimesNewRoman"/>
          <w:color w:val="000000"/>
          <w:sz w:val="28"/>
          <w:szCs w:val="28"/>
        </w:rPr>
        <w:t xml:space="preserve"> </w:t>
      </w:r>
      <w:r w:rsidRPr="00E379EC">
        <w:rPr>
          <w:rFonts w:ascii="TimesNewRoman" w:hAnsi="TimesNewRoman"/>
          <w:color w:val="000000"/>
          <w:sz w:val="28"/>
          <w:szCs w:val="28"/>
        </w:rPr>
        <w:t>касаются надворных туалетов и септиков</w:t>
      </w:r>
    </w:p>
    <w:p w:rsidR="00E379EC" w:rsidRPr="00E379EC" w:rsidRDefault="00E379EC" w:rsidP="00E379EC">
      <w:pPr>
        <w:pStyle w:val="aa"/>
        <w:spacing w:after="0"/>
        <w:ind w:firstLine="720"/>
        <w:jc w:val="both"/>
        <w:rPr>
          <w:rFonts w:ascii="TimesNewRoman" w:hAnsi="TimesNewRoman"/>
          <w:color w:val="000000"/>
          <w:sz w:val="28"/>
          <w:szCs w:val="28"/>
        </w:rPr>
      </w:pPr>
      <w:r w:rsidRPr="00E379EC">
        <w:rPr>
          <w:rFonts w:ascii="TimesNewRoman" w:hAnsi="TimesNewRoman"/>
          <w:color w:val="000000"/>
          <w:sz w:val="28"/>
          <w:szCs w:val="28"/>
        </w:rPr>
        <w:t xml:space="preserve">Вспомогательные строения, за исключением гаражей, размещать со стороны улиц не допускается. Гараж может размещаться по красной линии без устройства распашных ворот. Площадь гаража не должна превышать 36 кв. м., а его высота от уровня земли до верха плоской кровли не должна быть выше 3 метров. </w:t>
      </w:r>
    </w:p>
    <w:p w:rsidR="00E379EC" w:rsidRPr="00E379EC" w:rsidRDefault="00E379EC" w:rsidP="00E379EC">
      <w:pPr>
        <w:pStyle w:val="aa"/>
        <w:spacing w:after="0"/>
        <w:ind w:firstLine="720"/>
        <w:jc w:val="both"/>
        <w:rPr>
          <w:rFonts w:ascii="TimesNewRoman" w:hAnsi="TimesNewRoman"/>
          <w:color w:val="000000"/>
          <w:sz w:val="28"/>
          <w:szCs w:val="28"/>
        </w:rPr>
      </w:pPr>
      <w:r w:rsidRPr="00E379EC">
        <w:rPr>
          <w:rFonts w:ascii="TimesNewRoman" w:hAnsi="TimesNewRoman"/>
          <w:color w:val="000000"/>
          <w:sz w:val="28"/>
          <w:szCs w:val="28"/>
        </w:rPr>
        <w:t xml:space="preserve">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w:t>
      </w:r>
    </w:p>
    <w:p w:rsidR="00E379EC" w:rsidRPr="00E379EC" w:rsidRDefault="00E379EC" w:rsidP="00E379EC">
      <w:pPr>
        <w:pStyle w:val="aa"/>
        <w:spacing w:after="0"/>
        <w:ind w:firstLine="720"/>
        <w:jc w:val="both"/>
        <w:rPr>
          <w:rFonts w:ascii="TimesNewRoman" w:hAnsi="TimesNewRoman"/>
          <w:color w:val="000000"/>
          <w:sz w:val="28"/>
          <w:szCs w:val="28"/>
        </w:rPr>
      </w:pPr>
      <w:r w:rsidRPr="00E379EC">
        <w:rPr>
          <w:rFonts w:ascii="TimesNewRoman" w:hAnsi="TimesNewRoman"/>
          <w:color w:val="000000"/>
          <w:sz w:val="28"/>
          <w:szCs w:val="28"/>
        </w:rPr>
        <w:t xml:space="preserve">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 </w:t>
      </w:r>
    </w:p>
    <w:p w:rsidR="00E379EC" w:rsidRPr="00E379EC" w:rsidRDefault="00E379EC" w:rsidP="00E379EC">
      <w:pPr>
        <w:pStyle w:val="aa"/>
        <w:spacing w:after="0"/>
        <w:ind w:firstLine="720"/>
        <w:jc w:val="both"/>
        <w:rPr>
          <w:rFonts w:ascii="TimesNewRoman" w:hAnsi="TimesNewRoman"/>
          <w:color w:val="000000"/>
          <w:sz w:val="28"/>
          <w:szCs w:val="28"/>
        </w:rPr>
      </w:pPr>
      <w:r w:rsidRPr="00E379EC">
        <w:rPr>
          <w:rFonts w:ascii="TimesNewRoman" w:hAnsi="TimesNewRoman"/>
          <w:color w:val="000000"/>
          <w:sz w:val="28"/>
          <w:szCs w:val="28"/>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 </w:t>
      </w:r>
    </w:p>
    <w:p w:rsidR="00E379EC" w:rsidRPr="00E379EC" w:rsidRDefault="00E379EC" w:rsidP="00E379EC">
      <w:pPr>
        <w:pStyle w:val="aa"/>
        <w:spacing w:after="0"/>
        <w:ind w:firstLine="720"/>
        <w:jc w:val="both"/>
        <w:rPr>
          <w:rFonts w:ascii="TimesNewRoman" w:hAnsi="TimesNewRoman"/>
          <w:color w:val="000000"/>
          <w:sz w:val="28"/>
          <w:szCs w:val="28"/>
        </w:rPr>
      </w:pPr>
      <w:r w:rsidRPr="00E379EC">
        <w:rPr>
          <w:rFonts w:ascii="TimesNewRoman" w:hAnsi="TimesNewRoman"/>
          <w:color w:val="000000"/>
          <w:sz w:val="28"/>
          <w:szCs w:val="28"/>
        </w:rPr>
        <w:t xml:space="preserve">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rsidR="00E379EC" w:rsidRPr="00E379EC" w:rsidRDefault="00E379EC" w:rsidP="00E379EC">
      <w:pPr>
        <w:pStyle w:val="aa"/>
        <w:spacing w:after="0"/>
        <w:ind w:firstLine="720"/>
        <w:jc w:val="both"/>
        <w:rPr>
          <w:rFonts w:ascii="TimesNewRoman" w:hAnsi="TimesNewRoman"/>
          <w:color w:val="000000"/>
          <w:sz w:val="28"/>
          <w:szCs w:val="28"/>
        </w:rPr>
      </w:pPr>
      <w:r w:rsidRPr="00E379EC">
        <w:rPr>
          <w:rFonts w:ascii="TimesNewRoman" w:hAnsi="TimesNewRoman"/>
          <w:color w:val="000000"/>
          <w:sz w:val="28"/>
          <w:szCs w:val="28"/>
        </w:rPr>
        <w:t xml:space="preserve">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 </w:t>
      </w:r>
    </w:p>
    <w:p w:rsidR="00E379EC" w:rsidRPr="00E379EC" w:rsidRDefault="00E379EC" w:rsidP="00E379EC">
      <w:pPr>
        <w:pStyle w:val="aa"/>
        <w:spacing w:after="0"/>
        <w:ind w:firstLine="720"/>
        <w:jc w:val="both"/>
        <w:rPr>
          <w:rFonts w:ascii="TimesNewRoman" w:hAnsi="TimesNewRoman"/>
          <w:color w:val="000000"/>
          <w:sz w:val="28"/>
          <w:szCs w:val="28"/>
        </w:rPr>
      </w:pPr>
      <w:r w:rsidRPr="00E379EC">
        <w:rPr>
          <w:rFonts w:ascii="TimesNewRoman" w:hAnsi="TimesNewRoman"/>
          <w:color w:val="000000"/>
          <w:sz w:val="28"/>
          <w:szCs w:val="28"/>
        </w:rPr>
        <w:t xml:space="preserve">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 </w:t>
      </w:r>
    </w:p>
    <w:p w:rsidR="00E379EC" w:rsidRPr="00E379EC" w:rsidRDefault="00E379EC" w:rsidP="00E379EC">
      <w:pPr>
        <w:pStyle w:val="aa"/>
        <w:spacing w:after="0"/>
        <w:ind w:firstLine="720"/>
        <w:jc w:val="both"/>
        <w:rPr>
          <w:rFonts w:ascii="TimesNewRoman" w:hAnsi="TimesNewRoman"/>
          <w:color w:val="000000"/>
          <w:sz w:val="28"/>
          <w:szCs w:val="28"/>
        </w:rPr>
      </w:pPr>
      <w:r w:rsidRPr="00E379EC">
        <w:rPr>
          <w:rFonts w:ascii="TimesNewRoman" w:hAnsi="TimesNewRoman"/>
          <w:color w:val="000000"/>
          <w:sz w:val="28"/>
          <w:szCs w:val="28"/>
        </w:rPr>
        <w:t xml:space="preserve">Надворные туалеты должны размещаться на расстоянии: от соседнего жилого дома не менее - 12 м., от красной линии не менее - 10 м., от границы смежного земельного участка не менее - 4 м. </w:t>
      </w:r>
    </w:p>
    <w:p w:rsidR="00E379EC" w:rsidRPr="00E379EC" w:rsidRDefault="00E379EC" w:rsidP="00E379EC">
      <w:pPr>
        <w:pStyle w:val="aa"/>
        <w:spacing w:after="0"/>
        <w:ind w:firstLine="720"/>
        <w:jc w:val="both"/>
        <w:rPr>
          <w:rFonts w:ascii="TimesNewRoman" w:hAnsi="TimesNewRoman"/>
          <w:color w:val="000000"/>
          <w:sz w:val="28"/>
          <w:szCs w:val="28"/>
        </w:rPr>
      </w:pPr>
      <w:r w:rsidRPr="00E379EC">
        <w:rPr>
          <w:rFonts w:ascii="TimesNewRoman" w:hAnsi="TimesNewRoman"/>
          <w:color w:val="000000"/>
          <w:sz w:val="28"/>
          <w:szCs w:val="28"/>
        </w:rPr>
        <w:t xml:space="preserve">Септики: </w:t>
      </w:r>
    </w:p>
    <w:p w:rsidR="00E379EC" w:rsidRPr="00E379EC" w:rsidRDefault="00E379EC" w:rsidP="00E379EC">
      <w:pPr>
        <w:pStyle w:val="aa"/>
        <w:spacing w:after="0"/>
        <w:ind w:firstLine="720"/>
        <w:jc w:val="both"/>
        <w:rPr>
          <w:rFonts w:ascii="TimesNewRoman" w:hAnsi="TimesNewRoman"/>
          <w:color w:val="000000"/>
          <w:sz w:val="28"/>
          <w:szCs w:val="28"/>
        </w:rPr>
      </w:pPr>
      <w:r w:rsidRPr="00E379EC">
        <w:rPr>
          <w:rFonts w:ascii="TimesNewRoman" w:hAnsi="TimesNewRoman"/>
          <w:color w:val="000000"/>
          <w:sz w:val="28"/>
          <w:szCs w:val="28"/>
        </w:rPr>
        <w:t xml:space="preserve">- минимальный отступ от красной линии улиц, проездов не менее 8 м; </w:t>
      </w:r>
    </w:p>
    <w:p w:rsidR="00E379EC" w:rsidRPr="00E379EC" w:rsidRDefault="00E379EC" w:rsidP="00E379EC">
      <w:pPr>
        <w:pStyle w:val="aa"/>
        <w:spacing w:after="0"/>
        <w:ind w:firstLine="720"/>
        <w:jc w:val="both"/>
        <w:rPr>
          <w:rFonts w:ascii="TimesNewRoman" w:hAnsi="TimesNewRoman"/>
          <w:color w:val="000000"/>
          <w:sz w:val="28"/>
          <w:szCs w:val="28"/>
        </w:rPr>
      </w:pPr>
      <w:r w:rsidRPr="00E379EC">
        <w:rPr>
          <w:rFonts w:ascii="TimesNewRoman" w:hAnsi="TimesNewRoman"/>
          <w:color w:val="000000"/>
          <w:sz w:val="28"/>
          <w:szCs w:val="28"/>
        </w:rPr>
        <w:lastRenderedPageBreak/>
        <w:t xml:space="preserve">- от границ соседнего земельного участка не менее 4 м (при условии, что расстояние от фундаментов построек на соседнем земельном участке не менее 5 м.); </w:t>
      </w:r>
    </w:p>
    <w:p w:rsidR="00E379EC" w:rsidRPr="00E379EC" w:rsidRDefault="00E379EC" w:rsidP="00E379EC">
      <w:pPr>
        <w:pStyle w:val="aa"/>
        <w:spacing w:after="0"/>
        <w:ind w:firstLine="720"/>
        <w:jc w:val="both"/>
        <w:rPr>
          <w:rFonts w:ascii="TimesNewRoman" w:hAnsi="TimesNewRoman"/>
          <w:color w:val="000000"/>
          <w:sz w:val="28"/>
          <w:szCs w:val="28"/>
        </w:rPr>
      </w:pPr>
      <w:r w:rsidRPr="00E379EC">
        <w:rPr>
          <w:rFonts w:ascii="TimesNewRoman" w:hAnsi="TimesNewRoman"/>
          <w:color w:val="000000"/>
          <w:sz w:val="28"/>
          <w:szCs w:val="28"/>
        </w:rPr>
        <w:t xml:space="preserve">- водонепроницаемые – на расстоянии не менее 5 м от фундамента построек, </w:t>
      </w:r>
    </w:p>
    <w:p w:rsidR="00E379EC" w:rsidRPr="00E379EC" w:rsidRDefault="00E379EC" w:rsidP="00E379EC">
      <w:pPr>
        <w:pStyle w:val="aa"/>
        <w:spacing w:after="0"/>
        <w:ind w:firstLine="720"/>
        <w:jc w:val="both"/>
        <w:rPr>
          <w:rFonts w:ascii="TimesNewRoman" w:hAnsi="TimesNewRoman"/>
          <w:color w:val="000000"/>
          <w:sz w:val="28"/>
          <w:szCs w:val="28"/>
        </w:rPr>
      </w:pPr>
      <w:r w:rsidRPr="00E379EC">
        <w:rPr>
          <w:rFonts w:ascii="TimesNewRoman" w:hAnsi="TimesNewRoman"/>
          <w:color w:val="000000"/>
          <w:sz w:val="28"/>
          <w:szCs w:val="28"/>
        </w:rPr>
        <w:t xml:space="preserve">- фильтрующие – на расстоянии не менее 8 м от фундамента построек; </w:t>
      </w:r>
    </w:p>
    <w:p w:rsidR="00E379EC" w:rsidRPr="00E379EC" w:rsidRDefault="00E379EC" w:rsidP="00E379EC">
      <w:pPr>
        <w:pStyle w:val="aa"/>
        <w:spacing w:after="0"/>
        <w:ind w:firstLine="720"/>
        <w:jc w:val="both"/>
        <w:rPr>
          <w:rFonts w:ascii="TimesNewRoman" w:hAnsi="TimesNewRoman"/>
          <w:color w:val="000000"/>
          <w:sz w:val="28"/>
          <w:szCs w:val="28"/>
        </w:rPr>
      </w:pPr>
      <w:r w:rsidRPr="00E379EC">
        <w:rPr>
          <w:rFonts w:ascii="TimesNewRoman" w:hAnsi="TimesNewRoman"/>
          <w:color w:val="000000"/>
          <w:sz w:val="28"/>
          <w:szCs w:val="28"/>
        </w:rPr>
        <w:t xml:space="preserve">-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 </w:t>
      </w:r>
    </w:p>
    <w:p w:rsidR="00566CE9" w:rsidRPr="00E379EC" w:rsidRDefault="00E379EC" w:rsidP="00E379EC">
      <w:pPr>
        <w:pStyle w:val="aa"/>
        <w:spacing w:after="0"/>
        <w:ind w:firstLine="720"/>
        <w:jc w:val="both"/>
        <w:rPr>
          <w:rFonts w:ascii="TimesNewRoman" w:hAnsi="TimesNewRoman"/>
          <w:color w:val="000000"/>
          <w:sz w:val="28"/>
          <w:szCs w:val="28"/>
        </w:rPr>
      </w:pPr>
      <w:r w:rsidRPr="00E379EC">
        <w:rPr>
          <w:rFonts w:ascii="TimesNewRoman" w:hAnsi="TimesNewRoman"/>
          <w:color w:val="000000"/>
          <w:sz w:val="28"/>
          <w:szCs w:val="28"/>
        </w:rPr>
        <w:t>На земельных участках, размеры которых не позволяют выполнить данные отступы, необходимо предусматривать водонепроницаемые септики.</w:t>
      </w:r>
    </w:p>
    <w:p w:rsidR="008564FE" w:rsidRPr="00D330C5" w:rsidRDefault="008564FE" w:rsidP="00F52F21">
      <w:pPr>
        <w:ind w:firstLine="709"/>
        <w:jc w:val="both"/>
        <w:rPr>
          <w:sz w:val="28"/>
          <w:szCs w:val="28"/>
        </w:rPr>
      </w:pPr>
      <w:r w:rsidRPr="00D330C5">
        <w:rPr>
          <w:color w:val="C00000"/>
          <w:sz w:val="28"/>
          <w:szCs w:val="28"/>
        </w:rPr>
        <w:tab/>
      </w:r>
      <w:r w:rsidRPr="00D330C5">
        <w:rPr>
          <w:sz w:val="28"/>
          <w:szCs w:val="28"/>
        </w:rPr>
        <w:t>Технические условия подключения (технологического присоединения) объекта к сетям инженерно-технического обеспечения включают в себя:</w:t>
      </w:r>
    </w:p>
    <w:p w:rsidR="001951E1" w:rsidRPr="00D330C5" w:rsidRDefault="008564FE" w:rsidP="00F52F21">
      <w:pPr>
        <w:ind w:firstLine="709"/>
        <w:jc w:val="both"/>
        <w:rPr>
          <w:sz w:val="28"/>
          <w:szCs w:val="28"/>
        </w:rPr>
      </w:pPr>
      <w:r w:rsidRPr="00D330C5">
        <w:rPr>
          <w:color w:val="C00000"/>
          <w:sz w:val="28"/>
          <w:szCs w:val="28"/>
        </w:rPr>
        <w:tab/>
      </w:r>
      <w:r w:rsidR="001951E1" w:rsidRPr="00D330C5">
        <w:rPr>
          <w:sz w:val="28"/>
          <w:szCs w:val="28"/>
        </w:rPr>
        <w:t xml:space="preserve">1) Водоснабжение: Точка подключения – сеть водоснабжения по ул. </w:t>
      </w:r>
      <w:r w:rsidR="00E379EC">
        <w:rPr>
          <w:sz w:val="28"/>
          <w:szCs w:val="28"/>
        </w:rPr>
        <w:t>Ленина</w:t>
      </w:r>
      <w:r w:rsidR="00D330C5" w:rsidRPr="00D330C5">
        <w:rPr>
          <w:sz w:val="28"/>
          <w:szCs w:val="28"/>
        </w:rPr>
        <w:t>, с</w:t>
      </w:r>
      <w:r w:rsidR="00E379EC">
        <w:rPr>
          <w:sz w:val="28"/>
          <w:szCs w:val="28"/>
        </w:rPr>
        <w:t>т</w:t>
      </w:r>
      <w:r w:rsidR="00D330C5" w:rsidRPr="00D330C5">
        <w:rPr>
          <w:sz w:val="28"/>
          <w:szCs w:val="28"/>
        </w:rPr>
        <w:t xml:space="preserve">. </w:t>
      </w:r>
      <w:r w:rsidR="00E379EC">
        <w:rPr>
          <w:sz w:val="28"/>
          <w:szCs w:val="28"/>
        </w:rPr>
        <w:t>Воронежская</w:t>
      </w:r>
      <w:r w:rsidR="001951E1" w:rsidRPr="00D330C5">
        <w:rPr>
          <w:sz w:val="28"/>
          <w:szCs w:val="28"/>
        </w:rPr>
        <w:t xml:space="preserve">. Водопотребление - 10 </w:t>
      </w:r>
      <w:r w:rsidR="001951E1" w:rsidRPr="00D330C5">
        <w:rPr>
          <w:bCs/>
          <w:sz w:val="28"/>
          <w:szCs w:val="28"/>
        </w:rPr>
        <w:t>м³/месяц.</w:t>
      </w:r>
      <w:r w:rsidR="00E379EC">
        <w:rPr>
          <w:sz w:val="28"/>
          <w:szCs w:val="28"/>
        </w:rPr>
        <w:t xml:space="preserve"> Срок подключения – в течение</w:t>
      </w:r>
      <w:r w:rsidR="001951E1" w:rsidRPr="00D330C5">
        <w:rPr>
          <w:sz w:val="28"/>
          <w:szCs w:val="28"/>
        </w:rPr>
        <w:t xml:space="preserve"> 3 лет. </w:t>
      </w:r>
    </w:p>
    <w:p w:rsidR="008564FE" w:rsidRPr="00D330C5" w:rsidRDefault="008564FE" w:rsidP="00F52F21">
      <w:pPr>
        <w:ind w:firstLine="709"/>
        <w:jc w:val="both"/>
        <w:rPr>
          <w:sz w:val="28"/>
          <w:szCs w:val="28"/>
        </w:rPr>
      </w:pPr>
      <w:r w:rsidRPr="00D330C5">
        <w:rPr>
          <w:sz w:val="28"/>
          <w:szCs w:val="28"/>
        </w:rPr>
        <w:tab/>
        <w:t>2) Водоотведение (канализация): отсутствует.</w:t>
      </w:r>
    </w:p>
    <w:p w:rsidR="00D330C5" w:rsidRPr="00D330C5" w:rsidRDefault="008564FE" w:rsidP="00E379EC">
      <w:pPr>
        <w:ind w:firstLine="709"/>
        <w:jc w:val="both"/>
        <w:rPr>
          <w:sz w:val="28"/>
          <w:szCs w:val="28"/>
        </w:rPr>
      </w:pPr>
      <w:r w:rsidRPr="00D330C5">
        <w:rPr>
          <w:color w:val="C00000"/>
          <w:sz w:val="28"/>
          <w:szCs w:val="28"/>
        </w:rPr>
        <w:tab/>
      </w:r>
      <w:r w:rsidRPr="00D330C5">
        <w:rPr>
          <w:sz w:val="28"/>
          <w:szCs w:val="28"/>
        </w:rPr>
        <w:t xml:space="preserve">3) Газоснабжение: </w:t>
      </w:r>
      <w:proofErr w:type="gramStart"/>
      <w:r w:rsidR="00E379EC" w:rsidRPr="00363C22">
        <w:rPr>
          <w:sz w:val="28"/>
          <w:szCs w:val="28"/>
        </w:rPr>
        <w:t xml:space="preserve">Газоснабжение: </w:t>
      </w:r>
      <w:r w:rsidR="00E379EC" w:rsidRPr="007B68B1">
        <w:rPr>
          <w:sz w:val="28"/>
          <w:szCs w:val="28"/>
        </w:rPr>
        <w:t xml:space="preserve">техническая возможность подключения (технологического присоединения) к сетям газораспределения объекта капитального строительства  существует в рамках резерва пропускной способности ГРС </w:t>
      </w:r>
      <w:r w:rsidR="00422666">
        <w:rPr>
          <w:sz w:val="28"/>
          <w:szCs w:val="28"/>
        </w:rPr>
        <w:t>Воронежская</w:t>
      </w:r>
      <w:r w:rsidR="00E379EC" w:rsidRPr="007B68B1">
        <w:rPr>
          <w:sz w:val="28"/>
          <w:szCs w:val="28"/>
        </w:rPr>
        <w:t>, по данным доступа к регулируемым услугам по транспортировке газа по магистральным газопроводам для целей определения возможности технологического присоединения к газораспределительным сетям, опубликованным на сайте ООО «Газпром трансгаз Краснодар» (ГТО) в столбце 6 формы 5 приложения 4 к приказу ФАС России</w:t>
      </w:r>
      <w:proofErr w:type="gramEnd"/>
      <w:r w:rsidR="00E379EC" w:rsidRPr="007B68B1">
        <w:rPr>
          <w:sz w:val="28"/>
          <w:szCs w:val="28"/>
        </w:rPr>
        <w:t xml:space="preserve"> от 18.01.2019 № 38/19 по ГРС </w:t>
      </w:r>
      <w:r w:rsidR="00422666">
        <w:rPr>
          <w:sz w:val="28"/>
          <w:szCs w:val="28"/>
        </w:rPr>
        <w:t>Воронежская</w:t>
      </w:r>
      <w:r w:rsidR="00D330C5" w:rsidRPr="00D330C5">
        <w:rPr>
          <w:sz w:val="28"/>
          <w:szCs w:val="28"/>
        </w:rPr>
        <w:t>.</w:t>
      </w:r>
    </w:p>
    <w:p w:rsidR="008564FE" w:rsidRPr="003B6A89" w:rsidRDefault="008564FE" w:rsidP="00F52F21">
      <w:pPr>
        <w:ind w:firstLine="709"/>
        <w:jc w:val="both"/>
        <w:rPr>
          <w:kern w:val="2"/>
        </w:rPr>
      </w:pPr>
      <w:r w:rsidRPr="003B6A89">
        <w:rPr>
          <w:kern w:val="2"/>
          <w:sz w:val="28"/>
          <w:szCs w:val="28"/>
        </w:rPr>
        <w:t>4) Теплоснабжение: техническая возможность для технологического присоединения к сетям теплоснабжения отсутствует.</w:t>
      </w:r>
    </w:p>
    <w:p w:rsidR="00F52F21" w:rsidRDefault="00CA42C4" w:rsidP="00F52F21">
      <w:pPr>
        <w:ind w:firstLine="709"/>
        <w:jc w:val="both"/>
        <w:rPr>
          <w:kern w:val="2"/>
          <w:sz w:val="28"/>
          <w:szCs w:val="28"/>
        </w:rPr>
      </w:pPr>
      <w:proofErr w:type="gramStart"/>
      <w:r w:rsidRPr="00936B48">
        <w:rPr>
          <w:kern w:val="2"/>
          <w:sz w:val="28"/>
          <w:szCs w:val="28"/>
        </w:rPr>
        <w:t>Начальная цена предмета аукциона по продаже земельного</w:t>
      </w:r>
      <w:r>
        <w:rPr>
          <w:kern w:val="2"/>
          <w:sz w:val="28"/>
          <w:szCs w:val="28"/>
        </w:rPr>
        <w:t xml:space="preserve"> участка установлена в размере рыночной стоимости земельного участка, определённой по результатам рыночной оценки – 423 571 (четыреста двадцать три тысячи пятьсот семьдесят один) рубль, размер задатка составляет 80% от начальной цены предмета аукциона по продаже   земельного   участка, установленной в размере рыночной стоимости земельного участка  определённой по результатам рыночной оценки — 338 856 (триста тридцать восемь</w:t>
      </w:r>
      <w:proofErr w:type="gramEnd"/>
      <w:r>
        <w:rPr>
          <w:kern w:val="2"/>
          <w:sz w:val="28"/>
          <w:szCs w:val="28"/>
        </w:rPr>
        <w:t xml:space="preserve"> тысяч восемьсот пятьдесят шесть)</w:t>
      </w:r>
      <w:r w:rsidRPr="00125CA8">
        <w:rPr>
          <w:kern w:val="2"/>
          <w:sz w:val="28"/>
          <w:szCs w:val="28"/>
        </w:rPr>
        <w:t xml:space="preserve"> рубл</w:t>
      </w:r>
      <w:r>
        <w:rPr>
          <w:kern w:val="2"/>
          <w:sz w:val="28"/>
          <w:szCs w:val="28"/>
        </w:rPr>
        <w:t xml:space="preserve">ей 80 копеек, шаг аукциона составляет 3%  от начальной цены предмета аукциона по продаже   земельного   участка, установленной в размере рыночной стоимости земельного участка  определённой по результатам рыночной оценки </w:t>
      </w:r>
      <w:r w:rsidRPr="00125CA8">
        <w:rPr>
          <w:kern w:val="2"/>
          <w:sz w:val="28"/>
          <w:szCs w:val="28"/>
        </w:rPr>
        <w:t xml:space="preserve">– </w:t>
      </w:r>
      <w:r>
        <w:rPr>
          <w:kern w:val="2"/>
          <w:sz w:val="28"/>
          <w:szCs w:val="28"/>
        </w:rPr>
        <w:t>12 707 (двенадцать тысяч семьсот семь)</w:t>
      </w:r>
      <w:r w:rsidRPr="00125CA8">
        <w:rPr>
          <w:kern w:val="2"/>
          <w:sz w:val="28"/>
          <w:szCs w:val="28"/>
        </w:rPr>
        <w:t xml:space="preserve"> рубл</w:t>
      </w:r>
      <w:r>
        <w:rPr>
          <w:kern w:val="2"/>
          <w:sz w:val="28"/>
          <w:szCs w:val="28"/>
        </w:rPr>
        <w:t>ей</w:t>
      </w:r>
      <w:r w:rsidRPr="00125CA8">
        <w:rPr>
          <w:kern w:val="2"/>
          <w:sz w:val="28"/>
          <w:szCs w:val="28"/>
        </w:rPr>
        <w:t xml:space="preserve"> </w:t>
      </w:r>
      <w:r>
        <w:rPr>
          <w:kern w:val="2"/>
          <w:sz w:val="28"/>
          <w:szCs w:val="28"/>
        </w:rPr>
        <w:t>13</w:t>
      </w:r>
      <w:r w:rsidRPr="00125CA8">
        <w:rPr>
          <w:kern w:val="2"/>
          <w:sz w:val="28"/>
          <w:szCs w:val="28"/>
        </w:rPr>
        <w:t xml:space="preserve"> копе</w:t>
      </w:r>
      <w:r>
        <w:rPr>
          <w:kern w:val="2"/>
          <w:sz w:val="28"/>
          <w:szCs w:val="28"/>
        </w:rPr>
        <w:t>ек</w:t>
      </w:r>
      <w:r w:rsidRPr="00125CA8">
        <w:rPr>
          <w:kern w:val="2"/>
          <w:sz w:val="28"/>
          <w:szCs w:val="28"/>
        </w:rPr>
        <w:t>.</w:t>
      </w:r>
    </w:p>
    <w:p w:rsidR="00D330C5" w:rsidRDefault="00D330C5" w:rsidP="00D330C5">
      <w:pPr>
        <w:ind w:firstLine="709"/>
        <w:jc w:val="both"/>
        <w:rPr>
          <w:color w:val="000000"/>
          <w:sz w:val="28"/>
          <w:szCs w:val="28"/>
          <w:shd w:val="clear" w:color="auto" w:fill="FFFFFF"/>
        </w:rPr>
      </w:pPr>
      <w:r>
        <w:rPr>
          <w:color w:val="000000"/>
          <w:sz w:val="28"/>
          <w:szCs w:val="28"/>
          <w:shd w:val="clear" w:color="auto" w:fill="FFFFFF"/>
        </w:rPr>
        <w:t>Дата</w:t>
      </w:r>
      <w:r w:rsidRPr="00363C22">
        <w:rPr>
          <w:color w:val="000000"/>
          <w:sz w:val="28"/>
          <w:szCs w:val="28"/>
          <w:shd w:val="clear" w:color="auto" w:fill="FFFFFF"/>
        </w:rPr>
        <w:t xml:space="preserve"> размещения извещения в соответствии с </w:t>
      </w:r>
      <w:hyperlink r:id="rId8" w:anchor="/document/12124624/entry/391811" w:history="1">
        <w:r w:rsidRPr="00363C22">
          <w:rPr>
            <w:rStyle w:val="a6"/>
            <w:color w:val="000000"/>
            <w:sz w:val="28"/>
            <w:szCs w:val="28"/>
            <w:u w:val="none"/>
            <w:shd w:val="clear" w:color="auto" w:fill="FFFFFF"/>
          </w:rPr>
          <w:t>подпунктом 1 пункта 1 статьи 39.18</w:t>
        </w:r>
      </w:hyperlink>
      <w:r w:rsidRPr="00363C22">
        <w:rPr>
          <w:color w:val="000000"/>
          <w:sz w:val="28"/>
          <w:szCs w:val="28"/>
          <w:shd w:val="clear" w:color="auto" w:fill="FFFFFF"/>
        </w:rPr>
        <w:t> </w:t>
      </w:r>
      <w:r>
        <w:rPr>
          <w:color w:val="000000"/>
          <w:sz w:val="28"/>
          <w:szCs w:val="28"/>
          <w:shd w:val="clear" w:color="auto" w:fill="FFFFFF"/>
        </w:rPr>
        <w:t>Земельного кодекса Российской Федерации:</w:t>
      </w:r>
      <w:r w:rsidR="00CA42C4">
        <w:rPr>
          <w:color w:val="000000"/>
          <w:sz w:val="28"/>
          <w:szCs w:val="28"/>
          <w:shd w:val="clear" w:color="auto" w:fill="FFFFFF"/>
        </w:rPr>
        <w:t>23 января 2025</w:t>
      </w:r>
      <w:r>
        <w:rPr>
          <w:color w:val="000000"/>
          <w:sz w:val="28"/>
          <w:szCs w:val="28"/>
          <w:shd w:val="clear" w:color="auto" w:fill="FFFFFF"/>
        </w:rPr>
        <w:t xml:space="preserve"> г.</w:t>
      </w:r>
    </w:p>
    <w:p w:rsidR="0040699B" w:rsidRPr="007B68B1" w:rsidRDefault="0040699B" w:rsidP="00F52F21">
      <w:pPr>
        <w:ind w:firstLine="709"/>
        <w:jc w:val="both"/>
        <w:rPr>
          <w:sz w:val="28"/>
          <w:szCs w:val="28"/>
        </w:rPr>
      </w:pPr>
      <w:r w:rsidRPr="00A51583">
        <w:rPr>
          <w:bCs/>
          <w:sz w:val="28"/>
          <w:szCs w:val="28"/>
        </w:rPr>
        <w:t>6.</w:t>
      </w:r>
      <w:r w:rsidRPr="00A51583">
        <w:rPr>
          <w:sz w:val="28"/>
          <w:szCs w:val="28"/>
        </w:rPr>
        <w:t xml:space="preserve"> Для</w:t>
      </w:r>
      <w:r w:rsidRPr="007B68B1">
        <w:rPr>
          <w:sz w:val="28"/>
          <w:szCs w:val="28"/>
        </w:rPr>
        <w:t xml:space="preserve"> участия в аукционе претенденты представляют следующие документы: </w:t>
      </w:r>
    </w:p>
    <w:p w:rsidR="0040699B" w:rsidRPr="007B68B1" w:rsidRDefault="0040699B" w:rsidP="00F52F21">
      <w:pPr>
        <w:ind w:firstLine="709"/>
        <w:jc w:val="both"/>
        <w:rPr>
          <w:sz w:val="28"/>
          <w:szCs w:val="28"/>
        </w:rPr>
      </w:pPr>
      <w:r w:rsidRPr="007B68B1">
        <w:rPr>
          <w:sz w:val="28"/>
          <w:szCs w:val="28"/>
        </w:rPr>
        <w:tab/>
        <w:t xml:space="preserve">Для участия в аукционе заявители представляют в установленный в извещении о проведении аукциона срок следующие документы, путем </w:t>
      </w:r>
      <w:r w:rsidRPr="007B68B1">
        <w:rPr>
          <w:sz w:val="28"/>
          <w:szCs w:val="28"/>
        </w:rPr>
        <w:lastRenderedPageBreak/>
        <w:t>прикрепления их электронных образов в личном кабинете на электронной площадке:</w:t>
      </w:r>
    </w:p>
    <w:p w:rsidR="0040699B" w:rsidRPr="007B68B1" w:rsidRDefault="0040699B" w:rsidP="00F52F21">
      <w:pPr>
        <w:ind w:firstLine="709"/>
        <w:jc w:val="both"/>
        <w:rPr>
          <w:sz w:val="28"/>
          <w:szCs w:val="28"/>
        </w:rPr>
      </w:pPr>
      <w:r w:rsidRPr="007B68B1">
        <w:rPr>
          <w:sz w:val="28"/>
          <w:szCs w:val="28"/>
        </w:rPr>
        <w:tab/>
        <w:t xml:space="preserve">- заявка подается путем заполнения по форме приложения № 1  к настоящему извещению, </w:t>
      </w:r>
      <w:r w:rsidR="00907C8A" w:rsidRPr="00907C8A">
        <w:rPr>
          <w:sz w:val="28"/>
          <w:szCs w:val="28"/>
          <w:shd w:val="clear" w:color="auto" w:fill="FFFFFF"/>
        </w:rPr>
        <w:t>с указанием банковских реквизитов счета для возврата задатка</w:t>
      </w:r>
      <w:r w:rsidR="00907C8A">
        <w:rPr>
          <w:sz w:val="28"/>
          <w:szCs w:val="28"/>
        </w:rPr>
        <w:t xml:space="preserve">, </w:t>
      </w:r>
      <w:r w:rsidRPr="007B68B1">
        <w:rPr>
          <w:sz w:val="28"/>
          <w:szCs w:val="28"/>
        </w:rPr>
        <w:t xml:space="preserve">преобразованная в электронно-цифровую форму путем сканирования с сохранением ее реквизитов;  </w:t>
      </w:r>
    </w:p>
    <w:p w:rsidR="0040699B" w:rsidRPr="007B68B1" w:rsidRDefault="0040699B" w:rsidP="00F52F21">
      <w:pPr>
        <w:ind w:firstLine="709"/>
        <w:jc w:val="both"/>
        <w:rPr>
          <w:sz w:val="28"/>
          <w:szCs w:val="28"/>
        </w:rPr>
      </w:pPr>
      <w:r w:rsidRPr="007B68B1">
        <w:rPr>
          <w:sz w:val="28"/>
          <w:szCs w:val="28"/>
        </w:rPr>
        <w:tab/>
        <w:t>- копии документов, удостоверяющих личность заявителя;</w:t>
      </w:r>
    </w:p>
    <w:p w:rsidR="0040699B" w:rsidRDefault="0040699B" w:rsidP="00F52F21">
      <w:pPr>
        <w:ind w:firstLine="709"/>
        <w:jc w:val="both"/>
        <w:rPr>
          <w:sz w:val="28"/>
          <w:szCs w:val="28"/>
        </w:rPr>
      </w:pPr>
      <w:r w:rsidRPr="007B68B1">
        <w:rPr>
          <w:sz w:val="28"/>
          <w:szCs w:val="28"/>
        </w:rPr>
        <w:tab/>
        <w:t xml:space="preserve">- документы, </w:t>
      </w:r>
      <w:r w:rsidR="004C1FE6">
        <w:rPr>
          <w:sz w:val="28"/>
          <w:szCs w:val="28"/>
        </w:rPr>
        <w:t>подтверждающие внесение задатка;</w:t>
      </w:r>
    </w:p>
    <w:p w:rsidR="004C1FE6" w:rsidRPr="004C1FE6" w:rsidRDefault="004C1FE6" w:rsidP="00F52F21">
      <w:pPr>
        <w:ind w:firstLine="709"/>
        <w:jc w:val="both"/>
        <w:rPr>
          <w:sz w:val="28"/>
          <w:szCs w:val="28"/>
        </w:rPr>
      </w:pPr>
      <w:r w:rsidRPr="004C1FE6">
        <w:rPr>
          <w:sz w:val="28"/>
          <w:szCs w:val="28"/>
        </w:rPr>
        <w:tab/>
        <w:t xml:space="preserve">- </w:t>
      </w:r>
      <w:r w:rsidRPr="004C1FE6">
        <w:rPr>
          <w:sz w:val="28"/>
          <w:szCs w:val="28"/>
          <w:shd w:val="clear" w:color="auto" w:fill="FFFFFF"/>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0699B" w:rsidRPr="007B68B1" w:rsidRDefault="0040699B" w:rsidP="00F52F21">
      <w:pPr>
        <w:ind w:firstLine="709"/>
        <w:jc w:val="both"/>
        <w:rPr>
          <w:sz w:val="28"/>
          <w:szCs w:val="28"/>
        </w:rPr>
      </w:pPr>
      <w:r w:rsidRPr="004C1FE6">
        <w:rPr>
          <w:sz w:val="28"/>
          <w:szCs w:val="28"/>
        </w:rPr>
        <w:tab/>
        <w:t>В случае подачи заявки представителем претендента</w:t>
      </w:r>
      <w:r w:rsidRPr="007B68B1">
        <w:rPr>
          <w:sz w:val="28"/>
          <w:szCs w:val="28"/>
        </w:rPr>
        <w:t xml:space="preserve"> предъявляется надлежащим образом оформленная в соответствии с требованиями установленными гражданским законодательством, доверенность.</w:t>
      </w:r>
    </w:p>
    <w:p w:rsidR="0040699B" w:rsidRPr="007B68B1" w:rsidRDefault="0040699B" w:rsidP="00F52F21">
      <w:pPr>
        <w:ind w:firstLine="709"/>
        <w:jc w:val="both"/>
        <w:rPr>
          <w:sz w:val="28"/>
          <w:szCs w:val="28"/>
        </w:rPr>
      </w:pPr>
      <w:r w:rsidRPr="007B68B1">
        <w:rPr>
          <w:sz w:val="28"/>
          <w:szCs w:val="28"/>
        </w:rPr>
        <w:tab/>
        <w:t>Копией документа удостоверяющего личность признается экземпляр документа, полностью воспроизводящий информацию подлинника документа (ГОСТ Р 7.0.8-2013).</w:t>
      </w:r>
    </w:p>
    <w:p w:rsidR="0040699B" w:rsidRPr="007B68B1" w:rsidRDefault="0040699B" w:rsidP="00F52F21">
      <w:pPr>
        <w:ind w:firstLine="709"/>
        <w:jc w:val="both"/>
        <w:rPr>
          <w:sz w:val="28"/>
          <w:szCs w:val="28"/>
        </w:rPr>
      </w:pPr>
      <w:r w:rsidRPr="007B68B1">
        <w:rPr>
          <w:sz w:val="28"/>
          <w:szCs w:val="28"/>
        </w:rPr>
        <w:tab/>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 Указанные документы в части их оформления и содержания должны соответствовать требованиям законодательства Российской Федерации. Документы, содержащие помарки, подчистки, исправления, не рассматриваются.</w:t>
      </w:r>
    </w:p>
    <w:p w:rsidR="0040699B" w:rsidRPr="007B68B1" w:rsidRDefault="0040699B" w:rsidP="00F52F21">
      <w:pPr>
        <w:ind w:firstLine="709"/>
        <w:jc w:val="both"/>
        <w:rPr>
          <w:sz w:val="28"/>
          <w:szCs w:val="28"/>
        </w:rPr>
      </w:pPr>
      <w:r w:rsidRPr="007B68B1">
        <w:rPr>
          <w:sz w:val="28"/>
          <w:szCs w:val="28"/>
        </w:rPr>
        <w:tab/>
        <w:t>Заявка с прилагаемыми к ней документами должны быть составлены на русском языке. Предоставленные иностранными физическими лицами документы должны быть легализованы или удостоверены апостилем, а также иметь нотариально заверенный перевод на русский язык, если иное не предусмотрено международным договором Российской Федерации.</w:t>
      </w:r>
    </w:p>
    <w:p w:rsidR="0040699B" w:rsidRPr="007B68B1" w:rsidRDefault="0040699B" w:rsidP="00F52F21">
      <w:pPr>
        <w:ind w:firstLine="709"/>
        <w:jc w:val="both"/>
        <w:rPr>
          <w:sz w:val="28"/>
          <w:szCs w:val="28"/>
        </w:rPr>
      </w:pPr>
      <w:r w:rsidRPr="007B68B1">
        <w:rPr>
          <w:sz w:val="28"/>
          <w:szCs w:val="28"/>
        </w:rPr>
        <w:tab/>
        <w:t>Заявки подаются на электронную площадку, начиная с даты начала приема заявок до времени и даты окончания приема заявок, указанных в извещении.</w:t>
      </w:r>
    </w:p>
    <w:p w:rsidR="0040699B" w:rsidRPr="007B68B1" w:rsidRDefault="0040699B" w:rsidP="00F52F21">
      <w:pPr>
        <w:ind w:firstLine="709"/>
        <w:jc w:val="both"/>
        <w:rPr>
          <w:sz w:val="28"/>
          <w:szCs w:val="28"/>
        </w:rPr>
      </w:pPr>
      <w:r w:rsidRPr="007B68B1">
        <w:rPr>
          <w:sz w:val="28"/>
          <w:szCs w:val="28"/>
        </w:rPr>
        <w:tab/>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40699B" w:rsidRPr="007B68B1" w:rsidRDefault="0040699B" w:rsidP="00F52F21">
      <w:pPr>
        <w:ind w:firstLine="709"/>
        <w:jc w:val="both"/>
        <w:rPr>
          <w:sz w:val="28"/>
          <w:szCs w:val="28"/>
        </w:rPr>
      </w:pPr>
      <w:r w:rsidRPr="007B68B1">
        <w:rPr>
          <w:sz w:val="28"/>
          <w:szCs w:val="28"/>
        </w:rPr>
        <w:tab/>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rsidR="0040699B" w:rsidRPr="007B68B1" w:rsidRDefault="0040699B" w:rsidP="00F52F21">
      <w:pPr>
        <w:ind w:firstLine="709"/>
        <w:jc w:val="both"/>
        <w:rPr>
          <w:sz w:val="28"/>
          <w:szCs w:val="28"/>
        </w:rPr>
      </w:pPr>
      <w:r w:rsidRPr="007B68B1">
        <w:rPr>
          <w:sz w:val="28"/>
          <w:szCs w:val="28"/>
        </w:rPr>
        <w:tab/>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r w:rsidR="00907C8A">
        <w:rPr>
          <w:sz w:val="28"/>
          <w:szCs w:val="28"/>
        </w:rPr>
        <w:t>,</w:t>
      </w:r>
      <w:r w:rsidRPr="007B68B1">
        <w:rPr>
          <w:sz w:val="28"/>
          <w:szCs w:val="28"/>
        </w:rPr>
        <w:t xml:space="preserve"> с приложением электронных копий зарегистрированной заявки и прилагаемых к ней документов.</w:t>
      </w:r>
    </w:p>
    <w:p w:rsidR="0040699B" w:rsidRPr="007B68B1" w:rsidRDefault="0040699B" w:rsidP="00F52F21">
      <w:pPr>
        <w:ind w:firstLine="709"/>
        <w:jc w:val="both"/>
        <w:rPr>
          <w:sz w:val="28"/>
          <w:szCs w:val="28"/>
        </w:rPr>
      </w:pPr>
      <w:r w:rsidRPr="007B68B1">
        <w:rPr>
          <w:sz w:val="28"/>
          <w:szCs w:val="28"/>
        </w:rPr>
        <w:tab/>
        <w:t>Извещение о проведении аукциона и условия его проведения являются условиями публичной оферты в соответствии со ст. 437 Гражданского кодекса Российской Федерации. Подача документов на участие в аукционе и перечисление задатка являются акцептом такой оферты.</w:t>
      </w:r>
    </w:p>
    <w:p w:rsidR="0040699B" w:rsidRPr="007B68B1" w:rsidRDefault="0040699B" w:rsidP="00F52F21">
      <w:pPr>
        <w:ind w:firstLine="709"/>
        <w:jc w:val="both"/>
        <w:rPr>
          <w:sz w:val="28"/>
          <w:szCs w:val="28"/>
        </w:rPr>
      </w:pPr>
      <w:r w:rsidRPr="007B68B1">
        <w:rPr>
          <w:sz w:val="28"/>
          <w:szCs w:val="28"/>
        </w:rPr>
        <w:lastRenderedPageBreak/>
        <w:tab/>
        <w:t>Порядок подачи (приема) заявок на участие в аукционе:</w:t>
      </w:r>
    </w:p>
    <w:p w:rsidR="0040699B" w:rsidRPr="007B68B1" w:rsidRDefault="0040699B" w:rsidP="00F52F21">
      <w:pPr>
        <w:ind w:firstLine="709"/>
        <w:jc w:val="both"/>
        <w:rPr>
          <w:sz w:val="28"/>
          <w:szCs w:val="28"/>
        </w:rPr>
      </w:pPr>
      <w:r w:rsidRPr="007B68B1">
        <w:rPr>
          <w:sz w:val="28"/>
          <w:szCs w:val="28"/>
        </w:rPr>
        <w:tab/>
        <w:t xml:space="preserve">- претендент вправе подать только </w:t>
      </w:r>
      <w:r w:rsidR="00C26D2E" w:rsidRPr="007B68B1">
        <w:rPr>
          <w:sz w:val="28"/>
          <w:szCs w:val="28"/>
        </w:rPr>
        <w:t xml:space="preserve">одну заявку на участие в торгах, </w:t>
      </w:r>
      <w:r w:rsidRPr="007B68B1">
        <w:rPr>
          <w:sz w:val="28"/>
          <w:szCs w:val="28"/>
        </w:rPr>
        <w:t>претендент должен подать отдельную заявку;</w:t>
      </w:r>
    </w:p>
    <w:p w:rsidR="0040699B" w:rsidRPr="007B68B1" w:rsidRDefault="0040699B" w:rsidP="00F52F21">
      <w:pPr>
        <w:ind w:firstLine="709"/>
        <w:jc w:val="both"/>
        <w:rPr>
          <w:sz w:val="28"/>
          <w:szCs w:val="28"/>
        </w:rPr>
      </w:pPr>
      <w:r w:rsidRPr="007B68B1">
        <w:rPr>
          <w:sz w:val="28"/>
          <w:szCs w:val="28"/>
        </w:rPr>
        <w:tab/>
        <w:t>- заявки подаются на электронную площадку, начиная с даты начала приема заявок до времени и даты окончания приема заявок, указанных в извещении.</w:t>
      </w:r>
    </w:p>
    <w:p w:rsidR="0040699B" w:rsidRPr="007B68B1" w:rsidRDefault="0040699B" w:rsidP="00F52F21">
      <w:pPr>
        <w:ind w:firstLine="709"/>
        <w:jc w:val="both"/>
        <w:rPr>
          <w:sz w:val="28"/>
          <w:szCs w:val="28"/>
        </w:rPr>
      </w:pPr>
      <w:r w:rsidRPr="007B68B1">
        <w:rPr>
          <w:sz w:val="28"/>
          <w:szCs w:val="28"/>
        </w:rPr>
        <w:tab/>
        <w:t>-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40699B" w:rsidRPr="007B68B1" w:rsidRDefault="0040699B" w:rsidP="00F52F21">
      <w:pPr>
        <w:ind w:firstLine="709"/>
        <w:jc w:val="both"/>
        <w:rPr>
          <w:sz w:val="28"/>
          <w:szCs w:val="28"/>
        </w:rPr>
      </w:pPr>
      <w:r w:rsidRPr="007B68B1">
        <w:rPr>
          <w:sz w:val="28"/>
          <w:szCs w:val="28"/>
        </w:rPr>
        <w:tab/>
        <w:t xml:space="preserve">Место подачи (приема) </w:t>
      </w:r>
      <w:r w:rsidRPr="005E10C1">
        <w:rPr>
          <w:sz w:val="28"/>
          <w:szCs w:val="28"/>
        </w:rPr>
        <w:t xml:space="preserve">Заявок: </w:t>
      </w:r>
      <w:r w:rsidR="00B50063" w:rsidRPr="005E10C1">
        <w:rPr>
          <w:rFonts w:eastAsia="Calibri"/>
          <w:bCs/>
          <w:spacing w:val="-4"/>
          <w:kern w:val="2"/>
          <w:sz w:val="28"/>
          <w:szCs w:val="28"/>
          <w:shd w:val="clear" w:color="auto" w:fill="FFFFFF"/>
        </w:rPr>
        <w:t>электронная</w:t>
      </w:r>
      <w:r w:rsidR="00B50063" w:rsidRPr="007B68B1">
        <w:rPr>
          <w:rFonts w:eastAsia="Calibri"/>
          <w:bCs/>
          <w:spacing w:val="-4"/>
          <w:kern w:val="2"/>
          <w:sz w:val="28"/>
          <w:szCs w:val="28"/>
          <w:shd w:val="clear" w:color="auto" w:fill="FFFFFF"/>
        </w:rPr>
        <w:t xml:space="preserve">   площадка  «</w:t>
      </w:r>
      <w:r w:rsidR="00B50063" w:rsidRPr="007B68B1">
        <w:rPr>
          <w:sz w:val="28"/>
          <w:szCs w:val="28"/>
        </w:rPr>
        <w:t xml:space="preserve">РТС-тендер» </w:t>
      </w:r>
      <w:r w:rsidR="00B50063" w:rsidRPr="007B68B1">
        <w:rPr>
          <w:rFonts w:eastAsia="Calibri"/>
          <w:bCs/>
          <w:spacing w:val="-4"/>
          <w:kern w:val="2"/>
          <w:sz w:val="28"/>
          <w:szCs w:val="28"/>
          <w:shd w:val="clear" w:color="auto" w:fill="FFFFFF"/>
        </w:rPr>
        <w:t xml:space="preserve"> (</w:t>
      </w:r>
      <w:r w:rsidR="00B50063" w:rsidRPr="007B68B1">
        <w:rPr>
          <w:sz w:val="28"/>
          <w:szCs w:val="28"/>
        </w:rPr>
        <w:t xml:space="preserve">общество с ограниченной ответственностью «РТС-тендер», место нахождения: 121151, г. Москва, набережная Тараса Шевченко, д. 23-А, 25 этаж, помещение 1, адрес электронной почты: </w:t>
      </w:r>
      <w:hyperlink r:id="rId9" w:history="1">
        <w:r w:rsidR="00B50063" w:rsidRPr="007B68B1">
          <w:rPr>
            <w:rStyle w:val="a6"/>
            <w:color w:val="auto"/>
            <w:sz w:val="28"/>
            <w:szCs w:val="28"/>
            <w:lang w:val="en-US" w:eastAsia="ru-RU"/>
          </w:rPr>
          <w:t>iSupport</w:t>
        </w:r>
        <w:r w:rsidR="00B50063" w:rsidRPr="007B68B1">
          <w:rPr>
            <w:rStyle w:val="a6"/>
            <w:color w:val="auto"/>
            <w:sz w:val="28"/>
            <w:szCs w:val="28"/>
            <w:lang w:eastAsia="ru-RU"/>
          </w:rPr>
          <w:t>@</w:t>
        </w:r>
        <w:r w:rsidR="00B50063" w:rsidRPr="007B68B1">
          <w:rPr>
            <w:rStyle w:val="a6"/>
            <w:color w:val="auto"/>
            <w:sz w:val="28"/>
            <w:szCs w:val="28"/>
            <w:lang w:val="en-US" w:eastAsia="ru-RU"/>
          </w:rPr>
          <w:t>rts</w:t>
        </w:r>
        <w:r w:rsidR="00B50063" w:rsidRPr="007B68B1">
          <w:rPr>
            <w:rStyle w:val="a6"/>
            <w:color w:val="auto"/>
            <w:sz w:val="28"/>
            <w:szCs w:val="28"/>
            <w:lang w:eastAsia="ru-RU"/>
          </w:rPr>
          <w:t>-</w:t>
        </w:r>
        <w:r w:rsidR="00B50063" w:rsidRPr="007B68B1">
          <w:rPr>
            <w:rStyle w:val="a6"/>
            <w:color w:val="auto"/>
            <w:sz w:val="28"/>
            <w:szCs w:val="28"/>
            <w:lang w:val="en-US" w:eastAsia="ru-RU"/>
          </w:rPr>
          <w:t>tender</w:t>
        </w:r>
        <w:r w:rsidR="00B50063" w:rsidRPr="007B68B1">
          <w:rPr>
            <w:rStyle w:val="a6"/>
            <w:color w:val="auto"/>
            <w:sz w:val="28"/>
            <w:szCs w:val="28"/>
            <w:lang w:eastAsia="ru-RU"/>
          </w:rPr>
          <w:t>.</w:t>
        </w:r>
        <w:r w:rsidR="00B50063" w:rsidRPr="007B68B1">
          <w:rPr>
            <w:rStyle w:val="a6"/>
            <w:color w:val="auto"/>
            <w:sz w:val="28"/>
            <w:szCs w:val="28"/>
            <w:lang w:val="en-US" w:eastAsia="ru-RU"/>
          </w:rPr>
          <w:t>ru</w:t>
        </w:r>
      </w:hyperlink>
      <w:r w:rsidR="00B50063" w:rsidRPr="007B68B1">
        <w:rPr>
          <w:sz w:val="28"/>
          <w:szCs w:val="28"/>
          <w:lang w:eastAsia="ru-RU"/>
        </w:rPr>
        <w:t>, Тел.:+7(499)653-55-00,     +7(800)-500-7-500, факс:+7(495)733-95-19</w:t>
      </w:r>
      <w:r w:rsidR="00B50063" w:rsidRPr="007B68B1">
        <w:rPr>
          <w:rFonts w:eastAsia="Calibri"/>
          <w:bCs/>
          <w:spacing w:val="-4"/>
          <w:kern w:val="2"/>
          <w:sz w:val="28"/>
          <w:szCs w:val="28"/>
          <w:shd w:val="clear" w:color="auto" w:fill="FFFFFF"/>
        </w:rPr>
        <w:t>) https://</w:t>
      </w:r>
      <w:r w:rsidR="00B50063" w:rsidRPr="007B68B1">
        <w:rPr>
          <w:sz w:val="28"/>
          <w:szCs w:val="28"/>
        </w:rPr>
        <w:t xml:space="preserve"> </w:t>
      </w:r>
      <w:hyperlink r:id="rId10" w:history="1">
        <w:r w:rsidR="00B50063" w:rsidRPr="007B68B1">
          <w:rPr>
            <w:rStyle w:val="a6"/>
            <w:color w:val="auto"/>
            <w:sz w:val="28"/>
            <w:szCs w:val="28"/>
          </w:rPr>
          <w:t>www.rts-tender.ru</w:t>
        </w:r>
      </w:hyperlink>
      <w:r w:rsidR="00B50063" w:rsidRPr="007B68B1">
        <w:rPr>
          <w:rFonts w:eastAsia="Calibri"/>
          <w:bCs/>
          <w:spacing w:val="-4"/>
          <w:kern w:val="2"/>
          <w:sz w:val="28"/>
          <w:szCs w:val="28"/>
          <w:shd w:val="clear" w:color="auto" w:fill="FFFFFF"/>
        </w:rPr>
        <w:t>/</w:t>
      </w:r>
      <w:r w:rsidRPr="007B68B1">
        <w:rPr>
          <w:sz w:val="28"/>
          <w:szCs w:val="28"/>
        </w:rPr>
        <w:t>, (торговая секция – аренда и продажа земельного участка).</w:t>
      </w:r>
    </w:p>
    <w:p w:rsidR="0040699B" w:rsidRPr="007B68B1" w:rsidRDefault="0040699B" w:rsidP="00F52F21">
      <w:pPr>
        <w:ind w:firstLine="709"/>
        <w:jc w:val="both"/>
        <w:rPr>
          <w:sz w:val="28"/>
          <w:szCs w:val="28"/>
        </w:rPr>
      </w:pPr>
      <w:r w:rsidRPr="007B68B1">
        <w:rPr>
          <w:sz w:val="28"/>
          <w:szCs w:val="28"/>
        </w:rPr>
        <w:tab/>
        <w:t>Указанное в настоящем информационном сообщении время – московское.</w:t>
      </w:r>
    </w:p>
    <w:p w:rsidR="0040699B" w:rsidRPr="007B68B1" w:rsidRDefault="0040699B" w:rsidP="00F52F21">
      <w:pPr>
        <w:ind w:firstLine="709"/>
        <w:jc w:val="both"/>
        <w:rPr>
          <w:sz w:val="28"/>
          <w:szCs w:val="28"/>
        </w:rPr>
      </w:pPr>
      <w:r w:rsidRPr="007B68B1">
        <w:rPr>
          <w:sz w:val="28"/>
          <w:szCs w:val="28"/>
        </w:rPr>
        <w:tab/>
        <w:t xml:space="preserve">При исчислении сроков, указанных в настоящем информационном сообщении, принимается время сервера электронной торговой площадки – московское. </w:t>
      </w:r>
    </w:p>
    <w:p w:rsidR="00C76473" w:rsidRDefault="0040699B" w:rsidP="00F52F21">
      <w:pPr>
        <w:ind w:firstLine="709"/>
        <w:jc w:val="both"/>
        <w:rPr>
          <w:sz w:val="28"/>
          <w:szCs w:val="28"/>
        </w:rPr>
      </w:pPr>
      <w:r w:rsidRPr="007B68B1">
        <w:rPr>
          <w:sz w:val="28"/>
          <w:szCs w:val="28"/>
        </w:rPr>
        <w:tab/>
        <w:t xml:space="preserve">Установить срок подачи заявок на участие в аукционе </w:t>
      </w:r>
      <w:r w:rsidR="00D55981">
        <w:rPr>
          <w:sz w:val="28"/>
          <w:szCs w:val="28"/>
        </w:rPr>
        <w:t>по продаже</w:t>
      </w:r>
      <w:r w:rsidR="0018548E">
        <w:rPr>
          <w:sz w:val="28"/>
          <w:szCs w:val="28"/>
        </w:rPr>
        <w:t xml:space="preserve"> </w:t>
      </w:r>
      <w:r w:rsidRPr="007B68B1">
        <w:rPr>
          <w:sz w:val="28"/>
          <w:szCs w:val="28"/>
        </w:rPr>
        <w:t>земельн</w:t>
      </w:r>
      <w:r w:rsidR="0018548E">
        <w:rPr>
          <w:sz w:val="28"/>
          <w:szCs w:val="28"/>
        </w:rPr>
        <w:t xml:space="preserve">ых участков, </w:t>
      </w:r>
      <w:r w:rsidR="00C76473" w:rsidRPr="00C76473">
        <w:rPr>
          <w:bCs/>
          <w:kern w:val="2"/>
          <w:sz w:val="28"/>
          <w:szCs w:val="28"/>
        </w:rPr>
        <w:t>государственная собственность на которые не разграничена</w:t>
      </w:r>
      <w:r w:rsidR="00C26D2E" w:rsidRPr="007B68B1">
        <w:rPr>
          <w:sz w:val="28"/>
          <w:szCs w:val="28"/>
        </w:rPr>
        <w:t>, расположенн</w:t>
      </w:r>
      <w:r w:rsidR="0018548E">
        <w:rPr>
          <w:sz w:val="28"/>
          <w:szCs w:val="28"/>
        </w:rPr>
        <w:t>ых</w:t>
      </w:r>
      <w:r w:rsidRPr="007B68B1">
        <w:rPr>
          <w:sz w:val="28"/>
          <w:szCs w:val="28"/>
        </w:rPr>
        <w:t xml:space="preserve"> на территории </w:t>
      </w:r>
      <w:r w:rsidR="0018548E">
        <w:rPr>
          <w:sz w:val="28"/>
          <w:szCs w:val="28"/>
        </w:rPr>
        <w:t>сельских поселений</w:t>
      </w:r>
      <w:r w:rsidRPr="007B68B1">
        <w:rPr>
          <w:sz w:val="28"/>
          <w:szCs w:val="28"/>
        </w:rPr>
        <w:t xml:space="preserve"> </w:t>
      </w:r>
      <w:r w:rsidR="00D55981">
        <w:rPr>
          <w:sz w:val="28"/>
          <w:szCs w:val="28"/>
        </w:rPr>
        <w:t xml:space="preserve">                        </w:t>
      </w:r>
      <w:r w:rsidR="00C26D2E" w:rsidRPr="007B68B1">
        <w:rPr>
          <w:sz w:val="28"/>
          <w:szCs w:val="28"/>
        </w:rPr>
        <w:t>Усть-Лабинского</w:t>
      </w:r>
      <w:r w:rsidR="008C6C7F">
        <w:rPr>
          <w:sz w:val="28"/>
          <w:szCs w:val="28"/>
        </w:rPr>
        <w:t xml:space="preserve"> муниципального</w:t>
      </w:r>
      <w:r w:rsidR="002C687B">
        <w:rPr>
          <w:sz w:val="28"/>
          <w:szCs w:val="28"/>
        </w:rPr>
        <w:t xml:space="preserve"> района</w:t>
      </w:r>
      <w:r w:rsidR="008C6C7F">
        <w:rPr>
          <w:sz w:val="28"/>
          <w:szCs w:val="28"/>
        </w:rPr>
        <w:t xml:space="preserve"> Краснодарского края</w:t>
      </w:r>
      <w:r w:rsidRPr="007B68B1">
        <w:rPr>
          <w:sz w:val="28"/>
          <w:szCs w:val="28"/>
        </w:rPr>
        <w:t xml:space="preserve">:  </w:t>
      </w:r>
    </w:p>
    <w:p w:rsidR="00F52F21" w:rsidRPr="00FA2CF3" w:rsidRDefault="00F52F21" w:rsidP="00F52F21">
      <w:pPr>
        <w:ind w:firstLine="709"/>
        <w:jc w:val="both"/>
      </w:pPr>
      <w:r w:rsidRPr="00FA2CF3">
        <w:rPr>
          <w:kern w:val="2"/>
          <w:sz w:val="28"/>
          <w:szCs w:val="28"/>
        </w:rPr>
        <w:t xml:space="preserve">дата и время начала приема заявок на участие в аукционе – </w:t>
      </w:r>
      <w:r>
        <w:rPr>
          <w:kern w:val="2"/>
          <w:sz w:val="28"/>
          <w:szCs w:val="28"/>
        </w:rPr>
        <w:t xml:space="preserve">                              </w:t>
      </w:r>
      <w:r w:rsidR="00DA2D9E">
        <w:rPr>
          <w:kern w:val="2"/>
          <w:sz w:val="28"/>
          <w:szCs w:val="28"/>
        </w:rPr>
        <w:t>11 июл</w:t>
      </w:r>
      <w:r w:rsidR="00B2794D">
        <w:rPr>
          <w:kern w:val="2"/>
          <w:sz w:val="28"/>
          <w:szCs w:val="28"/>
        </w:rPr>
        <w:t>я</w:t>
      </w:r>
      <w:r w:rsidR="006217D8">
        <w:rPr>
          <w:kern w:val="2"/>
          <w:sz w:val="28"/>
          <w:szCs w:val="28"/>
        </w:rPr>
        <w:t xml:space="preserve"> 2025</w:t>
      </w:r>
      <w:r w:rsidRPr="00FA2CF3">
        <w:rPr>
          <w:kern w:val="2"/>
          <w:sz w:val="28"/>
          <w:szCs w:val="28"/>
        </w:rPr>
        <w:t xml:space="preserve"> г. в </w:t>
      </w:r>
      <w:r>
        <w:rPr>
          <w:kern w:val="2"/>
          <w:sz w:val="28"/>
          <w:szCs w:val="28"/>
        </w:rPr>
        <w:t>15</w:t>
      </w:r>
      <w:r w:rsidRPr="00FA2CF3">
        <w:rPr>
          <w:kern w:val="2"/>
          <w:sz w:val="28"/>
          <w:szCs w:val="28"/>
        </w:rPr>
        <w:t xml:space="preserve"> часов 00 минут по местному времени;</w:t>
      </w:r>
    </w:p>
    <w:p w:rsidR="00F52F21" w:rsidRPr="00FA2CF3" w:rsidRDefault="00F52F21" w:rsidP="00F52F21">
      <w:pPr>
        <w:ind w:firstLine="709"/>
        <w:jc w:val="both"/>
      </w:pPr>
      <w:r w:rsidRPr="00FA2CF3">
        <w:rPr>
          <w:kern w:val="2"/>
          <w:sz w:val="28"/>
          <w:szCs w:val="28"/>
        </w:rPr>
        <w:t>дата и время окончания приема заявок на участие в аукционе–</w:t>
      </w:r>
      <w:r>
        <w:rPr>
          <w:kern w:val="2"/>
          <w:sz w:val="28"/>
          <w:szCs w:val="28"/>
        </w:rPr>
        <w:t xml:space="preserve">                            </w:t>
      </w:r>
      <w:r w:rsidR="00DA2D9E">
        <w:rPr>
          <w:kern w:val="2"/>
          <w:sz w:val="28"/>
          <w:szCs w:val="28"/>
        </w:rPr>
        <w:t>24 июля</w:t>
      </w:r>
      <w:r>
        <w:rPr>
          <w:kern w:val="2"/>
          <w:sz w:val="28"/>
          <w:szCs w:val="28"/>
        </w:rPr>
        <w:t xml:space="preserve"> 2025</w:t>
      </w:r>
      <w:r w:rsidR="006217D8">
        <w:rPr>
          <w:kern w:val="2"/>
          <w:sz w:val="28"/>
          <w:szCs w:val="28"/>
        </w:rPr>
        <w:t xml:space="preserve"> г. в 12</w:t>
      </w:r>
      <w:r w:rsidRPr="00FA2CF3">
        <w:rPr>
          <w:kern w:val="2"/>
          <w:sz w:val="28"/>
          <w:szCs w:val="28"/>
        </w:rPr>
        <w:t xml:space="preserve"> часов 00 минут по местному времени.</w:t>
      </w:r>
    </w:p>
    <w:p w:rsidR="00F52F21" w:rsidRPr="00FA2CF3" w:rsidRDefault="00F52F21" w:rsidP="00F52F21">
      <w:pPr>
        <w:ind w:firstLine="709"/>
        <w:jc w:val="both"/>
      </w:pPr>
      <w:r w:rsidRPr="00FA2CF3">
        <w:rPr>
          <w:kern w:val="2"/>
          <w:sz w:val="28"/>
          <w:szCs w:val="28"/>
        </w:rPr>
        <w:t xml:space="preserve">Дата подведения итогов рассмотрения заявок – </w:t>
      </w:r>
      <w:r w:rsidR="00DA2D9E">
        <w:rPr>
          <w:kern w:val="2"/>
          <w:sz w:val="28"/>
          <w:szCs w:val="28"/>
        </w:rPr>
        <w:t>28 июля</w:t>
      </w:r>
      <w:r>
        <w:rPr>
          <w:kern w:val="2"/>
          <w:sz w:val="28"/>
          <w:szCs w:val="28"/>
        </w:rPr>
        <w:t xml:space="preserve"> 2025</w:t>
      </w:r>
      <w:r w:rsidRPr="00FA2CF3">
        <w:rPr>
          <w:kern w:val="2"/>
          <w:sz w:val="28"/>
          <w:szCs w:val="28"/>
        </w:rPr>
        <w:t xml:space="preserve"> г.</w:t>
      </w:r>
    </w:p>
    <w:p w:rsidR="0040699B" w:rsidRPr="007B68B1" w:rsidRDefault="0040699B" w:rsidP="00F52F21">
      <w:pPr>
        <w:ind w:firstLine="709"/>
        <w:jc w:val="both"/>
        <w:rPr>
          <w:sz w:val="28"/>
          <w:szCs w:val="28"/>
        </w:rPr>
      </w:pPr>
      <w:r w:rsidRPr="007B68B1">
        <w:rPr>
          <w:sz w:val="28"/>
          <w:szCs w:val="28"/>
        </w:rPr>
        <w:tab/>
      </w:r>
      <w:r w:rsidRPr="007B68B1">
        <w:rPr>
          <w:rFonts w:eastAsia="Calibri"/>
          <w:kern w:val="2"/>
          <w:sz w:val="28"/>
          <w:szCs w:val="28"/>
          <w:lang w:eastAsia="ar-SA"/>
        </w:rPr>
        <w:t>Не поступление задатка на счет в установленный срок является основанием для отказа в допуске к участию в аукционе.</w:t>
      </w:r>
    </w:p>
    <w:p w:rsidR="0040699B" w:rsidRPr="007B68B1" w:rsidRDefault="0040699B" w:rsidP="00F52F21">
      <w:pPr>
        <w:ind w:firstLine="709"/>
        <w:jc w:val="both"/>
        <w:rPr>
          <w:sz w:val="28"/>
          <w:szCs w:val="28"/>
        </w:rPr>
      </w:pPr>
      <w:r w:rsidRPr="007B68B1">
        <w:rPr>
          <w:rFonts w:eastAsia="Calibri"/>
          <w:kern w:val="2"/>
          <w:sz w:val="28"/>
          <w:szCs w:val="28"/>
          <w:lang w:eastAsia="ar-SA"/>
        </w:rPr>
        <w:t>Порядок внесения задатка определяется регламентом электронной площадки.</w:t>
      </w:r>
    </w:p>
    <w:p w:rsidR="0040699B" w:rsidRPr="007B68B1" w:rsidRDefault="0040699B" w:rsidP="00F52F21">
      <w:pPr>
        <w:ind w:firstLine="709"/>
        <w:jc w:val="both"/>
        <w:rPr>
          <w:sz w:val="28"/>
          <w:szCs w:val="28"/>
        </w:rPr>
      </w:pPr>
      <w:r w:rsidRPr="007B68B1">
        <w:rPr>
          <w:rFonts w:eastAsia="Calibri"/>
          <w:kern w:val="2"/>
          <w:sz w:val="28"/>
          <w:szCs w:val="28"/>
          <w:lang w:eastAsia="ar-SA"/>
        </w:rPr>
        <w:t>Для внесения задатка на участие в электронном аукционе оператор электронной площадки при аккредитации претендента открывает ему лицевой счет для проведения операций по обеспечению участия в электронных торгах. Одновременно с уведомлением об аккредитации на электронной площадке, оператор направляет вновь аккредитованному участнику аукциона реквизиты этого счета.</w:t>
      </w:r>
    </w:p>
    <w:p w:rsidR="0040699B" w:rsidRPr="007B68B1" w:rsidRDefault="0040699B" w:rsidP="00F52F21">
      <w:pPr>
        <w:ind w:firstLine="709"/>
        <w:jc w:val="both"/>
        <w:rPr>
          <w:sz w:val="28"/>
          <w:szCs w:val="28"/>
        </w:rPr>
      </w:pPr>
      <w:r w:rsidRPr="007B68B1">
        <w:rPr>
          <w:rFonts w:eastAsia="Calibri"/>
          <w:kern w:val="2"/>
          <w:sz w:val="28"/>
          <w:szCs w:val="28"/>
          <w:lang w:eastAsia="ar-SA"/>
        </w:rPr>
        <w:t>До момента подачи заявки на участие в электронном аукционе участник аукциона должен произвести перечисление средств в размере задатка на участие в  аукционе со своего расчетного счета на свой открытый у оператора счет для проведения операций по обеспечению участия в электронных торгах. Участие в электронном аукционе возможно лишь при наличии у </w:t>
      </w:r>
      <w:r w:rsidR="00C26D2E" w:rsidRPr="007B68B1">
        <w:rPr>
          <w:rFonts w:eastAsia="Calibri"/>
          <w:kern w:val="2"/>
          <w:sz w:val="28"/>
          <w:szCs w:val="28"/>
          <w:lang w:eastAsia="ar-SA"/>
        </w:rPr>
        <w:t xml:space="preserve"> </w:t>
      </w:r>
      <w:r w:rsidRPr="007B68B1">
        <w:rPr>
          <w:rFonts w:eastAsia="Calibri"/>
          <w:kern w:val="2"/>
          <w:sz w:val="28"/>
          <w:szCs w:val="28"/>
          <w:lang w:eastAsia="ar-SA"/>
        </w:rPr>
        <w:t xml:space="preserve">участника аукциона на данном счете денежных средств, </w:t>
      </w:r>
      <w:r w:rsidRPr="007B68B1">
        <w:rPr>
          <w:rFonts w:eastAsia="Calibri"/>
          <w:kern w:val="2"/>
          <w:sz w:val="28"/>
          <w:szCs w:val="28"/>
          <w:lang w:eastAsia="ar-SA"/>
        </w:rPr>
        <w:lastRenderedPageBreak/>
        <w:t>в отношении которых не осуществлено блокирование операций по счету, в размере не менее чем размер задатка на участие в электронном аукционе, предусмотренный информационным сообщением.</w:t>
      </w:r>
    </w:p>
    <w:p w:rsidR="0040699B" w:rsidRPr="007B68B1" w:rsidRDefault="0040699B" w:rsidP="00F52F21">
      <w:pPr>
        <w:ind w:firstLine="709"/>
        <w:jc w:val="both"/>
        <w:rPr>
          <w:sz w:val="28"/>
          <w:szCs w:val="28"/>
        </w:rPr>
      </w:pPr>
      <w:r w:rsidRPr="007B68B1">
        <w:rPr>
          <w:rFonts w:eastAsia="Calibri"/>
          <w:kern w:val="2"/>
          <w:sz w:val="28"/>
          <w:szCs w:val="28"/>
          <w:lang w:eastAsia="ar-SA"/>
        </w:rPr>
        <w:t xml:space="preserve">Для перевода денежных средств на свой лицевой счет необходимо осуществить банковский платеж на реквизиты, полученные при аккредитации в системном сообщении от электронной площадки. </w:t>
      </w:r>
    </w:p>
    <w:p w:rsidR="00686D1B" w:rsidRPr="005E10C1" w:rsidRDefault="0040699B" w:rsidP="00F52F21">
      <w:pPr>
        <w:ind w:firstLine="709"/>
        <w:jc w:val="both"/>
        <w:rPr>
          <w:rFonts w:eastAsia="Calibri"/>
          <w:kern w:val="2"/>
          <w:sz w:val="28"/>
          <w:szCs w:val="28"/>
          <w:lang w:eastAsia="ar-SA"/>
        </w:rPr>
      </w:pPr>
      <w:r w:rsidRPr="007B68B1">
        <w:rPr>
          <w:rFonts w:eastAsia="Calibri"/>
          <w:kern w:val="2"/>
          <w:sz w:val="28"/>
          <w:szCs w:val="28"/>
          <w:lang w:eastAsia="ar-SA"/>
        </w:rPr>
        <w:t xml:space="preserve">Оператор проверяет наличие достаточной суммы в размере задатка на лицевом счете претендента и осуществляет блокировку необходимой суммы. При отсутствии  денежных средств на лицевом счете претендента в размере задатка, оператор  направляет претенденту соответствующее уведомление о необходимости пополнения лицевого счета. </w:t>
      </w:r>
    </w:p>
    <w:p w:rsidR="0040699B" w:rsidRPr="007B68B1" w:rsidRDefault="0040699B" w:rsidP="00F52F21">
      <w:pPr>
        <w:ind w:firstLine="709"/>
        <w:jc w:val="both"/>
        <w:rPr>
          <w:sz w:val="28"/>
          <w:szCs w:val="28"/>
        </w:rPr>
      </w:pPr>
      <w:r w:rsidRPr="007B68B1">
        <w:rPr>
          <w:rFonts w:eastAsia="Calibri"/>
          <w:kern w:val="2"/>
          <w:sz w:val="28"/>
          <w:szCs w:val="28"/>
          <w:lang w:eastAsia="ar-SA"/>
        </w:rPr>
        <w:t>Задаток возвращается:</w:t>
      </w:r>
    </w:p>
    <w:p w:rsidR="0040699B" w:rsidRPr="007B68B1" w:rsidRDefault="0040699B" w:rsidP="00F52F21">
      <w:pPr>
        <w:ind w:firstLine="709"/>
        <w:jc w:val="both"/>
        <w:rPr>
          <w:sz w:val="28"/>
          <w:szCs w:val="28"/>
        </w:rPr>
      </w:pPr>
      <w:r w:rsidRPr="007B68B1">
        <w:rPr>
          <w:rFonts w:eastAsia="Calibri"/>
          <w:kern w:val="2"/>
          <w:sz w:val="28"/>
          <w:szCs w:val="28"/>
          <w:lang w:eastAsia="ar-SA"/>
        </w:rPr>
        <w:t>- заявителю, не допущенному к участию в Аукционе, в течение трех рабочих дней со дня оформления протокола рассмотрения заявок на участие в Аукционе;</w:t>
      </w:r>
    </w:p>
    <w:p w:rsidR="0040699B" w:rsidRPr="007B68B1" w:rsidRDefault="0040699B" w:rsidP="00F52F21">
      <w:pPr>
        <w:ind w:firstLine="709"/>
        <w:jc w:val="both"/>
        <w:rPr>
          <w:sz w:val="28"/>
          <w:szCs w:val="28"/>
        </w:rPr>
      </w:pPr>
      <w:r w:rsidRPr="007B68B1">
        <w:rPr>
          <w:rFonts w:eastAsia="Calibri"/>
          <w:kern w:val="2"/>
          <w:sz w:val="28"/>
          <w:szCs w:val="28"/>
          <w:lang w:eastAsia="ar-SA"/>
        </w:rPr>
        <w:t>- заявителю в течение трех рабочих дней со дня поступления уведомления об отзыве.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0699B" w:rsidRPr="007B68B1" w:rsidRDefault="0040699B" w:rsidP="00F52F21">
      <w:pPr>
        <w:ind w:firstLine="709"/>
        <w:jc w:val="both"/>
        <w:rPr>
          <w:sz w:val="28"/>
          <w:szCs w:val="28"/>
        </w:rPr>
      </w:pPr>
      <w:r w:rsidRPr="007B68B1">
        <w:rPr>
          <w:rFonts w:eastAsia="Calibri"/>
          <w:kern w:val="2"/>
          <w:sz w:val="28"/>
          <w:szCs w:val="28"/>
          <w:lang w:eastAsia="ar-SA"/>
        </w:rPr>
        <w:t>- в течение трех рабочих дней со дня подписания протокола о результатах Аукциона задатки возвращаются лицам, участвовавшим в Аукционе, но не победившим в нем.</w:t>
      </w:r>
    </w:p>
    <w:p w:rsidR="0040699B" w:rsidRPr="007B68B1" w:rsidRDefault="0040699B" w:rsidP="00F52F21">
      <w:pPr>
        <w:ind w:firstLine="709"/>
        <w:jc w:val="both"/>
        <w:rPr>
          <w:sz w:val="28"/>
          <w:szCs w:val="28"/>
        </w:rPr>
      </w:pPr>
      <w:r w:rsidRPr="007B68B1">
        <w:rPr>
          <w:rFonts w:eastAsia="Calibri"/>
          <w:kern w:val="2"/>
          <w:sz w:val="28"/>
          <w:szCs w:val="28"/>
          <w:lang w:eastAsia="ar-SA"/>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40699B" w:rsidRPr="007B68B1" w:rsidRDefault="0040699B" w:rsidP="00F52F21">
      <w:pPr>
        <w:ind w:firstLine="709"/>
        <w:jc w:val="both"/>
        <w:rPr>
          <w:sz w:val="28"/>
          <w:szCs w:val="28"/>
        </w:rPr>
      </w:pPr>
      <w:r w:rsidRPr="007B68B1">
        <w:rPr>
          <w:rFonts w:eastAsia="Calibri"/>
          <w:kern w:val="2"/>
          <w:sz w:val="28"/>
          <w:szCs w:val="28"/>
          <w:lang w:eastAsia="ar-SA"/>
        </w:rPr>
        <w:t>Задаток, внесенный лицом, признанным победителем аукциона, задаток, внесенный иным лицом, с которым заключается договор аренды земельного участка</w:t>
      </w:r>
      <w:r w:rsidR="00126032">
        <w:rPr>
          <w:rFonts w:eastAsia="Calibri"/>
          <w:kern w:val="2"/>
          <w:sz w:val="28"/>
          <w:szCs w:val="28"/>
          <w:lang w:eastAsia="ar-SA"/>
        </w:rPr>
        <w:t>,</w:t>
      </w:r>
      <w:r w:rsidRPr="007B68B1">
        <w:rPr>
          <w:rFonts w:eastAsia="Calibri"/>
          <w:kern w:val="2"/>
          <w:sz w:val="28"/>
          <w:szCs w:val="28"/>
          <w:lang w:eastAsia="ar-SA"/>
        </w:rPr>
        <w:t xml:space="preserve"> засчитывается в оплату приобретаемого в аренду земельного участка. Задатки, внесенные указанными лицами 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40699B" w:rsidRPr="007B68B1" w:rsidRDefault="0040699B" w:rsidP="00F52F21">
      <w:pPr>
        <w:ind w:firstLine="709"/>
        <w:jc w:val="both"/>
        <w:rPr>
          <w:sz w:val="28"/>
          <w:szCs w:val="28"/>
        </w:rPr>
      </w:pPr>
      <w:r w:rsidRPr="007B68B1">
        <w:rPr>
          <w:rFonts w:eastAsia="Calibri"/>
          <w:kern w:val="2"/>
          <w:sz w:val="28"/>
          <w:szCs w:val="28"/>
          <w:lang w:eastAsia="ar-SA"/>
        </w:rPr>
        <w:tab/>
        <w:t xml:space="preserve">За правильность указания своих банковских реквизитов для возврата задатка ответственность несет Претендент. </w:t>
      </w:r>
    </w:p>
    <w:p w:rsidR="0040699B" w:rsidRPr="007B68B1" w:rsidRDefault="0040699B" w:rsidP="00F52F21">
      <w:pPr>
        <w:ind w:firstLine="709"/>
        <w:jc w:val="both"/>
        <w:rPr>
          <w:sz w:val="28"/>
          <w:szCs w:val="28"/>
        </w:rPr>
      </w:pPr>
      <w:r w:rsidRPr="007B68B1">
        <w:rPr>
          <w:rFonts w:eastAsia="Calibri"/>
          <w:kern w:val="2"/>
          <w:sz w:val="28"/>
          <w:szCs w:val="28"/>
          <w:lang w:eastAsia="ar-SA"/>
        </w:rPr>
        <w:tab/>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40699B" w:rsidRPr="007B68B1" w:rsidRDefault="0040699B" w:rsidP="00F52F21">
      <w:pPr>
        <w:ind w:firstLine="709"/>
        <w:jc w:val="both"/>
        <w:rPr>
          <w:sz w:val="28"/>
          <w:szCs w:val="28"/>
        </w:rPr>
      </w:pPr>
      <w:r w:rsidRPr="007B68B1">
        <w:rPr>
          <w:rFonts w:eastAsia="Calibri"/>
          <w:kern w:val="2"/>
          <w:sz w:val="28"/>
          <w:szCs w:val="28"/>
          <w:lang w:eastAsia="ar-SA"/>
        </w:rPr>
        <w:tab/>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w:t>
      </w:r>
      <w:r w:rsidRPr="007B68B1">
        <w:rPr>
          <w:rFonts w:eastAsia="Calibri"/>
          <w:kern w:val="2"/>
          <w:sz w:val="28"/>
          <w:szCs w:val="28"/>
          <w:lang w:eastAsia="ar-SA"/>
        </w:rPr>
        <w:lastRenderedPageBreak/>
        <w:t>подписания протокола</w:t>
      </w:r>
    </w:p>
    <w:p w:rsidR="0040699B" w:rsidRPr="007B68B1" w:rsidRDefault="0040699B" w:rsidP="00F52F21">
      <w:pPr>
        <w:ind w:firstLine="709"/>
        <w:jc w:val="both"/>
        <w:rPr>
          <w:sz w:val="28"/>
          <w:szCs w:val="28"/>
        </w:rPr>
      </w:pPr>
      <w:r w:rsidRPr="007B68B1">
        <w:rPr>
          <w:rFonts w:eastAsia="Calibri"/>
          <w:kern w:val="2"/>
          <w:sz w:val="28"/>
          <w:szCs w:val="28"/>
          <w:lang w:eastAsia="ar-SA"/>
        </w:rPr>
        <w:tab/>
        <w:t>Заявитель не допускается к участию в аукционе в следующих случаях:</w:t>
      </w:r>
    </w:p>
    <w:p w:rsidR="0040699B" w:rsidRPr="007B68B1" w:rsidRDefault="0040699B" w:rsidP="00F52F21">
      <w:pPr>
        <w:ind w:firstLine="709"/>
        <w:jc w:val="both"/>
        <w:rPr>
          <w:sz w:val="28"/>
          <w:szCs w:val="28"/>
        </w:rPr>
      </w:pPr>
      <w:r w:rsidRPr="007B68B1">
        <w:rPr>
          <w:rFonts w:eastAsia="Calibri"/>
          <w:kern w:val="2"/>
          <w:sz w:val="28"/>
          <w:szCs w:val="28"/>
          <w:lang w:eastAsia="ar-SA"/>
        </w:rPr>
        <w:tab/>
        <w:t>1) непредставление необходимых для участия в аукционе документов или представление недостоверных сведений;</w:t>
      </w:r>
    </w:p>
    <w:p w:rsidR="0040699B" w:rsidRPr="007B68B1" w:rsidRDefault="0040699B" w:rsidP="00F52F21">
      <w:pPr>
        <w:ind w:firstLine="709"/>
        <w:jc w:val="both"/>
        <w:rPr>
          <w:sz w:val="28"/>
          <w:szCs w:val="28"/>
        </w:rPr>
      </w:pPr>
      <w:r w:rsidRPr="007B68B1">
        <w:rPr>
          <w:rFonts w:eastAsia="Calibri"/>
          <w:kern w:val="2"/>
          <w:sz w:val="28"/>
          <w:szCs w:val="28"/>
          <w:lang w:eastAsia="ar-SA"/>
        </w:rPr>
        <w:tab/>
        <w:t>2) не поступление задатка на дату рассмотрения заявок на участие в аукционе;</w:t>
      </w:r>
    </w:p>
    <w:p w:rsidR="0040699B" w:rsidRPr="007B68B1" w:rsidRDefault="0040699B" w:rsidP="00F52F21">
      <w:pPr>
        <w:ind w:firstLine="709"/>
        <w:jc w:val="both"/>
        <w:rPr>
          <w:sz w:val="28"/>
          <w:szCs w:val="28"/>
        </w:rPr>
      </w:pPr>
      <w:r w:rsidRPr="007B68B1">
        <w:rPr>
          <w:rFonts w:eastAsia="Calibri"/>
          <w:kern w:val="2"/>
          <w:sz w:val="28"/>
          <w:szCs w:val="28"/>
          <w:lang w:eastAsia="ar-SA"/>
        </w:rPr>
        <w:tab/>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w:t>
      </w:r>
    </w:p>
    <w:p w:rsidR="0040699B" w:rsidRPr="007B68B1" w:rsidRDefault="0040699B" w:rsidP="00F52F21">
      <w:pPr>
        <w:ind w:firstLine="709"/>
        <w:jc w:val="both"/>
        <w:rPr>
          <w:sz w:val="28"/>
          <w:szCs w:val="28"/>
        </w:rPr>
      </w:pPr>
      <w:r w:rsidRPr="007B68B1">
        <w:rPr>
          <w:rFonts w:eastAsia="Calibri"/>
          <w:kern w:val="2"/>
          <w:sz w:val="28"/>
          <w:szCs w:val="28"/>
          <w:lang w:eastAsia="ar-SA"/>
        </w:rPr>
        <w:tab/>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Земельным кодексом Российской Федерации реестре недобросовестных участников аукциона.</w:t>
      </w:r>
    </w:p>
    <w:p w:rsidR="0040699B" w:rsidRPr="007B68B1" w:rsidRDefault="0040699B" w:rsidP="00F52F21">
      <w:pPr>
        <w:ind w:firstLine="709"/>
        <w:jc w:val="both"/>
        <w:rPr>
          <w:sz w:val="28"/>
          <w:szCs w:val="28"/>
        </w:rPr>
      </w:pPr>
      <w:r w:rsidRPr="007B68B1">
        <w:rPr>
          <w:rFonts w:eastAsia="Calibri"/>
          <w:kern w:val="2"/>
          <w:sz w:val="28"/>
          <w:szCs w:val="28"/>
          <w:lang w:eastAsia="ar-SA"/>
        </w:rPr>
        <w:tab/>
      </w:r>
      <w:r w:rsidRPr="007B68B1">
        <w:rPr>
          <w:rFonts w:eastAsia="Arial"/>
          <w:sz w:val="28"/>
          <w:szCs w:val="28"/>
          <w:lang w:eastAsia="ar-SA"/>
        </w:rPr>
        <w:t xml:space="preserve">Порядок проведения аукциона: </w:t>
      </w:r>
    </w:p>
    <w:p w:rsidR="0040699B" w:rsidRPr="007B68B1" w:rsidRDefault="0040699B" w:rsidP="00F52F21">
      <w:pPr>
        <w:ind w:firstLine="709"/>
        <w:jc w:val="both"/>
        <w:rPr>
          <w:sz w:val="28"/>
          <w:szCs w:val="28"/>
        </w:rPr>
      </w:pPr>
      <w:r w:rsidRPr="007B68B1">
        <w:rPr>
          <w:sz w:val="28"/>
          <w:szCs w:val="28"/>
        </w:rPr>
        <w:t>Электронный аукцион проводится в указанные в извещении день и час путем последовательного повышения участниками начальной цены продажи на величину, равную величине «шага аукциона».</w:t>
      </w:r>
    </w:p>
    <w:p w:rsidR="0040699B" w:rsidRPr="007B68B1" w:rsidRDefault="0040699B" w:rsidP="00F52F21">
      <w:pPr>
        <w:ind w:firstLine="709"/>
        <w:jc w:val="both"/>
        <w:rPr>
          <w:sz w:val="28"/>
          <w:szCs w:val="28"/>
        </w:rPr>
      </w:pPr>
      <w:r w:rsidRPr="007B68B1">
        <w:rPr>
          <w:sz w:val="28"/>
          <w:szCs w:val="28"/>
        </w:rPr>
        <w:t>Во время проведения процедуры аукциона оператор обеспечивает доступ участников к закрытой части электронной площадки и возможность предоставления ими предложений о цене аукциона.</w:t>
      </w:r>
    </w:p>
    <w:p w:rsidR="0040699B" w:rsidRPr="007B68B1" w:rsidRDefault="0040699B" w:rsidP="00F52F21">
      <w:pPr>
        <w:ind w:firstLine="709"/>
        <w:jc w:val="both"/>
        <w:rPr>
          <w:sz w:val="28"/>
          <w:szCs w:val="28"/>
        </w:rPr>
      </w:pPr>
      <w:r w:rsidRPr="007B68B1">
        <w:rPr>
          <w:sz w:val="28"/>
          <w:szCs w:val="28"/>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40699B" w:rsidRPr="007B68B1" w:rsidRDefault="0040699B" w:rsidP="00F52F21">
      <w:pPr>
        <w:ind w:firstLine="709"/>
        <w:jc w:val="both"/>
        <w:rPr>
          <w:sz w:val="28"/>
          <w:szCs w:val="28"/>
        </w:rPr>
      </w:pPr>
      <w:r w:rsidRPr="007B68B1">
        <w:rPr>
          <w:sz w:val="28"/>
          <w:szCs w:val="28"/>
          <w:lang w:eastAsia="ru-RU"/>
        </w:rPr>
        <w:t>В ходе проведения аукциона участники аукциона подают предложения о цене предмета аукциона в соответствии со следующими требованиями:</w:t>
      </w:r>
    </w:p>
    <w:p w:rsidR="0040699B" w:rsidRPr="007B68B1" w:rsidRDefault="0040699B" w:rsidP="00F52F21">
      <w:pPr>
        <w:ind w:firstLine="709"/>
        <w:jc w:val="both"/>
        <w:rPr>
          <w:sz w:val="28"/>
          <w:szCs w:val="28"/>
        </w:rPr>
      </w:pPr>
      <w:r w:rsidRPr="007B68B1">
        <w:rPr>
          <w:sz w:val="28"/>
          <w:szCs w:val="28"/>
          <w:lang w:eastAsia="ru-RU"/>
        </w:rPr>
        <w:t>1) предложение о цене предмета аукциона увеличивает текущее максимальное предложение о цене предмета аукциона на величину «шага аукциона»;</w:t>
      </w:r>
    </w:p>
    <w:p w:rsidR="0040699B" w:rsidRPr="007B68B1" w:rsidRDefault="0040699B" w:rsidP="00F52F21">
      <w:pPr>
        <w:ind w:firstLine="709"/>
        <w:jc w:val="both"/>
        <w:rPr>
          <w:sz w:val="28"/>
          <w:szCs w:val="28"/>
        </w:rPr>
      </w:pPr>
      <w:r w:rsidRPr="007B68B1">
        <w:rPr>
          <w:sz w:val="28"/>
          <w:szCs w:val="28"/>
          <w:lang w:eastAsia="ru-RU"/>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40699B" w:rsidRPr="007B68B1" w:rsidRDefault="0040699B" w:rsidP="00F52F21">
      <w:pPr>
        <w:ind w:firstLine="709"/>
        <w:jc w:val="both"/>
        <w:rPr>
          <w:sz w:val="28"/>
          <w:szCs w:val="28"/>
        </w:rPr>
      </w:pPr>
      <w:r w:rsidRPr="007B68B1">
        <w:rPr>
          <w:sz w:val="28"/>
          <w:szCs w:val="28"/>
          <w:lang w:eastAsia="ru-RU"/>
        </w:rPr>
        <w:tab/>
      </w:r>
      <w:r w:rsidRPr="007B68B1">
        <w:rPr>
          <w:sz w:val="28"/>
          <w:szCs w:val="28"/>
        </w:rPr>
        <w:t>Победителем аукциона признается участник аукциона, предложивший наибольшую цену за земельный участок или наибольший размер ежегодной арендн</w:t>
      </w:r>
      <w:r w:rsidR="00F52F21">
        <w:rPr>
          <w:sz w:val="28"/>
          <w:szCs w:val="28"/>
        </w:rPr>
        <w:t xml:space="preserve">ой платы за земельный участок. </w:t>
      </w:r>
      <w:r w:rsidRPr="007B68B1">
        <w:rPr>
          <w:sz w:val="28"/>
          <w:szCs w:val="28"/>
          <w:lang w:eastAsia="ru-RU"/>
        </w:rPr>
        <w:t>Процедура аукциона считается завершенной с момента подписания организатором торгов протокола о результатах аукциона.</w:t>
      </w:r>
    </w:p>
    <w:p w:rsidR="0040699B" w:rsidRPr="007B68B1" w:rsidRDefault="0040699B" w:rsidP="00F52F21">
      <w:pPr>
        <w:ind w:firstLine="709"/>
        <w:jc w:val="both"/>
        <w:rPr>
          <w:sz w:val="28"/>
          <w:szCs w:val="28"/>
        </w:rPr>
      </w:pPr>
      <w:r w:rsidRPr="007B68B1">
        <w:rPr>
          <w:bCs/>
          <w:sz w:val="28"/>
          <w:szCs w:val="28"/>
          <w:lang w:eastAsia="ru-RU"/>
        </w:rPr>
        <w:t xml:space="preserve">Результаты аукциона оформляются протоколом, который составляет организатор аукциона.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w:t>
      </w:r>
      <w:r w:rsidRPr="007B68B1">
        <w:rPr>
          <w:bCs/>
          <w:sz w:val="28"/>
          <w:szCs w:val="28"/>
          <w:lang w:eastAsia="ru-RU"/>
        </w:rPr>
        <w:lastRenderedPageBreak/>
        <w:t>в течение одного часа после окончания электронного аукциона.</w:t>
      </w:r>
      <w:r w:rsidRPr="007B68B1">
        <w:rPr>
          <w:sz w:val="28"/>
          <w:szCs w:val="28"/>
          <w:lang w:eastAsia="ru-RU"/>
        </w:rPr>
        <w:t xml:space="preserve"> </w:t>
      </w:r>
      <w:r w:rsidRPr="007B68B1">
        <w:rPr>
          <w:bCs/>
          <w:sz w:val="28"/>
          <w:szCs w:val="28"/>
          <w:lang w:eastAsia="ru-RU"/>
        </w:rPr>
        <w:t>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w:t>
      </w:r>
    </w:p>
    <w:p w:rsidR="0040699B" w:rsidRPr="007B68B1" w:rsidRDefault="0040699B" w:rsidP="00F52F21">
      <w:pPr>
        <w:ind w:firstLine="709"/>
        <w:jc w:val="both"/>
        <w:rPr>
          <w:sz w:val="28"/>
          <w:szCs w:val="28"/>
        </w:rPr>
      </w:pPr>
      <w:r w:rsidRPr="007B68B1">
        <w:rPr>
          <w:bCs/>
          <w:sz w:val="28"/>
          <w:szCs w:val="28"/>
          <w:lang w:eastAsia="ru-RU"/>
        </w:rPr>
        <w:t>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40699B" w:rsidRPr="007B68B1" w:rsidRDefault="0040699B" w:rsidP="00F52F21">
      <w:pPr>
        <w:ind w:firstLine="709"/>
        <w:jc w:val="both"/>
        <w:rPr>
          <w:sz w:val="28"/>
          <w:szCs w:val="28"/>
        </w:rPr>
      </w:pPr>
      <w:r w:rsidRPr="007B68B1">
        <w:rPr>
          <w:bCs/>
          <w:sz w:val="28"/>
          <w:szCs w:val="28"/>
          <w:lang w:eastAsia="ru-RU"/>
        </w:rPr>
        <w:t>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Протокол о результатах аукциона является документом, удостоверяющим право победителя аукциона на заключение договора аренды (купли-продажи) земельного участка.</w:t>
      </w:r>
    </w:p>
    <w:p w:rsidR="0040699B" w:rsidRPr="007B68B1" w:rsidRDefault="0040699B" w:rsidP="00F52F21">
      <w:pPr>
        <w:ind w:firstLine="709"/>
        <w:jc w:val="both"/>
        <w:rPr>
          <w:sz w:val="28"/>
          <w:szCs w:val="28"/>
        </w:rPr>
      </w:pPr>
      <w:r w:rsidRPr="007B68B1">
        <w:rPr>
          <w:color w:val="000000"/>
          <w:sz w:val="28"/>
          <w:szCs w:val="28"/>
          <w:lang w:eastAsia="ar-SA"/>
        </w:rPr>
        <w:t xml:space="preserve">Аукцион признается несостоявшимся в случае: </w:t>
      </w:r>
    </w:p>
    <w:p w:rsidR="0040699B" w:rsidRPr="007B68B1" w:rsidRDefault="0040699B" w:rsidP="00F52F21">
      <w:pPr>
        <w:ind w:firstLine="709"/>
        <w:jc w:val="both"/>
        <w:rPr>
          <w:sz w:val="28"/>
          <w:szCs w:val="28"/>
        </w:rPr>
      </w:pPr>
      <w:r w:rsidRPr="007B68B1">
        <w:rPr>
          <w:sz w:val="28"/>
          <w:szCs w:val="28"/>
          <w:lang w:eastAsia="ru-RU"/>
        </w:rPr>
        <w:t>не было подано ни одной заявки на участие либо ни один из Претендентов не признан Участником аукциона;</w:t>
      </w:r>
    </w:p>
    <w:p w:rsidR="0040699B" w:rsidRPr="007B68B1" w:rsidRDefault="0040699B" w:rsidP="00F52F21">
      <w:pPr>
        <w:ind w:firstLine="709"/>
        <w:jc w:val="both"/>
        <w:rPr>
          <w:sz w:val="28"/>
          <w:szCs w:val="28"/>
        </w:rPr>
      </w:pPr>
      <w:r w:rsidRPr="007B68B1">
        <w:rPr>
          <w:sz w:val="28"/>
          <w:szCs w:val="28"/>
          <w:lang w:eastAsia="ru-RU"/>
        </w:rPr>
        <w:t>подана единственная заявка на участие в аукционе;</w:t>
      </w:r>
    </w:p>
    <w:p w:rsidR="0040699B" w:rsidRPr="007B68B1" w:rsidRDefault="0040699B" w:rsidP="00F52F21">
      <w:pPr>
        <w:ind w:firstLine="709"/>
        <w:jc w:val="both"/>
        <w:rPr>
          <w:sz w:val="28"/>
          <w:szCs w:val="28"/>
        </w:rPr>
      </w:pPr>
      <w:r w:rsidRPr="007B68B1">
        <w:rPr>
          <w:sz w:val="28"/>
          <w:szCs w:val="28"/>
          <w:lang w:eastAsia="ru-RU"/>
        </w:rPr>
        <w:t>принято решение о признании только одного Претендента Участником аукциона;</w:t>
      </w:r>
    </w:p>
    <w:p w:rsidR="0040699B" w:rsidRPr="007B68B1" w:rsidRDefault="0040699B" w:rsidP="00F52F21">
      <w:pPr>
        <w:ind w:firstLine="709"/>
        <w:jc w:val="both"/>
        <w:rPr>
          <w:sz w:val="28"/>
          <w:szCs w:val="28"/>
        </w:rPr>
      </w:pPr>
      <w:r w:rsidRPr="007B68B1">
        <w:rPr>
          <w:sz w:val="28"/>
          <w:szCs w:val="28"/>
          <w:lang w:eastAsia="ru-RU"/>
        </w:rPr>
        <w:t>только один Участник аукциона принял участие в аукционе;</w:t>
      </w:r>
    </w:p>
    <w:p w:rsidR="0040699B" w:rsidRPr="007B68B1" w:rsidRDefault="0040699B" w:rsidP="00F52F21">
      <w:pPr>
        <w:ind w:firstLine="709"/>
        <w:jc w:val="both"/>
        <w:rPr>
          <w:sz w:val="28"/>
          <w:szCs w:val="28"/>
        </w:rPr>
      </w:pPr>
      <w:r w:rsidRPr="007B68B1">
        <w:rPr>
          <w:sz w:val="28"/>
          <w:szCs w:val="28"/>
          <w:lang w:eastAsia="ru-RU"/>
        </w:rPr>
        <w:t>не поступило ни одного предложения о цене предмета аукциона, которое предусматривало бы более высокую цену предмета аукциона.</w:t>
      </w:r>
    </w:p>
    <w:p w:rsidR="0040699B" w:rsidRPr="007B68B1" w:rsidRDefault="0040699B" w:rsidP="00F52F21">
      <w:pPr>
        <w:ind w:firstLine="709"/>
        <w:jc w:val="both"/>
        <w:rPr>
          <w:sz w:val="28"/>
          <w:szCs w:val="28"/>
        </w:rPr>
      </w:pPr>
      <w:r w:rsidRPr="007B68B1">
        <w:rPr>
          <w:rFonts w:eastAsia="Arial"/>
          <w:sz w:val="28"/>
          <w:szCs w:val="28"/>
          <w:lang w:eastAsia="ar-SA"/>
        </w:rPr>
        <w:t xml:space="preserve">Срок заключения договора </w:t>
      </w:r>
      <w:r w:rsidR="00F52F21">
        <w:rPr>
          <w:rFonts w:eastAsia="Arial"/>
          <w:sz w:val="28"/>
          <w:szCs w:val="28"/>
          <w:lang w:eastAsia="ar-SA"/>
        </w:rPr>
        <w:t>купли-продажи</w:t>
      </w:r>
      <w:r w:rsidRPr="007B68B1">
        <w:rPr>
          <w:rFonts w:eastAsia="Arial"/>
          <w:sz w:val="28"/>
          <w:szCs w:val="28"/>
          <w:lang w:eastAsia="ar-SA"/>
        </w:rPr>
        <w:t xml:space="preserve"> земельного участка: </w:t>
      </w:r>
    </w:p>
    <w:p w:rsidR="0040699B" w:rsidRPr="007B68B1" w:rsidRDefault="0040699B" w:rsidP="00F52F21">
      <w:pPr>
        <w:ind w:firstLine="709"/>
        <w:jc w:val="both"/>
        <w:outlineLvl w:val="1"/>
        <w:rPr>
          <w:sz w:val="28"/>
          <w:szCs w:val="28"/>
        </w:rPr>
      </w:pPr>
      <w:r w:rsidRPr="007B68B1">
        <w:rPr>
          <w:sz w:val="28"/>
          <w:szCs w:val="28"/>
          <w:lang w:eastAsia="ar-SA"/>
        </w:rPr>
        <w:t xml:space="preserve">По результатам проведения электронного аукциона договор </w:t>
      </w:r>
      <w:r w:rsidR="00F52F21">
        <w:rPr>
          <w:sz w:val="28"/>
          <w:szCs w:val="28"/>
          <w:lang w:eastAsia="ar-SA"/>
        </w:rPr>
        <w:t>купли-продажи</w:t>
      </w:r>
      <w:r w:rsidRPr="007B68B1">
        <w:rPr>
          <w:sz w:val="28"/>
          <w:szCs w:val="28"/>
          <w:lang w:eastAsia="ar-SA"/>
        </w:rPr>
        <w:t xml:space="preserve">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40699B" w:rsidRPr="007B68B1" w:rsidRDefault="0040699B" w:rsidP="00F52F21">
      <w:pPr>
        <w:ind w:firstLine="709"/>
        <w:jc w:val="both"/>
        <w:rPr>
          <w:sz w:val="28"/>
          <w:szCs w:val="28"/>
        </w:rPr>
      </w:pPr>
      <w:r w:rsidRPr="007B68B1">
        <w:rPr>
          <w:sz w:val="28"/>
          <w:szCs w:val="28"/>
          <w:lang w:eastAsia="ar-SA"/>
        </w:rPr>
        <w:t xml:space="preserve">По результатам проведения электронного аукциона не допускается заключение договора </w:t>
      </w:r>
      <w:r w:rsidR="00F52F21">
        <w:rPr>
          <w:sz w:val="28"/>
          <w:szCs w:val="28"/>
          <w:lang w:eastAsia="ar-SA"/>
        </w:rPr>
        <w:t>купли-продажи</w:t>
      </w:r>
      <w:r w:rsidRPr="007B68B1">
        <w:rPr>
          <w:sz w:val="28"/>
          <w:szCs w:val="28"/>
          <w:lang w:eastAsia="ar-SA"/>
        </w:rPr>
        <w:t xml:space="preserve"> земельного участка, находящегося в государственной или муниципальной собственности,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40699B" w:rsidRPr="007B68B1" w:rsidRDefault="0040699B" w:rsidP="00F52F21">
      <w:pPr>
        <w:ind w:firstLine="709"/>
        <w:jc w:val="both"/>
        <w:rPr>
          <w:sz w:val="28"/>
          <w:szCs w:val="28"/>
        </w:rPr>
      </w:pPr>
      <w:r w:rsidRPr="007B68B1">
        <w:rPr>
          <w:sz w:val="28"/>
          <w:szCs w:val="28"/>
          <w:lang w:eastAsia="ru-RU"/>
        </w:rPr>
        <w:t xml:space="preserve">Протокол о результатах аукциона размещается на </w:t>
      </w:r>
      <w:r w:rsidRPr="007B68B1">
        <w:rPr>
          <w:bCs/>
          <w:sz w:val="28"/>
          <w:szCs w:val="28"/>
          <w:lang w:eastAsia="ru-RU"/>
        </w:rPr>
        <w:t>электронной площадке и</w:t>
      </w:r>
      <w:r w:rsidRPr="007B68B1">
        <w:rPr>
          <w:sz w:val="28"/>
          <w:szCs w:val="28"/>
          <w:lang w:eastAsia="ru-RU"/>
        </w:rPr>
        <w:t xml:space="preserve"> официальном сайте в течение одного рабочего дня со дня подписания данного протокола.</w:t>
      </w:r>
    </w:p>
    <w:p w:rsidR="0040699B" w:rsidRPr="007B68B1" w:rsidRDefault="0040699B" w:rsidP="00F52F21">
      <w:pPr>
        <w:ind w:firstLine="709"/>
        <w:jc w:val="both"/>
        <w:rPr>
          <w:sz w:val="28"/>
          <w:szCs w:val="28"/>
        </w:rPr>
      </w:pPr>
      <w:r w:rsidRPr="007B68B1">
        <w:rPr>
          <w:bCs/>
          <w:sz w:val="28"/>
          <w:szCs w:val="28"/>
          <w:lang w:eastAsia="ru-RU"/>
        </w:rPr>
        <w:t xml:space="preserve">Сведения о победителях аукционов, уклонившихся от заключения договора </w:t>
      </w:r>
      <w:r w:rsidR="00F52F21">
        <w:rPr>
          <w:rFonts w:eastAsia="Arial"/>
          <w:sz w:val="28"/>
          <w:szCs w:val="28"/>
          <w:lang w:eastAsia="ar-SA"/>
        </w:rPr>
        <w:t>купли-продажи</w:t>
      </w:r>
      <w:r w:rsidRPr="007B68B1">
        <w:rPr>
          <w:rFonts w:eastAsia="Arial"/>
          <w:sz w:val="28"/>
          <w:szCs w:val="28"/>
          <w:lang w:eastAsia="ar-SA"/>
        </w:rPr>
        <w:t xml:space="preserve"> </w:t>
      </w:r>
      <w:r w:rsidRPr="007B68B1">
        <w:rPr>
          <w:bCs/>
          <w:sz w:val="28"/>
          <w:szCs w:val="28"/>
          <w:lang w:eastAsia="ru-RU"/>
        </w:rPr>
        <w:t xml:space="preserve">земельного участка, являющегося предметом аукциона, и об иных лицах, с которыми указанный договор заключается в соответствии с </w:t>
      </w:r>
      <w:hyperlink r:id="rId11" w:history="1">
        <w:r w:rsidRPr="007B68B1">
          <w:rPr>
            <w:rStyle w:val="a6"/>
            <w:bCs/>
            <w:sz w:val="28"/>
            <w:szCs w:val="28"/>
            <w:lang w:eastAsia="ru-RU"/>
          </w:rPr>
          <w:t>пунктом 13</w:t>
        </w:r>
      </w:hyperlink>
      <w:r w:rsidRPr="007B68B1">
        <w:rPr>
          <w:bCs/>
          <w:sz w:val="28"/>
          <w:szCs w:val="28"/>
          <w:lang w:eastAsia="ru-RU"/>
        </w:rPr>
        <w:t xml:space="preserve">, </w:t>
      </w:r>
      <w:hyperlink r:id="rId12" w:history="1">
        <w:r w:rsidRPr="007B68B1">
          <w:rPr>
            <w:rStyle w:val="a6"/>
            <w:bCs/>
            <w:sz w:val="28"/>
            <w:szCs w:val="28"/>
            <w:lang w:eastAsia="ru-RU"/>
          </w:rPr>
          <w:t>14</w:t>
        </w:r>
      </w:hyperlink>
      <w:r w:rsidRPr="007B68B1">
        <w:rPr>
          <w:bCs/>
          <w:sz w:val="28"/>
          <w:szCs w:val="28"/>
          <w:lang w:eastAsia="ru-RU"/>
        </w:rPr>
        <w:t xml:space="preserve"> или </w:t>
      </w:r>
      <w:hyperlink r:id="rId13" w:history="1">
        <w:r w:rsidRPr="007B68B1">
          <w:rPr>
            <w:rStyle w:val="a6"/>
            <w:bCs/>
            <w:sz w:val="28"/>
            <w:szCs w:val="28"/>
            <w:lang w:eastAsia="ru-RU"/>
          </w:rPr>
          <w:t>20</w:t>
        </w:r>
      </w:hyperlink>
      <w:r w:rsidRPr="007B68B1">
        <w:rPr>
          <w:bCs/>
          <w:sz w:val="28"/>
          <w:szCs w:val="28"/>
          <w:lang w:eastAsia="ru-RU"/>
        </w:rPr>
        <w:t xml:space="preserve"> статьи 39.12. </w:t>
      </w:r>
      <w:r w:rsidRPr="007B68B1">
        <w:rPr>
          <w:sz w:val="28"/>
          <w:szCs w:val="28"/>
          <w:lang w:eastAsia="ar-SA"/>
        </w:rPr>
        <w:t>Земельного кодекса Российской Федерации</w:t>
      </w:r>
      <w:r w:rsidRPr="007B68B1">
        <w:rPr>
          <w:bCs/>
          <w:sz w:val="28"/>
          <w:szCs w:val="28"/>
          <w:lang w:eastAsia="ru-RU"/>
        </w:rPr>
        <w:t xml:space="preserve"> и которые уклонились от его заключения, включаются в </w:t>
      </w:r>
      <w:r w:rsidRPr="007B68B1">
        <w:rPr>
          <w:bCs/>
          <w:sz w:val="28"/>
          <w:szCs w:val="28"/>
          <w:lang w:eastAsia="ru-RU"/>
        </w:rPr>
        <w:lastRenderedPageBreak/>
        <w:t>реестр недобросовестных участников аукциона.</w:t>
      </w:r>
    </w:p>
    <w:p w:rsidR="0040699B" w:rsidRPr="007B68B1" w:rsidRDefault="0040699B" w:rsidP="00F52F21">
      <w:pPr>
        <w:ind w:firstLine="709"/>
        <w:jc w:val="both"/>
        <w:rPr>
          <w:sz w:val="28"/>
          <w:szCs w:val="28"/>
        </w:rPr>
      </w:pPr>
      <w:r w:rsidRPr="007B68B1">
        <w:rPr>
          <w:sz w:val="28"/>
          <w:szCs w:val="28"/>
        </w:rPr>
        <w:t xml:space="preserve">Осмотр земельных участков на местности производится самостоятельно. </w:t>
      </w:r>
    </w:p>
    <w:p w:rsidR="0040699B" w:rsidRPr="007B68B1" w:rsidRDefault="0040699B" w:rsidP="00F52F21">
      <w:pPr>
        <w:ind w:firstLine="709"/>
        <w:jc w:val="both"/>
        <w:rPr>
          <w:sz w:val="28"/>
          <w:szCs w:val="28"/>
        </w:rPr>
      </w:pPr>
      <w:r w:rsidRPr="007B68B1">
        <w:rPr>
          <w:sz w:val="28"/>
          <w:szCs w:val="28"/>
        </w:rPr>
        <w:t xml:space="preserve">По возникшим вопросам можно обращаться по адресу: Краснодарский край, </w:t>
      </w:r>
      <w:r w:rsidR="008C0BD5" w:rsidRPr="007B68B1">
        <w:rPr>
          <w:sz w:val="28"/>
          <w:szCs w:val="28"/>
        </w:rPr>
        <w:t>Усть-Лабинский район, город Усть-Лабинск, улица Ленина, 33, 1 этаж - каб. № 3,  тел. 8/86135/5-25-83</w:t>
      </w:r>
      <w:r w:rsidRPr="007B68B1">
        <w:rPr>
          <w:sz w:val="28"/>
          <w:szCs w:val="28"/>
        </w:rPr>
        <w:t>.</w:t>
      </w:r>
    </w:p>
    <w:p w:rsidR="0040699B" w:rsidRPr="007B68B1" w:rsidRDefault="0040699B" w:rsidP="00F52F21">
      <w:pPr>
        <w:ind w:firstLine="709"/>
        <w:jc w:val="both"/>
        <w:rPr>
          <w:sz w:val="28"/>
          <w:szCs w:val="28"/>
        </w:rPr>
      </w:pPr>
      <w:r w:rsidRPr="007B68B1">
        <w:rPr>
          <w:iCs/>
          <w:sz w:val="28"/>
          <w:szCs w:val="28"/>
          <w:lang w:eastAsia="ar-SA"/>
        </w:rPr>
        <w:t>Отказ от проведения аукциона.</w:t>
      </w:r>
    </w:p>
    <w:p w:rsidR="0040699B" w:rsidRPr="007B68B1" w:rsidRDefault="0040699B" w:rsidP="00F52F21">
      <w:pPr>
        <w:ind w:firstLine="709"/>
        <w:jc w:val="both"/>
        <w:rPr>
          <w:sz w:val="28"/>
          <w:szCs w:val="28"/>
        </w:rPr>
      </w:pPr>
      <w:r w:rsidRPr="007B68B1">
        <w:rPr>
          <w:iCs/>
          <w:sz w:val="28"/>
          <w:szCs w:val="28"/>
          <w:lang w:eastAsia="ar-SA"/>
        </w:rPr>
        <w:t>Принятие решения</w:t>
      </w:r>
      <w:r w:rsidR="00126032">
        <w:rPr>
          <w:iCs/>
          <w:sz w:val="28"/>
          <w:szCs w:val="28"/>
          <w:lang w:eastAsia="ar-SA"/>
        </w:rPr>
        <w:t xml:space="preserve"> об отказе в проведении аукциона</w:t>
      </w:r>
      <w:r w:rsidRPr="007B68B1">
        <w:rPr>
          <w:iCs/>
          <w:sz w:val="28"/>
          <w:szCs w:val="28"/>
          <w:lang w:eastAsia="ar-SA"/>
        </w:rPr>
        <w:t xml:space="preserve"> возможно в случае выявления обстоятельств, предусмотренных п. 8 ст. 19.11 Земельного кодекса Российской Федерации. Извещение об отказе в проведении аукциона размещается на официальных сайтах торгов в течении трех дней со дня принятия данного решения. Организатор аукциона в течении трех дней со дня принятия решения об отказе проведения аукциона обязан известить участников аукциона об отказе в проведении аукциона и возвратить его участникам внесённые задатки. </w:t>
      </w:r>
    </w:p>
    <w:p w:rsidR="0040699B" w:rsidRPr="007B68B1" w:rsidRDefault="0040699B" w:rsidP="00F52F21">
      <w:pPr>
        <w:ind w:firstLine="709"/>
        <w:jc w:val="both"/>
        <w:rPr>
          <w:sz w:val="28"/>
          <w:szCs w:val="28"/>
        </w:rPr>
      </w:pPr>
      <w:r w:rsidRPr="007B68B1">
        <w:rPr>
          <w:rFonts w:eastAsia="Calibri"/>
          <w:iCs/>
          <w:kern w:val="2"/>
          <w:sz w:val="28"/>
          <w:szCs w:val="28"/>
          <w:lang w:eastAsia="ar-SA"/>
        </w:rPr>
        <w:t>В соответствии с п. 5 ст. 39.13 Земельного кодекса Российской Федерации допускается взимание оператором электронной площадки с победителя электронного аукциона или иных лиц, с которыми в соответствии с пунктами 13, 14, 20 и 25 статьи 39.13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(постановлением Правительства Российской Федерации от 10.08.2018 №564 «О взимании оператором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установление ее  предельных размеров») и Регламентом электронной площадки, в порядке и в размере, установленном Регламентом электронной площадки.</w:t>
      </w:r>
    </w:p>
    <w:p w:rsidR="0040699B" w:rsidRPr="007B68B1" w:rsidRDefault="0040699B" w:rsidP="00F52F21">
      <w:pPr>
        <w:ind w:firstLine="709"/>
        <w:jc w:val="both"/>
        <w:rPr>
          <w:sz w:val="28"/>
          <w:szCs w:val="28"/>
        </w:rPr>
      </w:pPr>
      <w:r w:rsidRPr="007B68B1">
        <w:rPr>
          <w:sz w:val="28"/>
          <w:szCs w:val="28"/>
        </w:rPr>
        <w:tab/>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40699B" w:rsidRDefault="0040699B" w:rsidP="0040699B">
      <w:pPr>
        <w:jc w:val="both"/>
        <w:rPr>
          <w:sz w:val="28"/>
          <w:szCs w:val="28"/>
        </w:rPr>
      </w:pPr>
    </w:p>
    <w:p w:rsidR="00C76473" w:rsidRDefault="00C76473" w:rsidP="0040699B">
      <w:pPr>
        <w:jc w:val="both"/>
        <w:rPr>
          <w:sz w:val="28"/>
          <w:szCs w:val="28"/>
        </w:rPr>
      </w:pPr>
    </w:p>
    <w:p w:rsidR="00C76473" w:rsidRDefault="00C76473" w:rsidP="0040699B">
      <w:pPr>
        <w:jc w:val="both"/>
        <w:rPr>
          <w:sz w:val="28"/>
          <w:szCs w:val="28"/>
        </w:rPr>
      </w:pPr>
    </w:p>
    <w:p w:rsidR="00C76473" w:rsidRDefault="00C76473" w:rsidP="0040699B">
      <w:pPr>
        <w:jc w:val="both"/>
        <w:rPr>
          <w:sz w:val="28"/>
          <w:szCs w:val="28"/>
        </w:rPr>
      </w:pPr>
    </w:p>
    <w:p w:rsidR="00C76473" w:rsidRDefault="00C76473" w:rsidP="0040699B">
      <w:pPr>
        <w:jc w:val="both"/>
        <w:rPr>
          <w:sz w:val="28"/>
          <w:szCs w:val="28"/>
        </w:rPr>
      </w:pPr>
    </w:p>
    <w:p w:rsidR="00C76473" w:rsidRDefault="00C76473" w:rsidP="0040699B">
      <w:pPr>
        <w:jc w:val="both"/>
        <w:rPr>
          <w:sz w:val="28"/>
          <w:szCs w:val="28"/>
        </w:rPr>
      </w:pPr>
    </w:p>
    <w:p w:rsidR="00C76473" w:rsidRDefault="00C76473" w:rsidP="0040699B">
      <w:pPr>
        <w:jc w:val="both"/>
        <w:rPr>
          <w:sz w:val="28"/>
          <w:szCs w:val="28"/>
        </w:rPr>
      </w:pPr>
    </w:p>
    <w:p w:rsidR="00C76473" w:rsidRDefault="00C76473" w:rsidP="0040699B">
      <w:pPr>
        <w:jc w:val="both"/>
        <w:rPr>
          <w:sz w:val="28"/>
          <w:szCs w:val="28"/>
        </w:rPr>
      </w:pPr>
    </w:p>
    <w:p w:rsidR="00D55981" w:rsidRDefault="00D55981" w:rsidP="0040699B">
      <w:pPr>
        <w:jc w:val="both"/>
        <w:rPr>
          <w:sz w:val="28"/>
          <w:szCs w:val="28"/>
        </w:rPr>
      </w:pPr>
    </w:p>
    <w:p w:rsidR="002D295A" w:rsidRDefault="002D295A" w:rsidP="0040699B">
      <w:pPr>
        <w:jc w:val="both"/>
        <w:rPr>
          <w:sz w:val="28"/>
          <w:szCs w:val="28"/>
        </w:rPr>
      </w:pPr>
    </w:p>
    <w:p w:rsidR="002D295A" w:rsidRDefault="002D295A" w:rsidP="0040699B">
      <w:pPr>
        <w:jc w:val="both"/>
        <w:rPr>
          <w:sz w:val="28"/>
          <w:szCs w:val="28"/>
        </w:rPr>
      </w:pPr>
    </w:p>
    <w:p w:rsidR="00C76473" w:rsidRDefault="00C76473" w:rsidP="0040699B">
      <w:pPr>
        <w:jc w:val="both"/>
        <w:rPr>
          <w:sz w:val="28"/>
          <w:szCs w:val="28"/>
        </w:rPr>
      </w:pPr>
    </w:p>
    <w:p w:rsidR="00C76473" w:rsidRDefault="00C76473" w:rsidP="0040699B">
      <w:pPr>
        <w:jc w:val="both"/>
        <w:rPr>
          <w:sz w:val="28"/>
          <w:szCs w:val="28"/>
        </w:rPr>
      </w:pPr>
    </w:p>
    <w:p w:rsidR="0018548E" w:rsidRDefault="0018548E" w:rsidP="008C0BD5">
      <w:pPr>
        <w:tabs>
          <w:tab w:val="left" w:pos="540"/>
        </w:tabs>
        <w:jc w:val="both"/>
        <w:rPr>
          <w:color w:val="FF0000"/>
          <w:sz w:val="26"/>
          <w:szCs w:val="26"/>
        </w:rPr>
      </w:pPr>
    </w:p>
    <w:p w:rsidR="002C687B" w:rsidRDefault="002C687B" w:rsidP="002C687B">
      <w:pPr>
        <w:jc w:val="right"/>
      </w:pPr>
      <w:r>
        <w:rPr>
          <w:rFonts w:eastAsia="WenQuanYi Micro Hei"/>
          <w:color w:val="000000"/>
          <w:kern w:val="2"/>
          <w:sz w:val="24"/>
          <w:szCs w:val="24"/>
        </w:rPr>
        <w:lastRenderedPageBreak/>
        <w:t>Приложение №1</w:t>
      </w:r>
    </w:p>
    <w:p w:rsidR="002C687B" w:rsidRDefault="002C687B" w:rsidP="002C687B">
      <w:pPr>
        <w:tabs>
          <w:tab w:val="left" w:pos="708"/>
        </w:tabs>
        <w:jc w:val="center"/>
      </w:pPr>
      <w:r>
        <w:rPr>
          <w:b/>
          <w:bCs/>
          <w:color w:val="000000"/>
          <w:kern w:val="2"/>
          <w:sz w:val="24"/>
          <w:szCs w:val="24"/>
        </w:rPr>
        <w:t xml:space="preserve"> ЗАЯВКА НА УЧАСТИЕ В АУКЦИОНЕ</w:t>
      </w:r>
    </w:p>
    <w:p w:rsidR="002C687B" w:rsidRDefault="002C687B" w:rsidP="002C687B">
      <w:pPr>
        <w:rPr>
          <w:color w:val="000000"/>
          <w:kern w:val="2"/>
          <w:sz w:val="24"/>
          <w:szCs w:val="24"/>
        </w:rPr>
      </w:pPr>
    </w:p>
    <w:p w:rsidR="002C687B" w:rsidRDefault="002C687B" w:rsidP="002C687B">
      <w:r>
        <w:rPr>
          <w:color w:val="000000"/>
          <w:kern w:val="2"/>
          <w:sz w:val="24"/>
          <w:szCs w:val="24"/>
        </w:rPr>
        <w:t>(заполняется заявителем (его полномочным представителем))</w:t>
      </w:r>
    </w:p>
    <w:p w:rsidR="002C687B" w:rsidRDefault="002C687B" w:rsidP="002C687B">
      <w:r>
        <w:rPr>
          <w:b/>
          <w:color w:val="000000"/>
          <w:kern w:val="2"/>
          <w:sz w:val="24"/>
          <w:szCs w:val="24"/>
        </w:rPr>
        <w:t>Ф.И.О./Наименование заявителя</w:t>
      </w:r>
    </w:p>
    <w:p w:rsidR="002C687B" w:rsidRDefault="002C687B" w:rsidP="002C687B">
      <w:r>
        <w:rPr>
          <w:color w:val="000000"/>
          <w:kern w:val="2"/>
          <w:sz w:val="24"/>
          <w:szCs w:val="24"/>
        </w:rPr>
        <w:t>________________________________________________________________________________</w:t>
      </w:r>
    </w:p>
    <w:p w:rsidR="002C687B" w:rsidRDefault="002C687B" w:rsidP="002C687B">
      <w:r>
        <w:rPr>
          <w:color w:val="000000"/>
          <w:kern w:val="2"/>
          <w:sz w:val="24"/>
          <w:szCs w:val="24"/>
        </w:rPr>
        <w:t>(для физических лиц или индивидуальных предпринимателей)</w:t>
      </w:r>
    </w:p>
    <w:p w:rsidR="002C687B" w:rsidRDefault="002C687B" w:rsidP="002C687B">
      <w:r>
        <w:rPr>
          <w:b/>
          <w:color w:val="000000"/>
          <w:kern w:val="2"/>
          <w:sz w:val="24"/>
          <w:szCs w:val="24"/>
        </w:rPr>
        <w:t>Наличие регистрации в качестве индивидуального предпринимателя</w:t>
      </w:r>
      <w:r>
        <w:rPr>
          <w:color w:val="000000"/>
          <w:kern w:val="2"/>
          <w:sz w:val="24"/>
          <w:szCs w:val="24"/>
        </w:rPr>
        <w:t>______________________</w:t>
      </w:r>
    </w:p>
    <w:p w:rsidR="002C687B" w:rsidRDefault="002C687B" w:rsidP="002C687B">
      <w:r>
        <w:rPr>
          <w:b/>
          <w:color w:val="000000"/>
          <w:kern w:val="2"/>
          <w:sz w:val="24"/>
          <w:szCs w:val="24"/>
        </w:rPr>
        <w:t>свидетельство серия</w:t>
      </w:r>
      <w:r>
        <w:rPr>
          <w:color w:val="000000"/>
          <w:kern w:val="2"/>
          <w:sz w:val="24"/>
          <w:szCs w:val="24"/>
        </w:rPr>
        <w:t xml:space="preserve"> _______ № ______________ от ____________, </w:t>
      </w:r>
      <w:r>
        <w:rPr>
          <w:b/>
          <w:color w:val="000000"/>
          <w:kern w:val="2"/>
          <w:sz w:val="24"/>
          <w:szCs w:val="24"/>
        </w:rPr>
        <w:t>ОГРНИП</w:t>
      </w:r>
      <w:r>
        <w:rPr>
          <w:color w:val="000000"/>
          <w:kern w:val="2"/>
          <w:sz w:val="24"/>
          <w:szCs w:val="24"/>
        </w:rPr>
        <w:t xml:space="preserve">________________ </w:t>
      </w:r>
    </w:p>
    <w:p w:rsidR="002C687B" w:rsidRDefault="002C687B" w:rsidP="002C687B">
      <w:r>
        <w:rPr>
          <w:b/>
          <w:color w:val="000000"/>
          <w:kern w:val="2"/>
          <w:sz w:val="24"/>
          <w:szCs w:val="24"/>
        </w:rPr>
        <w:t>Документ, удостоверяющий личность</w:t>
      </w:r>
      <w:r>
        <w:rPr>
          <w:color w:val="000000"/>
          <w:kern w:val="2"/>
          <w:sz w:val="24"/>
          <w:szCs w:val="24"/>
        </w:rPr>
        <w:t xml:space="preserve">: </w:t>
      </w:r>
    </w:p>
    <w:tbl>
      <w:tblPr>
        <w:tblW w:w="0" w:type="auto"/>
        <w:tblLayout w:type="fixed"/>
        <w:tblCellMar>
          <w:left w:w="28" w:type="dxa"/>
          <w:right w:w="28" w:type="dxa"/>
        </w:tblCellMar>
        <w:tblLook w:val="0000"/>
      </w:tblPr>
      <w:tblGrid>
        <w:gridCol w:w="795"/>
        <w:gridCol w:w="1927"/>
        <w:gridCol w:w="284"/>
        <w:gridCol w:w="1701"/>
        <w:gridCol w:w="1188"/>
        <w:gridCol w:w="405"/>
        <w:gridCol w:w="330"/>
        <w:gridCol w:w="884"/>
        <w:gridCol w:w="227"/>
        <w:gridCol w:w="2039"/>
      </w:tblGrid>
      <w:tr w:rsidR="002C687B" w:rsidTr="002C687B">
        <w:trPr>
          <w:cantSplit/>
        </w:trPr>
        <w:tc>
          <w:tcPr>
            <w:tcW w:w="795" w:type="dxa"/>
            <w:shd w:val="clear" w:color="auto" w:fill="auto"/>
            <w:vAlign w:val="bottom"/>
          </w:tcPr>
          <w:p w:rsidR="002C687B" w:rsidRDefault="002C687B" w:rsidP="002C687B">
            <w:r>
              <w:rPr>
                <w:color w:val="000000"/>
                <w:kern w:val="2"/>
                <w:sz w:val="24"/>
                <w:szCs w:val="24"/>
              </w:rPr>
              <w:t>серия</w:t>
            </w:r>
          </w:p>
        </w:tc>
        <w:tc>
          <w:tcPr>
            <w:tcW w:w="1927" w:type="dxa"/>
            <w:tcBorders>
              <w:bottom w:val="single" w:sz="4" w:space="0" w:color="000000"/>
            </w:tcBorders>
            <w:shd w:val="clear" w:color="auto" w:fill="auto"/>
            <w:vAlign w:val="bottom"/>
          </w:tcPr>
          <w:p w:rsidR="002C687B" w:rsidRDefault="002C687B" w:rsidP="002C687B">
            <w:pPr>
              <w:snapToGrid w:val="0"/>
              <w:jc w:val="center"/>
              <w:rPr>
                <w:color w:val="000000"/>
                <w:kern w:val="2"/>
                <w:sz w:val="24"/>
                <w:szCs w:val="24"/>
              </w:rPr>
            </w:pPr>
          </w:p>
        </w:tc>
        <w:tc>
          <w:tcPr>
            <w:tcW w:w="284" w:type="dxa"/>
            <w:shd w:val="clear" w:color="auto" w:fill="auto"/>
            <w:vAlign w:val="bottom"/>
          </w:tcPr>
          <w:p w:rsidR="002C687B" w:rsidRDefault="002C687B" w:rsidP="002C687B">
            <w:pPr>
              <w:jc w:val="center"/>
            </w:pPr>
            <w:r>
              <w:rPr>
                <w:color w:val="000000"/>
                <w:kern w:val="2"/>
                <w:sz w:val="24"/>
                <w:szCs w:val="24"/>
              </w:rPr>
              <w:t>№</w:t>
            </w:r>
          </w:p>
        </w:tc>
        <w:tc>
          <w:tcPr>
            <w:tcW w:w="1701" w:type="dxa"/>
            <w:tcBorders>
              <w:bottom w:val="single" w:sz="4" w:space="0" w:color="000000"/>
            </w:tcBorders>
            <w:shd w:val="clear" w:color="auto" w:fill="auto"/>
            <w:vAlign w:val="bottom"/>
          </w:tcPr>
          <w:p w:rsidR="002C687B" w:rsidRDefault="002C687B" w:rsidP="002C687B">
            <w:pPr>
              <w:snapToGrid w:val="0"/>
              <w:jc w:val="center"/>
              <w:rPr>
                <w:color w:val="000000"/>
                <w:kern w:val="2"/>
                <w:sz w:val="24"/>
                <w:szCs w:val="24"/>
              </w:rPr>
            </w:pPr>
          </w:p>
        </w:tc>
        <w:tc>
          <w:tcPr>
            <w:tcW w:w="1188" w:type="dxa"/>
            <w:shd w:val="clear" w:color="auto" w:fill="auto"/>
            <w:vAlign w:val="bottom"/>
          </w:tcPr>
          <w:p w:rsidR="002C687B" w:rsidRDefault="002C687B" w:rsidP="002C687B">
            <w:r>
              <w:rPr>
                <w:color w:val="000000"/>
                <w:kern w:val="2"/>
                <w:sz w:val="24"/>
                <w:szCs w:val="24"/>
              </w:rPr>
              <w:t xml:space="preserve"> выдан </w:t>
            </w:r>
          </w:p>
        </w:tc>
        <w:tc>
          <w:tcPr>
            <w:tcW w:w="405" w:type="dxa"/>
            <w:tcBorders>
              <w:bottom w:val="single" w:sz="4" w:space="0" w:color="000000"/>
            </w:tcBorders>
            <w:shd w:val="clear" w:color="auto" w:fill="auto"/>
            <w:vAlign w:val="bottom"/>
          </w:tcPr>
          <w:p w:rsidR="002C687B" w:rsidRDefault="002C687B" w:rsidP="002C687B">
            <w:pPr>
              <w:snapToGrid w:val="0"/>
              <w:jc w:val="center"/>
              <w:rPr>
                <w:color w:val="000000"/>
                <w:kern w:val="2"/>
                <w:sz w:val="24"/>
                <w:szCs w:val="24"/>
              </w:rPr>
            </w:pPr>
          </w:p>
        </w:tc>
        <w:tc>
          <w:tcPr>
            <w:tcW w:w="330" w:type="dxa"/>
            <w:shd w:val="clear" w:color="auto" w:fill="auto"/>
            <w:vAlign w:val="bottom"/>
          </w:tcPr>
          <w:p w:rsidR="002C687B" w:rsidRDefault="002C687B" w:rsidP="002C687B">
            <w:r>
              <w:rPr>
                <w:color w:val="000000"/>
                <w:kern w:val="2"/>
                <w:sz w:val="24"/>
                <w:szCs w:val="24"/>
              </w:rPr>
              <w:t xml:space="preserve"> </w:t>
            </w:r>
          </w:p>
        </w:tc>
        <w:tc>
          <w:tcPr>
            <w:tcW w:w="884" w:type="dxa"/>
            <w:tcBorders>
              <w:bottom w:val="single" w:sz="4" w:space="0" w:color="000000"/>
            </w:tcBorders>
            <w:shd w:val="clear" w:color="auto" w:fill="auto"/>
            <w:vAlign w:val="bottom"/>
          </w:tcPr>
          <w:p w:rsidR="002C687B" w:rsidRDefault="002C687B" w:rsidP="002C687B">
            <w:pPr>
              <w:snapToGrid w:val="0"/>
              <w:jc w:val="center"/>
              <w:rPr>
                <w:color w:val="000000"/>
                <w:kern w:val="2"/>
                <w:sz w:val="24"/>
                <w:szCs w:val="24"/>
              </w:rPr>
            </w:pPr>
          </w:p>
        </w:tc>
        <w:tc>
          <w:tcPr>
            <w:tcW w:w="227" w:type="dxa"/>
            <w:shd w:val="clear" w:color="auto" w:fill="auto"/>
            <w:vAlign w:val="bottom"/>
          </w:tcPr>
          <w:p w:rsidR="002C687B" w:rsidRDefault="002C687B" w:rsidP="002C687B">
            <w:pPr>
              <w:snapToGrid w:val="0"/>
              <w:jc w:val="center"/>
              <w:rPr>
                <w:color w:val="000000"/>
                <w:kern w:val="2"/>
                <w:sz w:val="24"/>
                <w:szCs w:val="24"/>
              </w:rPr>
            </w:pPr>
          </w:p>
        </w:tc>
        <w:tc>
          <w:tcPr>
            <w:tcW w:w="2039" w:type="dxa"/>
            <w:tcBorders>
              <w:bottom w:val="single" w:sz="4" w:space="0" w:color="000000"/>
            </w:tcBorders>
            <w:shd w:val="clear" w:color="auto" w:fill="auto"/>
            <w:vAlign w:val="bottom"/>
          </w:tcPr>
          <w:p w:rsidR="002C687B" w:rsidRDefault="002C687B" w:rsidP="002C687B">
            <w:pPr>
              <w:snapToGrid w:val="0"/>
              <w:jc w:val="center"/>
              <w:rPr>
                <w:color w:val="000000"/>
                <w:kern w:val="2"/>
                <w:sz w:val="24"/>
                <w:szCs w:val="24"/>
              </w:rPr>
            </w:pPr>
          </w:p>
        </w:tc>
      </w:tr>
    </w:tbl>
    <w:p w:rsidR="002C687B" w:rsidRDefault="002C687B" w:rsidP="002C687B">
      <w:pPr>
        <w:tabs>
          <w:tab w:val="left" w:pos="8987"/>
        </w:tabs>
      </w:pPr>
      <w:r>
        <w:rPr>
          <w:color w:val="000000"/>
          <w:kern w:val="2"/>
          <w:sz w:val="24"/>
          <w:szCs w:val="24"/>
        </w:rPr>
        <w:t>________________________________________________________________________________</w:t>
      </w:r>
    </w:p>
    <w:p w:rsidR="002C687B" w:rsidRDefault="002C687B" w:rsidP="002C687B">
      <w:pPr>
        <w:tabs>
          <w:tab w:val="left" w:pos="8987"/>
        </w:tabs>
      </w:pPr>
      <w:r>
        <w:rPr>
          <w:b/>
          <w:color w:val="000000"/>
          <w:kern w:val="2"/>
          <w:sz w:val="24"/>
          <w:szCs w:val="24"/>
        </w:rPr>
        <w:t>Адрес</w:t>
      </w:r>
      <w:r>
        <w:rPr>
          <w:color w:val="000000"/>
          <w:kern w:val="2"/>
          <w:sz w:val="24"/>
          <w:szCs w:val="24"/>
        </w:rPr>
        <w:t>__________________________________________________________________________</w:t>
      </w:r>
    </w:p>
    <w:p w:rsidR="002C687B" w:rsidRDefault="002C687B" w:rsidP="002C687B">
      <w:pPr>
        <w:tabs>
          <w:tab w:val="left" w:pos="8987"/>
        </w:tabs>
        <w:rPr>
          <w:color w:val="000000"/>
          <w:kern w:val="2"/>
          <w:sz w:val="24"/>
          <w:szCs w:val="24"/>
        </w:rPr>
      </w:pPr>
      <w:r>
        <w:rPr>
          <w:b/>
          <w:color w:val="000000"/>
          <w:kern w:val="2"/>
          <w:sz w:val="24"/>
          <w:szCs w:val="24"/>
        </w:rPr>
        <w:t>ИНН</w:t>
      </w:r>
      <w:r>
        <w:rPr>
          <w:color w:val="000000"/>
          <w:kern w:val="2"/>
          <w:sz w:val="24"/>
          <w:szCs w:val="24"/>
        </w:rPr>
        <w:t xml:space="preserve"> ___________________________</w:t>
      </w:r>
    </w:p>
    <w:p w:rsidR="002C687B" w:rsidRPr="00A7569E" w:rsidRDefault="002C687B" w:rsidP="002C687B">
      <w:pPr>
        <w:tabs>
          <w:tab w:val="left" w:pos="8987"/>
        </w:tabs>
        <w:rPr>
          <w:b/>
          <w:color w:val="000000"/>
          <w:kern w:val="2"/>
          <w:sz w:val="24"/>
          <w:szCs w:val="24"/>
        </w:rPr>
      </w:pPr>
      <w:r w:rsidRPr="00A7569E">
        <w:rPr>
          <w:b/>
          <w:color w:val="000000"/>
          <w:kern w:val="2"/>
          <w:sz w:val="24"/>
          <w:szCs w:val="24"/>
        </w:rPr>
        <w:t>Телефон</w:t>
      </w:r>
      <w:r>
        <w:rPr>
          <w:b/>
          <w:color w:val="000000"/>
          <w:kern w:val="2"/>
          <w:sz w:val="24"/>
          <w:szCs w:val="24"/>
        </w:rPr>
        <w:t xml:space="preserve"> ________________________________</w:t>
      </w:r>
    </w:p>
    <w:p w:rsidR="002C687B" w:rsidRPr="00A7569E" w:rsidRDefault="002C687B" w:rsidP="002C687B">
      <w:pPr>
        <w:tabs>
          <w:tab w:val="left" w:pos="8987"/>
        </w:tabs>
        <w:rPr>
          <w:b/>
        </w:rPr>
      </w:pPr>
      <w:r w:rsidRPr="00A7569E">
        <w:rPr>
          <w:b/>
          <w:color w:val="000000"/>
          <w:kern w:val="2"/>
          <w:sz w:val="24"/>
          <w:szCs w:val="24"/>
        </w:rPr>
        <w:t>Адрес электронной почты</w:t>
      </w:r>
      <w:r>
        <w:rPr>
          <w:b/>
          <w:color w:val="000000"/>
          <w:kern w:val="2"/>
          <w:sz w:val="24"/>
          <w:szCs w:val="24"/>
        </w:rPr>
        <w:t xml:space="preserve"> _____________________________________________</w:t>
      </w:r>
    </w:p>
    <w:p w:rsidR="002C687B" w:rsidRDefault="002C687B" w:rsidP="002C687B">
      <w:pPr>
        <w:tabs>
          <w:tab w:val="left" w:pos="8987"/>
        </w:tabs>
        <w:rPr>
          <w:color w:val="000000"/>
          <w:kern w:val="2"/>
          <w:sz w:val="24"/>
          <w:szCs w:val="24"/>
        </w:rPr>
      </w:pPr>
    </w:p>
    <w:p w:rsidR="002C687B" w:rsidRDefault="002C687B" w:rsidP="002C687B">
      <w:r>
        <w:rPr>
          <w:color w:val="000000"/>
          <w:kern w:val="2"/>
          <w:sz w:val="24"/>
          <w:szCs w:val="24"/>
        </w:rPr>
        <w:t>(для юридических лиц)</w:t>
      </w:r>
    </w:p>
    <w:p w:rsidR="002C687B" w:rsidRDefault="002C687B" w:rsidP="002C687B">
      <w:pPr>
        <w:tabs>
          <w:tab w:val="left" w:pos="8987"/>
        </w:tabs>
      </w:pPr>
      <w:r>
        <w:rPr>
          <w:b/>
          <w:color w:val="000000"/>
          <w:kern w:val="2"/>
          <w:sz w:val="24"/>
          <w:szCs w:val="24"/>
        </w:rPr>
        <w:t>Документ о государственной регистрации в качестве ЮЛ</w:t>
      </w:r>
      <w:r>
        <w:rPr>
          <w:color w:val="000000"/>
          <w:kern w:val="2"/>
          <w:sz w:val="24"/>
          <w:szCs w:val="24"/>
        </w:rPr>
        <w:t xml:space="preserve">  ________________________________________________________________________________</w:t>
      </w:r>
    </w:p>
    <w:tbl>
      <w:tblPr>
        <w:tblW w:w="0" w:type="auto"/>
        <w:tblLayout w:type="fixed"/>
        <w:tblCellMar>
          <w:left w:w="28" w:type="dxa"/>
          <w:right w:w="28" w:type="dxa"/>
        </w:tblCellMar>
        <w:tblLook w:val="0000"/>
      </w:tblPr>
      <w:tblGrid>
        <w:gridCol w:w="737"/>
        <w:gridCol w:w="1701"/>
        <w:gridCol w:w="568"/>
        <w:gridCol w:w="1524"/>
        <w:gridCol w:w="2019"/>
        <w:gridCol w:w="3201"/>
      </w:tblGrid>
      <w:tr w:rsidR="002C687B" w:rsidTr="002C687B">
        <w:trPr>
          <w:cantSplit/>
        </w:trPr>
        <w:tc>
          <w:tcPr>
            <w:tcW w:w="737" w:type="dxa"/>
            <w:shd w:val="clear" w:color="auto" w:fill="auto"/>
            <w:vAlign w:val="bottom"/>
          </w:tcPr>
          <w:p w:rsidR="002C687B" w:rsidRDefault="002C687B" w:rsidP="002C687B">
            <w:r>
              <w:rPr>
                <w:color w:val="000000"/>
                <w:kern w:val="2"/>
                <w:sz w:val="24"/>
                <w:szCs w:val="24"/>
              </w:rPr>
              <w:t>Серия</w:t>
            </w:r>
          </w:p>
        </w:tc>
        <w:tc>
          <w:tcPr>
            <w:tcW w:w="1701" w:type="dxa"/>
            <w:tcBorders>
              <w:bottom w:val="single" w:sz="4" w:space="0" w:color="000000"/>
            </w:tcBorders>
            <w:shd w:val="clear" w:color="auto" w:fill="auto"/>
            <w:vAlign w:val="bottom"/>
          </w:tcPr>
          <w:p w:rsidR="002C687B" w:rsidRDefault="002C687B" w:rsidP="002C687B">
            <w:pPr>
              <w:snapToGrid w:val="0"/>
              <w:rPr>
                <w:color w:val="000000"/>
                <w:kern w:val="2"/>
                <w:sz w:val="24"/>
                <w:szCs w:val="24"/>
              </w:rPr>
            </w:pPr>
          </w:p>
        </w:tc>
        <w:tc>
          <w:tcPr>
            <w:tcW w:w="568" w:type="dxa"/>
            <w:shd w:val="clear" w:color="auto" w:fill="auto"/>
            <w:vAlign w:val="bottom"/>
          </w:tcPr>
          <w:p w:rsidR="002C687B" w:rsidRDefault="002C687B" w:rsidP="002C687B">
            <w:pPr>
              <w:jc w:val="center"/>
            </w:pPr>
            <w:r>
              <w:rPr>
                <w:color w:val="000000"/>
                <w:kern w:val="2"/>
                <w:sz w:val="24"/>
                <w:szCs w:val="24"/>
              </w:rPr>
              <w:t>№</w:t>
            </w:r>
          </w:p>
        </w:tc>
        <w:tc>
          <w:tcPr>
            <w:tcW w:w="1524" w:type="dxa"/>
            <w:tcBorders>
              <w:bottom w:val="single" w:sz="4" w:space="0" w:color="000000"/>
            </w:tcBorders>
            <w:shd w:val="clear" w:color="auto" w:fill="auto"/>
            <w:vAlign w:val="bottom"/>
          </w:tcPr>
          <w:p w:rsidR="002C687B" w:rsidRDefault="002C687B" w:rsidP="002C687B">
            <w:pPr>
              <w:snapToGrid w:val="0"/>
              <w:jc w:val="center"/>
              <w:rPr>
                <w:color w:val="000000"/>
                <w:kern w:val="2"/>
                <w:sz w:val="24"/>
                <w:szCs w:val="24"/>
              </w:rPr>
            </w:pPr>
          </w:p>
        </w:tc>
        <w:tc>
          <w:tcPr>
            <w:tcW w:w="2019" w:type="dxa"/>
            <w:shd w:val="clear" w:color="auto" w:fill="auto"/>
            <w:vAlign w:val="bottom"/>
          </w:tcPr>
          <w:p w:rsidR="002C687B" w:rsidRDefault="002C687B" w:rsidP="002C687B">
            <w:r>
              <w:rPr>
                <w:color w:val="000000"/>
                <w:kern w:val="2"/>
                <w:sz w:val="24"/>
                <w:szCs w:val="24"/>
              </w:rPr>
              <w:t xml:space="preserve"> дата регистрации </w:t>
            </w:r>
          </w:p>
        </w:tc>
        <w:tc>
          <w:tcPr>
            <w:tcW w:w="3201" w:type="dxa"/>
            <w:tcBorders>
              <w:bottom w:val="single" w:sz="4" w:space="0" w:color="000000"/>
            </w:tcBorders>
            <w:shd w:val="clear" w:color="auto" w:fill="auto"/>
            <w:vAlign w:val="bottom"/>
          </w:tcPr>
          <w:p w:rsidR="002C687B" w:rsidRDefault="002C687B" w:rsidP="002C687B">
            <w:pPr>
              <w:snapToGrid w:val="0"/>
              <w:jc w:val="center"/>
              <w:rPr>
                <w:color w:val="000000"/>
                <w:kern w:val="2"/>
                <w:sz w:val="24"/>
                <w:szCs w:val="24"/>
              </w:rPr>
            </w:pPr>
          </w:p>
        </w:tc>
      </w:tr>
    </w:tbl>
    <w:p w:rsidR="002C687B" w:rsidRDefault="002C687B" w:rsidP="002C687B">
      <w:pPr>
        <w:tabs>
          <w:tab w:val="left" w:pos="8987"/>
        </w:tabs>
      </w:pPr>
      <w:r>
        <w:rPr>
          <w:color w:val="000000"/>
          <w:kern w:val="2"/>
          <w:sz w:val="24"/>
          <w:szCs w:val="24"/>
        </w:rPr>
        <w:t>Орган, осуществивший регистрацию  ________________________________________________________________________________</w:t>
      </w:r>
    </w:p>
    <w:p w:rsidR="002C687B" w:rsidRDefault="002C687B" w:rsidP="002C687B">
      <w:pPr>
        <w:tabs>
          <w:tab w:val="left" w:pos="8987"/>
        </w:tabs>
      </w:pPr>
      <w:r>
        <w:rPr>
          <w:color w:val="000000"/>
          <w:kern w:val="2"/>
          <w:sz w:val="24"/>
          <w:szCs w:val="24"/>
        </w:rPr>
        <w:t>Место выдачи  __________________________________________________________________</w:t>
      </w:r>
    </w:p>
    <w:p w:rsidR="002C687B" w:rsidRDefault="002C687B" w:rsidP="002C687B">
      <w:pPr>
        <w:tabs>
          <w:tab w:val="left" w:pos="8987"/>
        </w:tabs>
        <w:rPr>
          <w:color w:val="000000"/>
          <w:kern w:val="2"/>
          <w:sz w:val="24"/>
          <w:szCs w:val="24"/>
        </w:rPr>
      </w:pPr>
      <w:r>
        <w:rPr>
          <w:b/>
          <w:color w:val="000000"/>
          <w:kern w:val="2"/>
          <w:sz w:val="24"/>
          <w:szCs w:val="24"/>
        </w:rPr>
        <w:t>ИНН</w:t>
      </w:r>
      <w:r>
        <w:rPr>
          <w:color w:val="000000"/>
          <w:kern w:val="2"/>
          <w:sz w:val="24"/>
          <w:szCs w:val="24"/>
        </w:rPr>
        <w:t xml:space="preserve">  _______________________________</w:t>
      </w:r>
    </w:p>
    <w:p w:rsidR="002C687B" w:rsidRPr="00A7569E" w:rsidRDefault="002C687B" w:rsidP="002C687B">
      <w:pPr>
        <w:tabs>
          <w:tab w:val="left" w:pos="8987"/>
        </w:tabs>
        <w:rPr>
          <w:b/>
          <w:color w:val="000000"/>
          <w:kern w:val="2"/>
          <w:sz w:val="24"/>
          <w:szCs w:val="24"/>
        </w:rPr>
      </w:pPr>
      <w:r w:rsidRPr="00A7569E">
        <w:rPr>
          <w:b/>
          <w:color w:val="000000"/>
          <w:kern w:val="2"/>
          <w:sz w:val="24"/>
          <w:szCs w:val="24"/>
        </w:rPr>
        <w:t>Телефон</w:t>
      </w:r>
      <w:r>
        <w:rPr>
          <w:b/>
          <w:color w:val="000000"/>
          <w:kern w:val="2"/>
          <w:sz w:val="24"/>
          <w:szCs w:val="24"/>
        </w:rPr>
        <w:t xml:space="preserve"> ________________________________</w:t>
      </w:r>
    </w:p>
    <w:p w:rsidR="002C687B" w:rsidRPr="00A7569E" w:rsidRDefault="002C687B" w:rsidP="002C687B">
      <w:pPr>
        <w:tabs>
          <w:tab w:val="left" w:pos="8987"/>
        </w:tabs>
        <w:rPr>
          <w:b/>
        </w:rPr>
      </w:pPr>
      <w:r w:rsidRPr="00A7569E">
        <w:rPr>
          <w:b/>
          <w:color w:val="000000"/>
          <w:kern w:val="2"/>
          <w:sz w:val="24"/>
          <w:szCs w:val="24"/>
        </w:rPr>
        <w:t>Адрес электронной почты</w:t>
      </w:r>
      <w:r>
        <w:rPr>
          <w:b/>
          <w:color w:val="000000"/>
          <w:kern w:val="2"/>
          <w:sz w:val="24"/>
          <w:szCs w:val="24"/>
        </w:rPr>
        <w:t xml:space="preserve"> _____________________________________________</w:t>
      </w:r>
    </w:p>
    <w:p w:rsidR="002C687B" w:rsidRDefault="002C687B" w:rsidP="002C687B">
      <w:pPr>
        <w:tabs>
          <w:tab w:val="left" w:pos="8987"/>
        </w:tabs>
      </w:pPr>
    </w:p>
    <w:p w:rsidR="002C687B" w:rsidRDefault="002C687B" w:rsidP="002C687B">
      <w:pPr>
        <w:tabs>
          <w:tab w:val="left" w:pos="8987"/>
        </w:tabs>
      </w:pPr>
      <w:r>
        <w:rPr>
          <w:b/>
          <w:color w:val="000000"/>
          <w:kern w:val="2"/>
          <w:sz w:val="24"/>
          <w:szCs w:val="24"/>
        </w:rPr>
        <w:t xml:space="preserve">Место жительства/Место нахождения претендента  </w:t>
      </w:r>
    </w:p>
    <w:p w:rsidR="002C687B" w:rsidRDefault="002C687B" w:rsidP="002C687B">
      <w:pPr>
        <w:tabs>
          <w:tab w:val="left" w:pos="8987"/>
        </w:tabs>
      </w:pPr>
      <w:r>
        <w:rPr>
          <w:color w:val="000000"/>
          <w:kern w:val="2"/>
          <w:sz w:val="24"/>
          <w:szCs w:val="24"/>
        </w:rPr>
        <w:t>________________________________________________________________________________</w:t>
      </w:r>
      <w:r>
        <w:rPr>
          <w:b/>
          <w:color w:val="000000"/>
          <w:kern w:val="2"/>
          <w:sz w:val="24"/>
          <w:szCs w:val="24"/>
        </w:rPr>
        <w:t>Банковские реквизиты заявителя для возврата денежных средств (задатка):</w:t>
      </w:r>
    </w:p>
    <w:p w:rsidR="002C687B" w:rsidRDefault="002C687B" w:rsidP="002C687B">
      <w:pPr>
        <w:tabs>
          <w:tab w:val="left" w:pos="8987"/>
        </w:tabs>
      </w:pPr>
      <w:r>
        <w:rPr>
          <w:color w:val="000000"/>
          <w:kern w:val="2"/>
          <w:sz w:val="24"/>
          <w:szCs w:val="24"/>
        </w:rPr>
        <w:t>Ф.И.О./Наименование владельца счета:______________________________________________</w:t>
      </w:r>
    </w:p>
    <w:p w:rsidR="002C687B" w:rsidRDefault="002C687B" w:rsidP="002C687B">
      <w:pPr>
        <w:tabs>
          <w:tab w:val="left" w:pos="8987"/>
        </w:tabs>
      </w:pPr>
      <w:r>
        <w:rPr>
          <w:color w:val="000000"/>
          <w:kern w:val="2"/>
          <w:sz w:val="24"/>
          <w:szCs w:val="24"/>
        </w:rPr>
        <w:t>расчетный (лицевой) счет № _______________________________________________________</w:t>
      </w:r>
    </w:p>
    <w:p w:rsidR="002C687B" w:rsidRDefault="002C687B" w:rsidP="002C687B">
      <w:pPr>
        <w:tabs>
          <w:tab w:val="left" w:pos="8987"/>
        </w:tabs>
      </w:pPr>
      <w:r>
        <w:rPr>
          <w:color w:val="000000"/>
          <w:kern w:val="2"/>
          <w:sz w:val="24"/>
          <w:szCs w:val="24"/>
        </w:rPr>
        <w:t>в_______________________________________________________________________________</w:t>
      </w:r>
    </w:p>
    <w:p w:rsidR="002C687B" w:rsidRDefault="002C687B" w:rsidP="002C687B">
      <w:pPr>
        <w:tabs>
          <w:tab w:val="left" w:pos="8987"/>
        </w:tabs>
      </w:pPr>
      <w:r>
        <w:rPr>
          <w:color w:val="000000"/>
          <w:kern w:val="2"/>
          <w:sz w:val="24"/>
          <w:szCs w:val="24"/>
        </w:rPr>
        <w:t>корр. счет № __________________________________БИК_______________ИНН___________</w:t>
      </w:r>
    </w:p>
    <w:p w:rsidR="002C687B" w:rsidRDefault="002C687B" w:rsidP="002C687B">
      <w:pPr>
        <w:tabs>
          <w:tab w:val="left" w:pos="8987"/>
        </w:tabs>
        <w:rPr>
          <w:color w:val="000000"/>
          <w:kern w:val="2"/>
          <w:sz w:val="24"/>
          <w:szCs w:val="24"/>
        </w:rPr>
      </w:pPr>
    </w:p>
    <w:p w:rsidR="002C687B" w:rsidRDefault="002C687B" w:rsidP="002C687B">
      <w:pPr>
        <w:tabs>
          <w:tab w:val="left" w:pos="8987"/>
        </w:tabs>
      </w:pPr>
      <w:r>
        <w:rPr>
          <w:b/>
          <w:color w:val="000000"/>
          <w:kern w:val="2"/>
          <w:sz w:val="24"/>
          <w:szCs w:val="24"/>
        </w:rPr>
        <w:t>Представитель заявителя (Ф.И.О. или наименование)_______________________________</w:t>
      </w:r>
    </w:p>
    <w:p w:rsidR="002C687B" w:rsidRDefault="002C687B" w:rsidP="002C687B">
      <w:pPr>
        <w:tabs>
          <w:tab w:val="left" w:pos="8987"/>
        </w:tabs>
      </w:pPr>
      <w:r>
        <w:rPr>
          <w:color w:val="000000"/>
          <w:kern w:val="2"/>
          <w:sz w:val="24"/>
          <w:szCs w:val="24"/>
        </w:rPr>
        <w:t>________________________________________________________________________________</w:t>
      </w:r>
    </w:p>
    <w:p w:rsidR="002C687B" w:rsidRDefault="002C687B" w:rsidP="002C687B">
      <w:pPr>
        <w:tabs>
          <w:tab w:val="left" w:pos="8987"/>
        </w:tabs>
      </w:pPr>
      <w:r>
        <w:rPr>
          <w:b/>
          <w:color w:val="000000"/>
          <w:kern w:val="2"/>
          <w:sz w:val="24"/>
          <w:szCs w:val="24"/>
        </w:rPr>
        <w:t>Действует на основании доверенности</w:t>
      </w:r>
      <w:r>
        <w:rPr>
          <w:color w:val="000000"/>
          <w:kern w:val="2"/>
          <w:sz w:val="24"/>
          <w:szCs w:val="24"/>
        </w:rPr>
        <w:t xml:space="preserve"> ________________________________________________________________________________</w:t>
      </w:r>
    </w:p>
    <w:p w:rsidR="002C687B" w:rsidRDefault="002C687B" w:rsidP="002C687B">
      <w:pPr>
        <w:tabs>
          <w:tab w:val="left" w:pos="8987"/>
        </w:tabs>
      </w:pPr>
      <w:r>
        <w:rPr>
          <w:b/>
          <w:color w:val="000000"/>
          <w:kern w:val="2"/>
          <w:sz w:val="24"/>
          <w:szCs w:val="24"/>
        </w:rPr>
        <w:t>Реквизиты документа, удостоверяющего личность представителя:____</w:t>
      </w:r>
      <w:r>
        <w:rPr>
          <w:color w:val="000000"/>
          <w:kern w:val="2"/>
          <w:sz w:val="24"/>
          <w:szCs w:val="24"/>
        </w:rPr>
        <w:t>___________________________________________________________</w:t>
      </w:r>
    </w:p>
    <w:p w:rsidR="002C687B" w:rsidRDefault="002C687B" w:rsidP="002C687B">
      <w:pPr>
        <w:tabs>
          <w:tab w:val="left" w:pos="8987"/>
        </w:tabs>
      </w:pPr>
      <w:r>
        <w:rPr>
          <w:color w:val="000000"/>
          <w:kern w:val="2"/>
          <w:sz w:val="24"/>
          <w:szCs w:val="24"/>
        </w:rPr>
        <w:t>______________________________________________________________________________</w:t>
      </w:r>
    </w:p>
    <w:p w:rsidR="002C687B" w:rsidRDefault="002C687B" w:rsidP="002C687B">
      <w:pPr>
        <w:tabs>
          <w:tab w:val="left" w:pos="8987"/>
        </w:tabs>
        <w:jc w:val="center"/>
      </w:pPr>
      <w:r>
        <w:rPr>
          <w:color w:val="000000"/>
          <w:kern w:val="2"/>
          <w:sz w:val="24"/>
          <w:szCs w:val="24"/>
        </w:rPr>
        <w:t>(наименование документа, серия, номер, дата и место выдачи (регистрации), кем выдан)</w:t>
      </w:r>
    </w:p>
    <w:p w:rsidR="002C687B" w:rsidRDefault="002C687B" w:rsidP="002C687B">
      <w:pPr>
        <w:jc w:val="both"/>
      </w:pPr>
      <w:r>
        <w:rPr>
          <w:b/>
          <w:color w:val="000000"/>
          <w:kern w:val="2"/>
          <w:sz w:val="24"/>
          <w:szCs w:val="24"/>
        </w:rPr>
        <w:t xml:space="preserve">принимая решение об участии в аукционе по продаже земельного участка, находящегося в государственной не разграниченной собственности на территории сельского поселения Усть-Лабинского района или находящихся в муниципальной собственности муниципального образования Усть-Лабинский район, или аукциона на право заключения договора аренды земельного участка, находящегося в государственной не разграниченной собственности на территории сельских поселений </w:t>
      </w:r>
      <w:r>
        <w:rPr>
          <w:b/>
          <w:color w:val="000000"/>
          <w:kern w:val="2"/>
          <w:sz w:val="24"/>
          <w:szCs w:val="24"/>
        </w:rPr>
        <w:lastRenderedPageBreak/>
        <w:t>Усть-Лабинского района или находящихся в муниципальной собственности муниципального образования Усть-Лабинский район:</w:t>
      </w:r>
    </w:p>
    <w:p w:rsidR="002C687B" w:rsidRDefault="002C687B" w:rsidP="002C687B">
      <w:pPr>
        <w:tabs>
          <w:tab w:val="left" w:pos="8987"/>
        </w:tabs>
        <w:jc w:val="both"/>
      </w:pPr>
      <w:r>
        <w:rPr>
          <w:i/>
          <w:iCs/>
          <w:color w:val="000000"/>
          <w:kern w:val="2"/>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687B" w:rsidRDefault="002C687B" w:rsidP="002C687B">
      <w:pPr>
        <w:jc w:val="center"/>
      </w:pPr>
      <w:r>
        <w:rPr>
          <w:color w:val="000000"/>
          <w:kern w:val="2"/>
          <w:sz w:val="24"/>
          <w:szCs w:val="24"/>
        </w:rPr>
        <w:t xml:space="preserve"> (наименование предмета аукциона, его основные характеристики, номер лота)</w:t>
      </w:r>
    </w:p>
    <w:p w:rsidR="002C687B" w:rsidRDefault="002C687B" w:rsidP="002C687B">
      <w:pPr>
        <w:jc w:val="center"/>
        <w:rPr>
          <w:color w:val="000000"/>
          <w:kern w:val="2"/>
          <w:sz w:val="24"/>
          <w:szCs w:val="24"/>
        </w:rPr>
      </w:pPr>
    </w:p>
    <w:p w:rsidR="002C687B" w:rsidRDefault="002C687B" w:rsidP="002C687B">
      <w:r>
        <w:rPr>
          <w:b/>
          <w:iCs/>
          <w:color w:val="000000"/>
          <w:kern w:val="2"/>
          <w:sz w:val="24"/>
          <w:szCs w:val="24"/>
        </w:rPr>
        <w:t>ознакомился с полным пакетом документов на продажу права земельного участка либо права на заключение аренды и</w:t>
      </w:r>
      <w:r>
        <w:rPr>
          <w:b/>
          <w:color w:val="000000"/>
          <w:kern w:val="2"/>
          <w:sz w:val="24"/>
          <w:szCs w:val="24"/>
        </w:rPr>
        <w:t xml:space="preserve"> обязуюсь:</w:t>
      </w:r>
    </w:p>
    <w:p w:rsidR="002C687B" w:rsidRDefault="002C687B" w:rsidP="002C687B">
      <w:pPr>
        <w:ind w:firstLine="709"/>
        <w:jc w:val="both"/>
      </w:pPr>
      <w:r>
        <w:rPr>
          <w:color w:val="000000"/>
          <w:kern w:val="2"/>
          <w:sz w:val="24"/>
          <w:szCs w:val="24"/>
        </w:rPr>
        <w:t>1. Соблюдать условия аукциона, содержащиеся в извещении о проведении аукциона, опубликованном в газете _________________ от ____________ № ______, (размещенном на сайте____________________________________), а также порядок проведения аукциона.</w:t>
      </w:r>
    </w:p>
    <w:p w:rsidR="002C687B" w:rsidRDefault="002C687B" w:rsidP="002C687B">
      <w:pPr>
        <w:ind w:firstLine="709"/>
        <w:jc w:val="both"/>
      </w:pPr>
      <w:r>
        <w:rPr>
          <w:color w:val="000000"/>
          <w:kern w:val="2"/>
          <w:sz w:val="24"/>
          <w:szCs w:val="24"/>
        </w:rPr>
        <w:t>2. В случае признания Победителем аукциона в течении 30 дней со дня направления организатором аукциона проекта договора, предоставить подписанный проект договора   организатору аукциона.</w:t>
      </w:r>
    </w:p>
    <w:p w:rsidR="002C687B" w:rsidRDefault="002C687B" w:rsidP="002C687B">
      <w:pPr>
        <w:ind w:firstLine="709"/>
        <w:jc w:val="both"/>
      </w:pPr>
      <w:r>
        <w:rPr>
          <w:color w:val="000000"/>
          <w:kern w:val="2"/>
          <w:sz w:val="24"/>
          <w:szCs w:val="24"/>
        </w:rPr>
        <w:t>3. Зарегистрировать договор в установленном законодательством порядке за счет собственных средств.</w:t>
      </w:r>
    </w:p>
    <w:p w:rsidR="002C687B" w:rsidRDefault="002C687B" w:rsidP="002C687B">
      <w:pPr>
        <w:ind w:firstLine="709"/>
        <w:jc w:val="both"/>
        <w:rPr>
          <w:b/>
          <w:color w:val="000000"/>
          <w:kern w:val="2"/>
          <w:sz w:val="24"/>
          <w:szCs w:val="24"/>
        </w:rPr>
      </w:pPr>
    </w:p>
    <w:p w:rsidR="002C687B" w:rsidRDefault="002C687B" w:rsidP="002C687B">
      <w:pPr>
        <w:ind w:firstLine="709"/>
        <w:jc w:val="both"/>
      </w:pPr>
      <w:r>
        <w:rPr>
          <w:b/>
          <w:color w:val="000000"/>
          <w:kern w:val="2"/>
          <w:sz w:val="24"/>
          <w:szCs w:val="24"/>
        </w:rPr>
        <w:t>Настоящей заявкой подтверждаю(ем), что осмотр земельного участка нами произведен, претензий по состоянию не имеется</w:t>
      </w:r>
      <w:r>
        <w:rPr>
          <w:color w:val="000000"/>
          <w:kern w:val="2"/>
          <w:sz w:val="24"/>
          <w:szCs w:val="24"/>
        </w:rPr>
        <w:t>.</w:t>
      </w:r>
    </w:p>
    <w:p w:rsidR="002C687B" w:rsidRDefault="002C687B" w:rsidP="002C687B">
      <w:pPr>
        <w:jc w:val="both"/>
      </w:pPr>
      <w:r>
        <w:rPr>
          <w:color w:val="000000"/>
          <w:kern w:val="2"/>
          <w:sz w:val="24"/>
          <w:szCs w:val="24"/>
        </w:rPr>
        <w:tab/>
        <w:t>Заявитель, представитель заявителя дает согласие на обработку персональных данных, в соответствии с Федеральным законом от 27.07.2006 № 152-ФЗ «О персональных данных».</w:t>
      </w:r>
    </w:p>
    <w:p w:rsidR="002C687B" w:rsidRDefault="002C687B" w:rsidP="002C687B">
      <w:pPr>
        <w:jc w:val="both"/>
        <w:rPr>
          <w:b/>
          <w:color w:val="000000"/>
          <w:kern w:val="2"/>
          <w:sz w:val="24"/>
          <w:szCs w:val="24"/>
        </w:rPr>
      </w:pPr>
    </w:p>
    <w:p w:rsidR="002C687B" w:rsidRDefault="002C687B" w:rsidP="002C687B">
      <w:pPr>
        <w:jc w:val="both"/>
      </w:pPr>
      <w:r>
        <w:rPr>
          <w:b/>
          <w:color w:val="000000"/>
          <w:kern w:val="2"/>
          <w:sz w:val="24"/>
          <w:szCs w:val="24"/>
        </w:rPr>
        <w:t>К заявке прилагаются документы на _____ листах в 1 зкз.</w:t>
      </w:r>
    </w:p>
    <w:p w:rsidR="002C687B" w:rsidRDefault="002C687B" w:rsidP="002C687B">
      <w:pPr>
        <w:jc w:val="both"/>
        <w:rPr>
          <w:b/>
          <w:color w:val="000000"/>
          <w:kern w:val="2"/>
          <w:sz w:val="24"/>
          <w:szCs w:val="24"/>
        </w:rPr>
      </w:pPr>
    </w:p>
    <w:p w:rsidR="002C687B" w:rsidRDefault="002C687B" w:rsidP="002C687B">
      <w:pPr>
        <w:jc w:val="both"/>
      </w:pPr>
      <w:r>
        <w:rPr>
          <w:b/>
          <w:color w:val="000000"/>
          <w:kern w:val="2"/>
          <w:sz w:val="24"/>
          <w:szCs w:val="24"/>
        </w:rPr>
        <w:t>Подпись Заявителя (его полномочного представителя)</w:t>
      </w:r>
    </w:p>
    <w:p w:rsidR="002C687B" w:rsidRDefault="002C687B" w:rsidP="002C687B">
      <w:pPr>
        <w:jc w:val="both"/>
      </w:pPr>
      <w:r>
        <w:rPr>
          <w:color w:val="000000"/>
          <w:kern w:val="2"/>
          <w:sz w:val="24"/>
          <w:szCs w:val="24"/>
        </w:rPr>
        <w:t>_________________________________________________</w:t>
      </w:r>
    </w:p>
    <w:p w:rsidR="002C687B" w:rsidRDefault="002C687B" w:rsidP="002C687B">
      <w:pPr>
        <w:jc w:val="both"/>
        <w:rPr>
          <w:color w:val="000000"/>
          <w:kern w:val="2"/>
          <w:sz w:val="24"/>
          <w:szCs w:val="24"/>
        </w:rPr>
      </w:pPr>
    </w:p>
    <w:p w:rsidR="002C687B" w:rsidRDefault="002C687B" w:rsidP="002C687B">
      <w:pPr>
        <w:jc w:val="both"/>
      </w:pPr>
      <w:r>
        <w:rPr>
          <w:b/>
          <w:color w:val="000000"/>
          <w:kern w:val="2"/>
          <w:sz w:val="24"/>
          <w:szCs w:val="24"/>
        </w:rPr>
        <w:t>М.П. "_____"________________20___г.</w:t>
      </w:r>
    </w:p>
    <w:p w:rsidR="002C687B" w:rsidRDefault="002C687B" w:rsidP="002C687B">
      <w:pPr>
        <w:jc w:val="both"/>
        <w:rPr>
          <w:color w:val="000000"/>
          <w:kern w:val="2"/>
          <w:sz w:val="24"/>
          <w:szCs w:val="24"/>
        </w:rPr>
      </w:pPr>
    </w:p>
    <w:p w:rsidR="002C687B" w:rsidRDefault="002C687B" w:rsidP="002C687B">
      <w:pPr>
        <w:jc w:val="both"/>
      </w:pPr>
      <w:r>
        <w:rPr>
          <w:color w:val="000000"/>
          <w:kern w:val="2"/>
          <w:sz w:val="24"/>
          <w:szCs w:val="24"/>
        </w:rPr>
        <w:t>Заявка принята Продавцом (его представителем):</w:t>
      </w:r>
    </w:p>
    <w:p w:rsidR="002C687B" w:rsidRDefault="002C687B" w:rsidP="002C687B">
      <w:pPr>
        <w:jc w:val="both"/>
      </w:pPr>
      <w:r>
        <w:rPr>
          <w:color w:val="000000"/>
          <w:kern w:val="2"/>
          <w:sz w:val="24"/>
          <w:szCs w:val="24"/>
        </w:rPr>
        <w:t>час.________ мин.________ "_____"________________20___г. за № ______</w:t>
      </w:r>
    </w:p>
    <w:p w:rsidR="002C687B" w:rsidRDefault="002C687B" w:rsidP="002C687B">
      <w:pPr>
        <w:jc w:val="both"/>
      </w:pPr>
      <w:r>
        <w:rPr>
          <w:color w:val="000000"/>
          <w:kern w:val="2"/>
          <w:sz w:val="24"/>
          <w:szCs w:val="24"/>
        </w:rPr>
        <w:t>Подпись лица принявшего заявку __________________________</w:t>
      </w:r>
    </w:p>
    <w:p w:rsidR="002C687B" w:rsidRDefault="002C687B" w:rsidP="002C687B">
      <w:pPr>
        <w:tabs>
          <w:tab w:val="left" w:pos="708"/>
        </w:tabs>
        <w:rPr>
          <w:rFonts w:eastAsia="WenQuanYi Micro Hei"/>
          <w:color w:val="000000"/>
          <w:kern w:val="2"/>
          <w:sz w:val="24"/>
          <w:szCs w:val="24"/>
        </w:rPr>
      </w:pPr>
    </w:p>
    <w:p w:rsidR="002C687B" w:rsidRDefault="002C687B" w:rsidP="002C687B">
      <w:pPr>
        <w:tabs>
          <w:tab w:val="left" w:pos="708"/>
        </w:tabs>
        <w:rPr>
          <w:rFonts w:eastAsia="WenQuanYi Micro Hei"/>
          <w:color w:val="000000"/>
          <w:kern w:val="2"/>
          <w:sz w:val="24"/>
          <w:szCs w:val="24"/>
        </w:rPr>
      </w:pPr>
    </w:p>
    <w:p w:rsidR="002C687B" w:rsidRDefault="002C687B" w:rsidP="002C687B">
      <w:r>
        <w:rPr>
          <w:color w:val="000000"/>
          <w:sz w:val="24"/>
          <w:szCs w:val="24"/>
        </w:rPr>
        <w:t xml:space="preserve">              </w:t>
      </w:r>
    </w:p>
    <w:p w:rsidR="002C687B" w:rsidRDefault="002C687B" w:rsidP="002C687B">
      <w:pPr>
        <w:rPr>
          <w:color w:val="000000"/>
          <w:sz w:val="24"/>
          <w:szCs w:val="24"/>
        </w:rPr>
      </w:pPr>
    </w:p>
    <w:p w:rsidR="002C687B" w:rsidRDefault="002C687B" w:rsidP="002C687B">
      <w:pPr>
        <w:rPr>
          <w:color w:val="000000"/>
          <w:sz w:val="24"/>
          <w:szCs w:val="24"/>
        </w:rPr>
      </w:pPr>
    </w:p>
    <w:p w:rsidR="002C687B" w:rsidRDefault="002C687B" w:rsidP="002C687B">
      <w:r>
        <w:rPr>
          <w:color w:val="000000"/>
          <w:sz w:val="24"/>
          <w:szCs w:val="24"/>
        </w:rPr>
        <w:t xml:space="preserve">                                                                           </w:t>
      </w:r>
    </w:p>
    <w:p w:rsidR="008C0BD5" w:rsidRDefault="008C0BD5" w:rsidP="008C0BD5">
      <w:pPr>
        <w:rPr>
          <w:color w:val="000000"/>
          <w:sz w:val="24"/>
          <w:szCs w:val="24"/>
        </w:rPr>
      </w:pPr>
    </w:p>
    <w:p w:rsidR="008C0BD5" w:rsidRDefault="008C0BD5" w:rsidP="008C0BD5">
      <w:pPr>
        <w:rPr>
          <w:color w:val="000000"/>
          <w:sz w:val="24"/>
          <w:szCs w:val="24"/>
        </w:rPr>
      </w:pPr>
    </w:p>
    <w:p w:rsidR="008C0BD5" w:rsidRDefault="008C0BD5" w:rsidP="008C0BD5">
      <w:pPr>
        <w:rPr>
          <w:color w:val="000000"/>
          <w:sz w:val="24"/>
          <w:szCs w:val="24"/>
        </w:rPr>
      </w:pPr>
    </w:p>
    <w:p w:rsidR="008C0BD5" w:rsidRDefault="008C0BD5" w:rsidP="008C0BD5">
      <w:pPr>
        <w:rPr>
          <w:color w:val="000000"/>
          <w:sz w:val="24"/>
          <w:szCs w:val="24"/>
        </w:rPr>
      </w:pPr>
    </w:p>
    <w:p w:rsidR="008C0BD5" w:rsidRDefault="008C0BD5" w:rsidP="008C0BD5">
      <w:pPr>
        <w:rPr>
          <w:color w:val="000000"/>
          <w:sz w:val="24"/>
          <w:szCs w:val="24"/>
        </w:rPr>
      </w:pPr>
    </w:p>
    <w:p w:rsidR="008C0BD5" w:rsidRDefault="008C0BD5" w:rsidP="008C0BD5">
      <w:pPr>
        <w:jc w:val="both"/>
        <w:rPr>
          <w:color w:val="000000"/>
          <w:sz w:val="24"/>
          <w:szCs w:val="24"/>
        </w:rPr>
      </w:pPr>
    </w:p>
    <w:p w:rsidR="008C0BD5" w:rsidRDefault="008C0BD5" w:rsidP="008C0BD5">
      <w:pPr>
        <w:jc w:val="both"/>
        <w:rPr>
          <w:color w:val="000000"/>
          <w:sz w:val="28"/>
          <w:szCs w:val="28"/>
        </w:rPr>
      </w:pPr>
    </w:p>
    <w:p w:rsidR="00190D26" w:rsidRDefault="00190D26" w:rsidP="008C0BD5">
      <w:pPr>
        <w:jc w:val="both"/>
        <w:rPr>
          <w:color w:val="000000"/>
          <w:sz w:val="28"/>
          <w:szCs w:val="28"/>
        </w:rPr>
      </w:pPr>
    </w:p>
    <w:p w:rsidR="00190D26" w:rsidRDefault="00190D26" w:rsidP="008C0BD5">
      <w:pPr>
        <w:jc w:val="both"/>
        <w:rPr>
          <w:color w:val="000000"/>
          <w:sz w:val="28"/>
          <w:szCs w:val="28"/>
        </w:rPr>
      </w:pPr>
    </w:p>
    <w:p w:rsidR="00EF010B" w:rsidRDefault="00EF010B" w:rsidP="00EF010B">
      <w:pPr>
        <w:jc w:val="right"/>
        <w:rPr>
          <w:bCs/>
          <w:sz w:val="28"/>
          <w:szCs w:val="28"/>
        </w:rPr>
      </w:pPr>
      <w:r w:rsidRPr="00EF010B">
        <w:rPr>
          <w:bCs/>
          <w:sz w:val="28"/>
          <w:szCs w:val="28"/>
        </w:rPr>
        <w:lastRenderedPageBreak/>
        <w:t>Приложение № 2</w:t>
      </w:r>
    </w:p>
    <w:p w:rsidR="002D295A" w:rsidRPr="002D295A" w:rsidRDefault="002D295A" w:rsidP="002D295A">
      <w:pPr>
        <w:jc w:val="center"/>
        <w:rPr>
          <w:sz w:val="28"/>
          <w:szCs w:val="28"/>
        </w:rPr>
      </w:pPr>
      <w:r w:rsidRPr="002D295A">
        <w:rPr>
          <w:b/>
          <w:bCs/>
          <w:color w:val="000000"/>
          <w:sz w:val="28"/>
          <w:szCs w:val="28"/>
        </w:rPr>
        <w:t xml:space="preserve">ДОГОВОР КУПЛИ – ПРОДАЖИ </w:t>
      </w:r>
      <w:r w:rsidRPr="002D295A">
        <w:rPr>
          <w:b/>
          <w:bCs/>
          <w:color w:val="000000"/>
          <w:sz w:val="28"/>
          <w:szCs w:val="28"/>
          <w:shd w:val="clear" w:color="auto" w:fill="FFFFFF"/>
        </w:rPr>
        <w:t>№</w:t>
      </w:r>
      <w:r w:rsidRPr="002D295A">
        <w:rPr>
          <w:b/>
          <w:bCs/>
          <w:color w:val="000000"/>
          <w:sz w:val="28"/>
          <w:szCs w:val="28"/>
        </w:rPr>
        <w:t xml:space="preserve"> ____/2</w:t>
      </w:r>
      <w:r w:rsidRPr="002D295A">
        <w:rPr>
          <w:b/>
          <w:bCs/>
          <w:color w:val="000000"/>
          <w:sz w:val="28"/>
          <w:szCs w:val="28"/>
          <w:shd w:val="clear" w:color="auto" w:fill="FFFFFF"/>
        </w:rPr>
        <w:t>02</w:t>
      </w:r>
      <w:r>
        <w:rPr>
          <w:b/>
          <w:bCs/>
          <w:color w:val="000000"/>
          <w:sz w:val="28"/>
          <w:szCs w:val="28"/>
          <w:shd w:val="clear" w:color="auto" w:fill="FFFFFF"/>
        </w:rPr>
        <w:t>5</w:t>
      </w:r>
    </w:p>
    <w:p w:rsidR="002D295A" w:rsidRPr="002D295A" w:rsidRDefault="002D295A" w:rsidP="002D295A">
      <w:pPr>
        <w:jc w:val="center"/>
        <w:rPr>
          <w:sz w:val="28"/>
          <w:szCs w:val="28"/>
        </w:rPr>
      </w:pPr>
      <w:r w:rsidRPr="002D295A">
        <w:rPr>
          <w:rStyle w:val="af6"/>
          <w:sz w:val="28"/>
          <w:szCs w:val="28"/>
        </w:rPr>
        <w:t>земельного участка несельскохозяйственного назначения,</w:t>
      </w:r>
    </w:p>
    <w:p w:rsidR="002D295A" w:rsidRPr="002D295A" w:rsidRDefault="002D295A" w:rsidP="002D295A">
      <w:pPr>
        <w:jc w:val="center"/>
        <w:rPr>
          <w:sz w:val="28"/>
          <w:szCs w:val="28"/>
        </w:rPr>
      </w:pPr>
      <w:proofErr w:type="gramStart"/>
      <w:r w:rsidRPr="002D295A">
        <w:rPr>
          <w:rStyle w:val="af6"/>
          <w:color w:val="000000"/>
          <w:sz w:val="28"/>
          <w:szCs w:val="28"/>
          <w:shd w:val="clear" w:color="auto" w:fill="FFFFFF"/>
        </w:rPr>
        <w:t xml:space="preserve">находящегося в государственной собственности, до разграничения </w:t>
      </w:r>
      <w:proofErr w:type="gramEnd"/>
    </w:p>
    <w:p w:rsidR="002D295A" w:rsidRPr="002D295A" w:rsidRDefault="002D295A" w:rsidP="002D295A">
      <w:pPr>
        <w:jc w:val="center"/>
        <w:rPr>
          <w:sz w:val="28"/>
          <w:szCs w:val="28"/>
        </w:rPr>
      </w:pPr>
      <w:r w:rsidRPr="002D295A">
        <w:rPr>
          <w:rStyle w:val="af6"/>
          <w:color w:val="000000"/>
          <w:sz w:val="28"/>
          <w:szCs w:val="28"/>
          <w:shd w:val="clear" w:color="auto" w:fill="FFFFFF"/>
        </w:rPr>
        <w:t xml:space="preserve">государственной собственности на землю, </w:t>
      </w:r>
      <w:proofErr w:type="gramStart"/>
      <w:r w:rsidRPr="002D295A">
        <w:rPr>
          <w:rStyle w:val="af6"/>
          <w:color w:val="000000"/>
          <w:sz w:val="28"/>
          <w:szCs w:val="28"/>
        </w:rPr>
        <w:t>предоставляемого</w:t>
      </w:r>
      <w:proofErr w:type="gramEnd"/>
      <w:r w:rsidRPr="002D295A">
        <w:rPr>
          <w:rStyle w:val="af6"/>
          <w:color w:val="000000"/>
          <w:sz w:val="28"/>
          <w:szCs w:val="28"/>
        </w:rPr>
        <w:t xml:space="preserve"> в собственность </w:t>
      </w:r>
    </w:p>
    <w:p w:rsidR="002D295A" w:rsidRPr="002D295A" w:rsidRDefault="002D295A" w:rsidP="002D295A">
      <w:pPr>
        <w:jc w:val="center"/>
        <w:rPr>
          <w:sz w:val="28"/>
          <w:szCs w:val="28"/>
        </w:rPr>
      </w:pPr>
      <w:r w:rsidRPr="002D295A">
        <w:rPr>
          <w:rStyle w:val="af6"/>
          <w:color w:val="000000"/>
          <w:sz w:val="28"/>
          <w:szCs w:val="28"/>
        </w:rPr>
        <w:t>с аукциона</w:t>
      </w:r>
    </w:p>
    <w:p w:rsidR="002D295A" w:rsidRPr="002D295A" w:rsidRDefault="002D295A" w:rsidP="002D295A">
      <w:pPr>
        <w:rPr>
          <w:sz w:val="28"/>
          <w:szCs w:val="28"/>
          <w:shd w:val="clear" w:color="auto" w:fill="FFFFFF"/>
        </w:rPr>
      </w:pPr>
    </w:p>
    <w:p w:rsidR="002D295A" w:rsidRPr="002D295A" w:rsidRDefault="002D295A" w:rsidP="002D295A">
      <w:pPr>
        <w:rPr>
          <w:sz w:val="28"/>
          <w:szCs w:val="28"/>
        </w:rPr>
      </w:pPr>
      <w:r w:rsidRPr="002D295A">
        <w:rPr>
          <w:color w:val="000000"/>
          <w:sz w:val="28"/>
          <w:szCs w:val="28"/>
          <w:highlight w:val="white"/>
        </w:rPr>
        <w:t>«__» _________</w:t>
      </w:r>
      <w:r>
        <w:rPr>
          <w:color w:val="000000"/>
          <w:sz w:val="28"/>
          <w:szCs w:val="28"/>
          <w:highlight w:val="white"/>
        </w:rPr>
        <w:t>__ 2025</w:t>
      </w:r>
      <w:r w:rsidRPr="002D295A">
        <w:rPr>
          <w:color w:val="000000"/>
          <w:sz w:val="28"/>
          <w:szCs w:val="28"/>
          <w:highlight w:val="white"/>
        </w:rPr>
        <w:t xml:space="preserve"> г.</w:t>
      </w:r>
      <w:r w:rsidRPr="002D295A">
        <w:rPr>
          <w:color w:val="000000"/>
          <w:sz w:val="28"/>
          <w:szCs w:val="28"/>
        </w:rPr>
        <w:t xml:space="preserve">                                                                  г. Усть-Лабинск</w:t>
      </w:r>
    </w:p>
    <w:p w:rsidR="002D295A" w:rsidRPr="002D295A" w:rsidRDefault="002D295A" w:rsidP="002D295A">
      <w:pPr>
        <w:rPr>
          <w:color w:val="000000"/>
          <w:sz w:val="28"/>
          <w:szCs w:val="28"/>
        </w:rPr>
      </w:pPr>
    </w:p>
    <w:p w:rsidR="002D295A" w:rsidRPr="002D295A" w:rsidRDefault="002D295A" w:rsidP="002D295A">
      <w:pPr>
        <w:jc w:val="both"/>
        <w:rPr>
          <w:sz w:val="28"/>
          <w:szCs w:val="28"/>
        </w:rPr>
      </w:pPr>
      <w:r w:rsidRPr="002D295A">
        <w:rPr>
          <w:color w:val="000000"/>
          <w:sz w:val="28"/>
          <w:szCs w:val="28"/>
        </w:rPr>
        <w:tab/>
      </w:r>
      <w:proofErr w:type="gramStart"/>
      <w:r w:rsidRPr="002D295A">
        <w:rPr>
          <w:b/>
          <w:bCs/>
          <w:sz w:val="28"/>
          <w:szCs w:val="28"/>
        </w:rPr>
        <w:t>Управление по вопросам земельных отношений и учета муниципальной собственности администрации муниципального образования Усть-Лабинский район</w:t>
      </w:r>
      <w:r w:rsidRPr="002D295A">
        <w:rPr>
          <w:rFonts w:eastAsia="Calibri"/>
          <w:b/>
          <w:sz w:val="28"/>
          <w:szCs w:val="28"/>
        </w:rPr>
        <w:t xml:space="preserve">, </w:t>
      </w:r>
      <w:r w:rsidRPr="002D295A">
        <w:rPr>
          <w:sz w:val="28"/>
          <w:szCs w:val="28"/>
        </w:rPr>
        <w:t>в лице  _________________________________</w:t>
      </w:r>
      <w:r w:rsidRPr="002D295A">
        <w:rPr>
          <w:b/>
          <w:bCs/>
          <w:sz w:val="28"/>
          <w:szCs w:val="28"/>
        </w:rPr>
        <w:t xml:space="preserve"> ___________________________,</w:t>
      </w:r>
      <w:r w:rsidRPr="002D295A">
        <w:rPr>
          <w:sz w:val="28"/>
          <w:szCs w:val="28"/>
        </w:rPr>
        <w:t xml:space="preserve"> действующего на основании ______________________________, именуемое в дальнейшем «Продавец» с одной стороны, </w:t>
      </w:r>
      <w:proofErr w:type="spellStart"/>
      <w:r w:rsidRPr="002D295A">
        <w:rPr>
          <w:sz w:val="28"/>
          <w:szCs w:val="28"/>
        </w:rPr>
        <w:t>и_______</w:t>
      </w:r>
      <w:r w:rsidRPr="002D295A">
        <w:rPr>
          <w:b/>
          <w:bCs/>
          <w:sz w:val="28"/>
          <w:szCs w:val="28"/>
        </w:rPr>
        <w:t>______________________________________________</w:t>
      </w:r>
      <w:proofErr w:type="spellEnd"/>
      <w:r w:rsidRPr="002D295A">
        <w:rPr>
          <w:b/>
          <w:bCs/>
          <w:sz w:val="28"/>
          <w:szCs w:val="28"/>
        </w:rPr>
        <w:t xml:space="preserve">, именуемый в дальнейшем «Покупатель», </w:t>
      </w:r>
      <w:r w:rsidRPr="002D295A">
        <w:rPr>
          <w:sz w:val="28"/>
          <w:szCs w:val="28"/>
        </w:rPr>
        <w:t xml:space="preserve">с другой стороны, именуемые в дальнейшем «Стороны», </w:t>
      </w:r>
      <w:r w:rsidRPr="002D295A">
        <w:rPr>
          <w:b/>
          <w:bCs/>
          <w:sz w:val="28"/>
          <w:szCs w:val="28"/>
        </w:rPr>
        <w:t>на основании Протокола о результатах торгов от ______________ № ______</w:t>
      </w:r>
      <w:r w:rsidRPr="002D295A">
        <w:rPr>
          <w:bCs/>
          <w:sz w:val="28"/>
          <w:szCs w:val="28"/>
        </w:rPr>
        <w:t xml:space="preserve"> и пункта ___________ Земельного кодекса Российской Федерации</w:t>
      </w:r>
      <w:r w:rsidRPr="002D295A">
        <w:rPr>
          <w:b/>
          <w:bCs/>
          <w:sz w:val="28"/>
          <w:szCs w:val="28"/>
        </w:rPr>
        <w:t xml:space="preserve">, </w:t>
      </w:r>
      <w:r w:rsidRPr="002D295A">
        <w:rPr>
          <w:sz w:val="28"/>
          <w:szCs w:val="28"/>
        </w:rPr>
        <w:t xml:space="preserve"> заключили настоящий договор (далее – Договор) о нижеследующем: </w:t>
      </w:r>
      <w:proofErr w:type="gramEnd"/>
    </w:p>
    <w:p w:rsidR="002D295A" w:rsidRPr="002D295A" w:rsidRDefault="002D295A" w:rsidP="002D295A">
      <w:pPr>
        <w:jc w:val="center"/>
        <w:rPr>
          <w:sz w:val="28"/>
          <w:szCs w:val="28"/>
        </w:rPr>
      </w:pPr>
    </w:p>
    <w:p w:rsidR="002D295A" w:rsidRPr="002D295A" w:rsidRDefault="002D295A" w:rsidP="002D295A">
      <w:pPr>
        <w:jc w:val="center"/>
        <w:rPr>
          <w:sz w:val="28"/>
          <w:szCs w:val="28"/>
        </w:rPr>
      </w:pPr>
      <w:r w:rsidRPr="002D295A">
        <w:rPr>
          <w:b/>
          <w:sz w:val="28"/>
          <w:szCs w:val="28"/>
        </w:rPr>
        <w:t>1. Предмет Договора</w:t>
      </w:r>
    </w:p>
    <w:p w:rsidR="002D295A" w:rsidRPr="002D295A" w:rsidRDefault="002D295A" w:rsidP="002D295A">
      <w:pPr>
        <w:jc w:val="both"/>
        <w:rPr>
          <w:sz w:val="28"/>
          <w:szCs w:val="28"/>
        </w:rPr>
      </w:pPr>
      <w:r w:rsidRPr="002D295A">
        <w:rPr>
          <w:sz w:val="28"/>
          <w:szCs w:val="28"/>
        </w:rPr>
        <w:tab/>
        <w:t>1.1. Продавец обязуется предоставить во временное владение и пользование, а Покупатель принять на условиях настоящего Договора земельный участок с кадастровым номером _______________________</w:t>
      </w:r>
      <w:r w:rsidRPr="002D295A">
        <w:rPr>
          <w:b/>
          <w:sz w:val="28"/>
          <w:szCs w:val="28"/>
        </w:rPr>
        <w:t xml:space="preserve">, </w:t>
      </w:r>
      <w:r w:rsidRPr="002D295A">
        <w:rPr>
          <w:sz w:val="28"/>
          <w:szCs w:val="28"/>
        </w:rPr>
        <w:t>категория земел</w:t>
      </w:r>
      <w:proofErr w:type="gramStart"/>
      <w:r w:rsidRPr="002D295A">
        <w:rPr>
          <w:sz w:val="28"/>
          <w:szCs w:val="28"/>
        </w:rPr>
        <w:t>ь-</w:t>
      </w:r>
      <w:proofErr w:type="gramEnd"/>
      <w:r w:rsidRPr="002D295A">
        <w:rPr>
          <w:sz w:val="28"/>
          <w:szCs w:val="28"/>
        </w:rPr>
        <w:t xml:space="preserve"> </w:t>
      </w:r>
      <w:r w:rsidRPr="002D295A">
        <w:rPr>
          <w:b/>
          <w:bCs/>
          <w:sz w:val="28"/>
          <w:szCs w:val="28"/>
        </w:rPr>
        <w:t>________________________________</w:t>
      </w:r>
      <w:r w:rsidRPr="002D295A">
        <w:rPr>
          <w:sz w:val="28"/>
          <w:szCs w:val="28"/>
        </w:rPr>
        <w:t>, разрешенное использование:</w:t>
      </w:r>
    </w:p>
    <w:p w:rsidR="002D295A" w:rsidRPr="002D295A" w:rsidRDefault="002D295A" w:rsidP="002D295A">
      <w:pPr>
        <w:ind w:right="-17" w:firstLine="709"/>
        <w:jc w:val="both"/>
        <w:rPr>
          <w:sz w:val="28"/>
          <w:szCs w:val="28"/>
        </w:rPr>
      </w:pPr>
    </w:p>
    <w:p w:rsidR="002D295A" w:rsidRPr="002D295A" w:rsidRDefault="002D295A" w:rsidP="002D295A">
      <w:pPr>
        <w:jc w:val="center"/>
        <w:rPr>
          <w:sz w:val="28"/>
          <w:szCs w:val="28"/>
        </w:rPr>
      </w:pPr>
      <w:r w:rsidRPr="002D295A">
        <w:rPr>
          <w:b/>
          <w:sz w:val="28"/>
          <w:szCs w:val="28"/>
          <w:u w:val="single"/>
        </w:rPr>
        <w:t>________________________________________</w:t>
      </w:r>
    </w:p>
    <w:p w:rsidR="002D295A" w:rsidRPr="002D295A" w:rsidRDefault="002D295A" w:rsidP="002D295A">
      <w:pPr>
        <w:jc w:val="center"/>
        <w:rPr>
          <w:sz w:val="28"/>
          <w:szCs w:val="28"/>
        </w:rPr>
      </w:pPr>
    </w:p>
    <w:p w:rsidR="002D295A" w:rsidRPr="002D295A" w:rsidRDefault="002D295A" w:rsidP="002D295A">
      <w:pPr>
        <w:jc w:val="both"/>
        <w:rPr>
          <w:b/>
          <w:bCs/>
          <w:color w:val="000000"/>
          <w:sz w:val="28"/>
          <w:szCs w:val="28"/>
        </w:rPr>
      </w:pPr>
      <w:r w:rsidRPr="002D295A">
        <w:rPr>
          <w:sz w:val="28"/>
          <w:szCs w:val="28"/>
        </w:rPr>
        <w:t>площадью ____________</w:t>
      </w:r>
      <w:r w:rsidRPr="002D295A">
        <w:rPr>
          <w:b/>
          <w:sz w:val="28"/>
          <w:szCs w:val="28"/>
        </w:rPr>
        <w:t xml:space="preserve">. </w:t>
      </w:r>
      <w:r w:rsidRPr="002D295A">
        <w:rPr>
          <w:sz w:val="28"/>
          <w:szCs w:val="28"/>
        </w:rPr>
        <w:t>Адрес:</w:t>
      </w:r>
      <w:r w:rsidRPr="002D295A">
        <w:rPr>
          <w:b/>
          <w:sz w:val="28"/>
          <w:szCs w:val="28"/>
        </w:rPr>
        <w:t xml:space="preserve"> </w:t>
      </w:r>
      <w:r w:rsidRPr="002D295A">
        <w:rPr>
          <w:sz w:val="28"/>
          <w:szCs w:val="28"/>
        </w:rPr>
        <w:t xml:space="preserve"> </w:t>
      </w:r>
      <w:r w:rsidRPr="002D295A">
        <w:rPr>
          <w:b/>
          <w:sz w:val="28"/>
          <w:szCs w:val="28"/>
        </w:rPr>
        <w:t>_________________________________</w:t>
      </w:r>
      <w:r w:rsidRPr="002D295A">
        <w:rPr>
          <w:sz w:val="28"/>
          <w:szCs w:val="28"/>
        </w:rPr>
        <w:t>(далее</w:t>
      </w:r>
      <w:r w:rsidRPr="002D295A">
        <w:rPr>
          <w:b/>
          <w:sz w:val="28"/>
          <w:szCs w:val="28"/>
        </w:rPr>
        <w:t xml:space="preserve"> - </w:t>
      </w:r>
      <w:r w:rsidRPr="002D295A">
        <w:rPr>
          <w:sz w:val="28"/>
          <w:szCs w:val="28"/>
        </w:rPr>
        <w:t>Участок) в границах, указанных в разделе 3 выписки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w:t>
      </w:r>
    </w:p>
    <w:p w:rsidR="002D295A" w:rsidRPr="002D295A" w:rsidRDefault="002D295A" w:rsidP="002D295A">
      <w:pPr>
        <w:ind w:firstLine="720"/>
        <w:jc w:val="both"/>
        <w:rPr>
          <w:sz w:val="28"/>
          <w:szCs w:val="28"/>
        </w:rPr>
      </w:pPr>
      <w:r w:rsidRPr="002D295A">
        <w:rPr>
          <w:sz w:val="28"/>
          <w:szCs w:val="28"/>
        </w:rPr>
        <w:t>1.2. Настоящий Договор является единственным документом, подтверждающим передачу Участка от Продавца Покупателю с момента государственной регистрации договора без оформления акта приема-передачи.</w:t>
      </w:r>
    </w:p>
    <w:p w:rsidR="002D295A" w:rsidRPr="002D295A" w:rsidRDefault="002D295A" w:rsidP="002D295A">
      <w:pPr>
        <w:jc w:val="both"/>
        <w:rPr>
          <w:sz w:val="28"/>
          <w:szCs w:val="28"/>
        </w:rPr>
      </w:pPr>
      <w:r w:rsidRPr="002D295A">
        <w:rPr>
          <w:sz w:val="28"/>
          <w:szCs w:val="28"/>
        </w:rPr>
        <w:tab/>
        <w:t>1.3. Фактическое состояние Участка соответствует условиям Договора, целевому назначению Участка и известно Покупателю.</w:t>
      </w:r>
    </w:p>
    <w:p w:rsidR="002D295A" w:rsidRPr="002D295A" w:rsidRDefault="002D295A" w:rsidP="002D295A">
      <w:pPr>
        <w:jc w:val="both"/>
        <w:rPr>
          <w:sz w:val="28"/>
          <w:szCs w:val="28"/>
        </w:rPr>
      </w:pPr>
      <w:r w:rsidRPr="002D295A">
        <w:rPr>
          <w:sz w:val="28"/>
          <w:szCs w:val="28"/>
        </w:rPr>
        <w:tab/>
        <w:t>1.4. На Участке отсутствуют какие-либо объекты недвижимости.</w:t>
      </w:r>
    </w:p>
    <w:p w:rsidR="002D295A" w:rsidRPr="002D295A" w:rsidRDefault="002D295A" w:rsidP="002D295A">
      <w:pPr>
        <w:jc w:val="both"/>
        <w:rPr>
          <w:sz w:val="28"/>
          <w:szCs w:val="28"/>
        </w:rPr>
      </w:pPr>
      <w:r w:rsidRPr="002D295A">
        <w:rPr>
          <w:sz w:val="28"/>
          <w:szCs w:val="28"/>
        </w:rPr>
        <w:t xml:space="preserve">          1.5. Содержание ограничения в использовании или ограничении права на объект недвижимости или обременения объекта недвижимости:: _____________________________________.</w:t>
      </w:r>
    </w:p>
    <w:p w:rsidR="002D295A" w:rsidRPr="002D295A" w:rsidRDefault="002D295A" w:rsidP="002D295A">
      <w:pPr>
        <w:jc w:val="center"/>
        <w:rPr>
          <w:sz w:val="28"/>
          <w:szCs w:val="28"/>
        </w:rPr>
      </w:pPr>
      <w:r w:rsidRPr="002D295A">
        <w:rPr>
          <w:b/>
          <w:bCs/>
          <w:color w:val="000000"/>
          <w:sz w:val="28"/>
          <w:szCs w:val="28"/>
        </w:rPr>
        <w:lastRenderedPageBreak/>
        <w:t>2. ЦЕНА ДОГОВОРА</w:t>
      </w:r>
    </w:p>
    <w:p w:rsidR="002D295A" w:rsidRPr="002D295A" w:rsidRDefault="002D295A" w:rsidP="002D295A">
      <w:pPr>
        <w:pStyle w:val="210"/>
        <w:jc w:val="both"/>
        <w:rPr>
          <w:sz w:val="28"/>
          <w:szCs w:val="28"/>
        </w:rPr>
      </w:pPr>
      <w:r w:rsidRPr="002D295A">
        <w:rPr>
          <w:color w:val="000000"/>
          <w:sz w:val="28"/>
          <w:szCs w:val="28"/>
        </w:rPr>
        <w:tab/>
        <w:t xml:space="preserve">2.1. Цена Участка определена по результатам аукциона </w:t>
      </w:r>
      <w:proofErr w:type="gramStart"/>
      <w:r w:rsidRPr="002D295A">
        <w:rPr>
          <w:color w:val="000000"/>
          <w:sz w:val="28"/>
          <w:szCs w:val="28"/>
        </w:rPr>
        <w:t>от</w:t>
      </w:r>
      <w:proofErr w:type="gramEnd"/>
      <w:r w:rsidRPr="002D295A">
        <w:rPr>
          <w:color w:val="000000"/>
          <w:sz w:val="28"/>
          <w:szCs w:val="28"/>
        </w:rPr>
        <w:t xml:space="preserve"> </w:t>
      </w:r>
      <w:proofErr w:type="spellStart"/>
      <w:r w:rsidRPr="002D295A">
        <w:rPr>
          <w:color w:val="000000"/>
          <w:sz w:val="28"/>
          <w:szCs w:val="28"/>
        </w:rPr>
        <w:t>________________</w:t>
      </w:r>
      <w:proofErr w:type="gramStart"/>
      <w:r w:rsidRPr="002D295A">
        <w:rPr>
          <w:color w:val="000000"/>
          <w:sz w:val="28"/>
          <w:szCs w:val="28"/>
        </w:rPr>
        <w:t>в</w:t>
      </w:r>
      <w:proofErr w:type="spellEnd"/>
      <w:proofErr w:type="gramEnd"/>
      <w:r w:rsidRPr="002D295A">
        <w:rPr>
          <w:color w:val="000000"/>
          <w:sz w:val="28"/>
          <w:szCs w:val="28"/>
        </w:rPr>
        <w:t xml:space="preserve"> размере, ____________________ и составляет ___________________</w:t>
      </w:r>
      <w:r w:rsidRPr="002D295A">
        <w:rPr>
          <w:b/>
          <w:bCs/>
          <w:color w:val="00000A"/>
          <w:sz w:val="28"/>
          <w:szCs w:val="28"/>
        </w:rPr>
        <w:t xml:space="preserve"> рублей</w:t>
      </w:r>
      <w:r w:rsidRPr="002D295A">
        <w:rPr>
          <w:b/>
          <w:bCs/>
          <w:color w:val="000000"/>
          <w:sz w:val="28"/>
          <w:szCs w:val="28"/>
        </w:rPr>
        <w:t>.</w:t>
      </w:r>
    </w:p>
    <w:p w:rsidR="002D295A" w:rsidRPr="002D295A" w:rsidRDefault="002D295A" w:rsidP="002D295A">
      <w:pPr>
        <w:ind w:firstLine="540"/>
        <w:jc w:val="both"/>
        <w:rPr>
          <w:sz w:val="28"/>
          <w:szCs w:val="28"/>
        </w:rPr>
      </w:pPr>
      <w:r w:rsidRPr="002D295A">
        <w:rPr>
          <w:sz w:val="28"/>
          <w:szCs w:val="28"/>
        </w:rPr>
        <w:t xml:space="preserve">Задаток, внесенный Покупателем для участия в торгах в размере </w:t>
      </w:r>
      <w:proofErr w:type="spellStart"/>
      <w:r w:rsidRPr="002D295A">
        <w:rPr>
          <w:sz w:val="28"/>
          <w:szCs w:val="28"/>
        </w:rPr>
        <w:t>_______________</w:t>
      </w:r>
      <w:r w:rsidRPr="002D295A">
        <w:rPr>
          <w:b/>
          <w:bCs/>
          <w:sz w:val="28"/>
          <w:szCs w:val="28"/>
        </w:rPr>
        <w:t>рублей</w:t>
      </w:r>
      <w:proofErr w:type="spellEnd"/>
      <w:r w:rsidRPr="002D295A">
        <w:rPr>
          <w:sz w:val="28"/>
          <w:szCs w:val="28"/>
        </w:rPr>
        <w:t>, засчитывается в счет уплаты цены Участка, _____________</w:t>
      </w:r>
    </w:p>
    <w:p w:rsidR="002D295A" w:rsidRPr="002D295A" w:rsidRDefault="002D295A" w:rsidP="002D295A">
      <w:pPr>
        <w:ind w:firstLine="540"/>
        <w:jc w:val="both"/>
        <w:rPr>
          <w:sz w:val="28"/>
          <w:szCs w:val="28"/>
        </w:rPr>
      </w:pPr>
      <w:r w:rsidRPr="002D295A">
        <w:rPr>
          <w:sz w:val="28"/>
          <w:szCs w:val="28"/>
        </w:rPr>
        <w:t>Задаток, внесенный Покупателем для участия в торгах, не возвращается Покупателю в случае невнесения суммы цены Участка в срок, предусмотренный настоящим договором.</w:t>
      </w:r>
    </w:p>
    <w:p w:rsidR="002D295A" w:rsidRPr="002D295A" w:rsidRDefault="002D295A" w:rsidP="002D295A">
      <w:pPr>
        <w:ind w:firstLine="540"/>
        <w:jc w:val="both"/>
        <w:rPr>
          <w:sz w:val="28"/>
          <w:szCs w:val="28"/>
        </w:rPr>
      </w:pPr>
      <w:r w:rsidRPr="002D295A">
        <w:rPr>
          <w:color w:val="000000"/>
          <w:sz w:val="28"/>
          <w:szCs w:val="28"/>
        </w:rPr>
        <w:tab/>
        <w:t xml:space="preserve">2.2. </w:t>
      </w:r>
      <w:r w:rsidRPr="002D295A">
        <w:rPr>
          <w:sz w:val="28"/>
          <w:szCs w:val="28"/>
        </w:rPr>
        <w:t xml:space="preserve">Покупатель </w:t>
      </w:r>
      <w:proofErr w:type="gramStart"/>
      <w:r w:rsidRPr="002D295A">
        <w:rPr>
          <w:sz w:val="28"/>
          <w:szCs w:val="28"/>
        </w:rPr>
        <w:t>оплачивает цену Участка</w:t>
      </w:r>
      <w:proofErr w:type="gramEnd"/>
      <w:r w:rsidRPr="002D295A">
        <w:rPr>
          <w:sz w:val="28"/>
          <w:szCs w:val="28"/>
        </w:rPr>
        <w:t xml:space="preserve"> (пункт 2.1. настоящего договора), за исключением размера задатка в течение 10 дней </w:t>
      </w:r>
      <w:r w:rsidRPr="002D295A">
        <w:rPr>
          <w:spacing w:val="4"/>
          <w:sz w:val="28"/>
          <w:szCs w:val="28"/>
        </w:rPr>
        <w:t>с момента подписания Договора</w:t>
      </w:r>
      <w:r w:rsidRPr="002D295A">
        <w:rPr>
          <w:sz w:val="28"/>
          <w:szCs w:val="28"/>
        </w:rPr>
        <w:t>.</w:t>
      </w:r>
    </w:p>
    <w:p w:rsidR="002D295A" w:rsidRPr="002D295A" w:rsidRDefault="002D295A" w:rsidP="002D295A">
      <w:pPr>
        <w:jc w:val="center"/>
        <w:rPr>
          <w:b/>
          <w:bCs/>
          <w:sz w:val="28"/>
          <w:szCs w:val="28"/>
          <w:shd w:val="clear" w:color="auto" w:fill="FFFFFF"/>
        </w:rPr>
      </w:pPr>
      <w:r w:rsidRPr="002D295A">
        <w:rPr>
          <w:color w:val="000000"/>
          <w:sz w:val="28"/>
          <w:szCs w:val="28"/>
        </w:rPr>
        <w:tab/>
        <w:t>2.3.</w:t>
      </w:r>
      <w:r w:rsidRPr="002D295A">
        <w:rPr>
          <w:sz w:val="28"/>
          <w:szCs w:val="28"/>
        </w:rPr>
        <w:t xml:space="preserve"> </w:t>
      </w:r>
      <w:r w:rsidRPr="002D295A">
        <w:rPr>
          <w:color w:val="000000"/>
          <w:sz w:val="28"/>
          <w:szCs w:val="28"/>
        </w:rPr>
        <w:t xml:space="preserve">Покупатель оплачивает указанную в п. 2.1 настоящего Договора цену путем </w:t>
      </w:r>
      <w:r w:rsidRPr="002D295A">
        <w:rPr>
          <w:sz w:val="28"/>
          <w:szCs w:val="28"/>
        </w:rPr>
        <w:t>перечисления по следующим реквизитам: получатель - ____________________, ИНН получателя ______________, КПП _________________,                    ОКТМО __________, расчетный счет __________________ в банке ________________________, БИК банка получателя _______________.</w:t>
      </w:r>
    </w:p>
    <w:p w:rsidR="002D295A" w:rsidRPr="002D295A" w:rsidRDefault="002D295A" w:rsidP="002D295A">
      <w:pPr>
        <w:jc w:val="both"/>
        <w:rPr>
          <w:sz w:val="28"/>
          <w:szCs w:val="28"/>
        </w:rPr>
      </w:pPr>
      <w:r w:rsidRPr="002D295A">
        <w:rPr>
          <w:b/>
          <w:bCs/>
          <w:sz w:val="28"/>
          <w:szCs w:val="28"/>
          <w:shd w:val="clear" w:color="auto" w:fill="FFFFFF"/>
        </w:rPr>
        <w:tab/>
      </w:r>
      <w:r w:rsidRPr="002D295A">
        <w:rPr>
          <w:sz w:val="28"/>
          <w:szCs w:val="28"/>
          <w:shd w:val="clear" w:color="auto" w:fill="FFFFFF"/>
        </w:rPr>
        <w:t>В платежном документе указываются: КБК _________________________, период, за который осуществляется платеж, десятизначный номер Договора, дата заключения Договора, назначение платежа. Внесение арендной платы и пени осуществляется по Договору отдельными платежными документами за каждый квартал, раздельно по арендной плате и по пене. Оплата арендной платы или пени одним платежным документом по нескольким договорам не допускается.</w:t>
      </w:r>
      <w:bookmarkStart w:id="0" w:name="_GoBack"/>
    </w:p>
    <w:bookmarkEnd w:id="0"/>
    <w:p w:rsidR="002D295A" w:rsidRPr="002D295A" w:rsidRDefault="002D295A" w:rsidP="002D295A">
      <w:pPr>
        <w:jc w:val="both"/>
        <w:rPr>
          <w:sz w:val="28"/>
          <w:szCs w:val="28"/>
        </w:rPr>
      </w:pPr>
      <w:r w:rsidRPr="002D295A">
        <w:rPr>
          <w:color w:val="000000"/>
          <w:sz w:val="28"/>
          <w:szCs w:val="28"/>
          <w:shd w:val="clear" w:color="auto" w:fill="FFFFFF"/>
        </w:rPr>
        <w:t xml:space="preserve">2.4. Полная оплата цены Участка должна быть произведена до регистрации права собственности на Участок Покупателем. </w:t>
      </w:r>
    </w:p>
    <w:p w:rsidR="002D295A" w:rsidRPr="002D295A" w:rsidRDefault="002D295A" w:rsidP="002D295A">
      <w:pPr>
        <w:jc w:val="center"/>
        <w:rPr>
          <w:color w:val="000000"/>
          <w:sz w:val="28"/>
          <w:szCs w:val="28"/>
        </w:rPr>
      </w:pPr>
    </w:p>
    <w:p w:rsidR="002D295A" w:rsidRPr="002D295A" w:rsidRDefault="002D295A" w:rsidP="002D295A">
      <w:pPr>
        <w:jc w:val="center"/>
        <w:rPr>
          <w:sz w:val="28"/>
          <w:szCs w:val="28"/>
        </w:rPr>
      </w:pPr>
      <w:r w:rsidRPr="002D295A">
        <w:rPr>
          <w:b/>
          <w:bCs/>
          <w:color w:val="000000"/>
          <w:sz w:val="28"/>
          <w:szCs w:val="28"/>
        </w:rPr>
        <w:t>3. ОБЯЗАТЕЛЬСТВА И ОТВЕТСТВЕННОСТЬ СТОРОН</w:t>
      </w:r>
    </w:p>
    <w:p w:rsidR="002D295A" w:rsidRPr="002D295A" w:rsidRDefault="002D295A" w:rsidP="002D295A">
      <w:pPr>
        <w:jc w:val="both"/>
        <w:rPr>
          <w:sz w:val="28"/>
          <w:szCs w:val="28"/>
        </w:rPr>
      </w:pPr>
      <w:r w:rsidRPr="002D295A">
        <w:rPr>
          <w:color w:val="000000"/>
          <w:sz w:val="28"/>
          <w:szCs w:val="28"/>
        </w:rPr>
        <w:tab/>
        <w:t>3.1. Продавец продает по настоящему Договору Участок, свободный от любых имущественных прав и претензий третьих лиц, о которых в момент заключения договора Продавец и Покупатель не могли не знать.</w:t>
      </w:r>
    </w:p>
    <w:p w:rsidR="002D295A" w:rsidRPr="002D295A" w:rsidRDefault="002D295A" w:rsidP="002D295A">
      <w:pPr>
        <w:jc w:val="both"/>
        <w:rPr>
          <w:sz w:val="28"/>
          <w:szCs w:val="28"/>
        </w:rPr>
      </w:pPr>
      <w:r w:rsidRPr="002D295A">
        <w:rPr>
          <w:color w:val="000000"/>
          <w:sz w:val="28"/>
          <w:szCs w:val="28"/>
        </w:rPr>
        <w:tab/>
        <w:t>3.2. Покупатель осмотрел Участок в натуре, ознакомился с его количественными и качественными характеристиками, правовым режимом земель и принимает на себя ответственность за совершение им в отношении Участка любых действий, противоречащих законодательству Российской Федерации и Краснодарского края.</w:t>
      </w:r>
    </w:p>
    <w:p w:rsidR="002D295A" w:rsidRPr="002D295A" w:rsidRDefault="002D295A" w:rsidP="002D295A">
      <w:pPr>
        <w:jc w:val="both"/>
        <w:rPr>
          <w:sz w:val="28"/>
          <w:szCs w:val="28"/>
        </w:rPr>
      </w:pPr>
      <w:r w:rsidRPr="002D295A">
        <w:rPr>
          <w:color w:val="000000"/>
          <w:sz w:val="28"/>
          <w:szCs w:val="28"/>
        </w:rPr>
        <w:tab/>
      </w:r>
      <w:r w:rsidRPr="002D295A">
        <w:rPr>
          <w:b/>
          <w:bCs/>
          <w:color w:val="000000"/>
          <w:sz w:val="28"/>
          <w:szCs w:val="28"/>
        </w:rPr>
        <w:t>3.3. Покупатель обязан:</w:t>
      </w:r>
    </w:p>
    <w:p w:rsidR="002D295A" w:rsidRPr="002D295A" w:rsidRDefault="002D295A" w:rsidP="002D295A">
      <w:pPr>
        <w:jc w:val="both"/>
        <w:rPr>
          <w:sz w:val="28"/>
          <w:szCs w:val="28"/>
        </w:rPr>
      </w:pPr>
      <w:r w:rsidRPr="002D295A">
        <w:rPr>
          <w:color w:val="000000"/>
          <w:sz w:val="28"/>
          <w:szCs w:val="28"/>
        </w:rPr>
        <w:tab/>
        <w:t>3.3.1. В течение 30 дней с момента подписания настоящего Договора обратиться в Управление Федеральной службы государственной регистрации, кадастра и картографии по Краснодарскому краю для регистрации Договора;</w:t>
      </w:r>
    </w:p>
    <w:p w:rsidR="002D295A" w:rsidRPr="002D295A" w:rsidRDefault="002D295A" w:rsidP="002D295A">
      <w:pPr>
        <w:jc w:val="both"/>
        <w:rPr>
          <w:sz w:val="28"/>
          <w:szCs w:val="28"/>
        </w:rPr>
      </w:pPr>
      <w:r w:rsidRPr="002D295A">
        <w:rPr>
          <w:color w:val="000000"/>
          <w:sz w:val="28"/>
          <w:szCs w:val="28"/>
        </w:rPr>
        <w:tab/>
        <w:t>3.3.2. Использовать Участок в соответствии с его целевым назначением и разрешенными способами, которые не должны наносить вред окружающей среде, в том числе земле как природному объекту;</w:t>
      </w:r>
    </w:p>
    <w:p w:rsidR="002D295A" w:rsidRPr="002D295A" w:rsidRDefault="002D295A" w:rsidP="002D295A">
      <w:pPr>
        <w:jc w:val="both"/>
        <w:rPr>
          <w:sz w:val="28"/>
          <w:szCs w:val="28"/>
        </w:rPr>
      </w:pPr>
      <w:r w:rsidRPr="002D295A">
        <w:rPr>
          <w:color w:val="000000"/>
          <w:sz w:val="28"/>
          <w:szCs w:val="28"/>
        </w:rPr>
        <w:lastRenderedPageBreak/>
        <w:tab/>
        <w:t xml:space="preserve">3.3.3. </w:t>
      </w:r>
      <w:proofErr w:type="gramStart"/>
      <w:r w:rsidRPr="002D295A">
        <w:rPr>
          <w:color w:val="000000"/>
          <w:sz w:val="28"/>
          <w:szCs w:val="28"/>
        </w:rPr>
        <w:t>Выполнять в соответствии с требованиями эксплуатационных служб условия эксплуатации подземных и надземных коммуникаций, сооружений, дорог, проездов и т.п., не препятствовать их ремонту и обслуживанию, а также выполнять иные требования, вытекающие из установленных в соответствии с законодательством Российской Федерации ограничений прав на Участок, в том числе соблюдать ограничения и обременения, указанные в выписке из Единого государственного реестра недвижимости об основных</w:t>
      </w:r>
      <w:proofErr w:type="gramEnd"/>
      <w:r w:rsidRPr="002D295A">
        <w:rPr>
          <w:color w:val="000000"/>
          <w:sz w:val="28"/>
          <w:szCs w:val="28"/>
        </w:rPr>
        <w:t xml:space="preserve"> </w:t>
      </w:r>
      <w:proofErr w:type="gramStart"/>
      <w:r w:rsidRPr="002D295A">
        <w:rPr>
          <w:color w:val="000000"/>
          <w:sz w:val="28"/>
          <w:szCs w:val="28"/>
        </w:rPr>
        <w:t>характеристиках</w:t>
      </w:r>
      <w:proofErr w:type="gramEnd"/>
      <w:r w:rsidRPr="002D295A">
        <w:rPr>
          <w:color w:val="000000"/>
          <w:sz w:val="28"/>
          <w:szCs w:val="28"/>
        </w:rPr>
        <w:t xml:space="preserve"> и зарегистрированных правах на объект недвижимости, прилагаемой к Договору;</w:t>
      </w:r>
    </w:p>
    <w:p w:rsidR="002D295A" w:rsidRPr="002D295A" w:rsidRDefault="002D295A" w:rsidP="002D295A">
      <w:pPr>
        <w:jc w:val="both"/>
        <w:rPr>
          <w:sz w:val="28"/>
          <w:szCs w:val="28"/>
        </w:rPr>
      </w:pPr>
      <w:r w:rsidRPr="002D295A">
        <w:rPr>
          <w:color w:val="000000"/>
          <w:sz w:val="28"/>
          <w:szCs w:val="28"/>
        </w:rPr>
        <w:tab/>
        <w:t>3.3.4. Соблюдать при использовании Участка установленные уполномоченными органами правила и нормативы;</w:t>
      </w:r>
    </w:p>
    <w:p w:rsidR="002D295A" w:rsidRPr="002D295A" w:rsidRDefault="002D295A" w:rsidP="002D295A">
      <w:pPr>
        <w:jc w:val="both"/>
        <w:rPr>
          <w:sz w:val="28"/>
          <w:szCs w:val="28"/>
        </w:rPr>
      </w:pPr>
      <w:r w:rsidRPr="002D295A">
        <w:rPr>
          <w:color w:val="000000"/>
          <w:sz w:val="28"/>
          <w:szCs w:val="28"/>
        </w:rPr>
        <w:tab/>
        <w:t>3.3.5. Не нарушать законных интересов владельцев инженерно-технических сетей, коммуникаций;</w:t>
      </w:r>
    </w:p>
    <w:p w:rsidR="002D295A" w:rsidRPr="002D295A" w:rsidRDefault="002D295A" w:rsidP="002D295A">
      <w:pPr>
        <w:jc w:val="both"/>
        <w:rPr>
          <w:sz w:val="28"/>
          <w:szCs w:val="28"/>
        </w:rPr>
      </w:pPr>
      <w:r w:rsidRPr="002D295A">
        <w:rPr>
          <w:color w:val="000000"/>
          <w:sz w:val="28"/>
          <w:szCs w:val="28"/>
        </w:rPr>
        <w:tab/>
        <w:t xml:space="preserve">3.3.6. Предоставлять информацию о состоянии Участка по запросам соответствующих органов государственной власти и органов местного самоуправления, создать необходимые условия для </w:t>
      </w:r>
      <w:proofErr w:type="gramStart"/>
      <w:r w:rsidRPr="002D295A">
        <w:rPr>
          <w:color w:val="000000"/>
          <w:sz w:val="28"/>
          <w:szCs w:val="28"/>
        </w:rPr>
        <w:t>контроля за</w:t>
      </w:r>
      <w:proofErr w:type="gramEnd"/>
      <w:r w:rsidRPr="002D295A">
        <w:rPr>
          <w:color w:val="000000"/>
          <w:sz w:val="28"/>
          <w:szCs w:val="28"/>
        </w:rPr>
        <w:t xml:space="preserve"> установленным порядком использования Участка;</w:t>
      </w:r>
    </w:p>
    <w:p w:rsidR="002D295A" w:rsidRPr="002D295A" w:rsidRDefault="002D295A" w:rsidP="002D295A">
      <w:pPr>
        <w:jc w:val="both"/>
        <w:rPr>
          <w:sz w:val="28"/>
          <w:szCs w:val="28"/>
        </w:rPr>
      </w:pPr>
      <w:r w:rsidRPr="002D295A">
        <w:rPr>
          <w:color w:val="000000"/>
          <w:sz w:val="28"/>
          <w:szCs w:val="28"/>
        </w:rPr>
        <w:tab/>
        <w:t>3.3.7. Не нарушать существующий водоток и менять поперечный профиль Участка без разрешения соответствующих органов;</w:t>
      </w:r>
    </w:p>
    <w:p w:rsidR="002D295A" w:rsidRPr="002D295A" w:rsidRDefault="002D295A" w:rsidP="002D295A">
      <w:pPr>
        <w:jc w:val="both"/>
        <w:rPr>
          <w:sz w:val="28"/>
          <w:szCs w:val="28"/>
        </w:rPr>
      </w:pPr>
      <w:r w:rsidRPr="002D295A">
        <w:rPr>
          <w:color w:val="000000"/>
          <w:sz w:val="28"/>
          <w:szCs w:val="28"/>
        </w:rPr>
        <w:tab/>
        <w:t>3.3.8. Устанавливать и сохранять межевые, геодезические и другие специальные информационные знаки на Участке;</w:t>
      </w:r>
    </w:p>
    <w:p w:rsidR="002D295A" w:rsidRPr="002D295A" w:rsidRDefault="002D295A" w:rsidP="002D295A">
      <w:pPr>
        <w:jc w:val="both"/>
        <w:rPr>
          <w:sz w:val="28"/>
          <w:szCs w:val="28"/>
        </w:rPr>
      </w:pPr>
      <w:r w:rsidRPr="002D295A">
        <w:rPr>
          <w:color w:val="000000"/>
          <w:sz w:val="28"/>
          <w:szCs w:val="28"/>
        </w:rPr>
        <w:tab/>
        <w:t>3.3.9. Сохранять зеленые насаждения, находящиеся на Участке, в случае необходимости их вырубки или переноса получить разрешение в установленном порядке;</w:t>
      </w:r>
    </w:p>
    <w:p w:rsidR="002D295A" w:rsidRPr="002D295A" w:rsidRDefault="002D295A" w:rsidP="002D295A">
      <w:pPr>
        <w:jc w:val="both"/>
        <w:rPr>
          <w:sz w:val="28"/>
          <w:szCs w:val="28"/>
        </w:rPr>
      </w:pPr>
      <w:r w:rsidRPr="002D295A">
        <w:rPr>
          <w:color w:val="000000"/>
          <w:sz w:val="28"/>
          <w:szCs w:val="28"/>
        </w:rPr>
        <w:tab/>
        <w:t>3.3.10. Содержать в должном санитарном порядке и чистоте Участок;</w:t>
      </w:r>
    </w:p>
    <w:p w:rsidR="002D295A" w:rsidRPr="002D295A" w:rsidRDefault="002D295A" w:rsidP="002D295A">
      <w:pPr>
        <w:jc w:val="both"/>
        <w:rPr>
          <w:sz w:val="28"/>
          <w:szCs w:val="28"/>
        </w:rPr>
      </w:pPr>
      <w:r w:rsidRPr="002D295A">
        <w:rPr>
          <w:color w:val="000000"/>
          <w:sz w:val="28"/>
          <w:szCs w:val="28"/>
        </w:rPr>
        <w:tab/>
        <w:t>3.3.11. Повышать плодородие почв и не допускать ухудшения экологической обстановки и качественных характеристик Участка и прилегающих территорий в результате своей хозяйственной деятельности;</w:t>
      </w:r>
    </w:p>
    <w:p w:rsidR="002D295A" w:rsidRPr="002D295A" w:rsidRDefault="002D295A" w:rsidP="002D295A">
      <w:pPr>
        <w:jc w:val="both"/>
        <w:rPr>
          <w:sz w:val="28"/>
          <w:szCs w:val="28"/>
        </w:rPr>
      </w:pPr>
      <w:r w:rsidRPr="002D295A">
        <w:rPr>
          <w:color w:val="000000"/>
          <w:sz w:val="28"/>
          <w:szCs w:val="28"/>
        </w:rPr>
        <w:tab/>
        <w:t>3.3.12. Осуществлять комплекс мероприятий по рациональному использованию и охране земель, внедрению природоохранных технологий производства, защите почв от эрозии, подтопления, заболачивания, загрязнения и других процессов, ухудшающих состояние почв;</w:t>
      </w:r>
    </w:p>
    <w:p w:rsidR="002D295A" w:rsidRPr="002D295A" w:rsidRDefault="002D295A" w:rsidP="002D295A">
      <w:pPr>
        <w:pStyle w:val="af7"/>
        <w:spacing w:line="240" w:lineRule="auto"/>
        <w:ind w:firstLine="709"/>
        <w:jc w:val="both"/>
        <w:rPr>
          <w:rFonts w:ascii="Times New Roman" w:hAnsi="Times New Roman" w:cs="Times New Roman"/>
          <w:sz w:val="28"/>
          <w:szCs w:val="28"/>
        </w:rPr>
      </w:pPr>
      <w:r w:rsidRPr="002D295A">
        <w:rPr>
          <w:rFonts w:ascii="Times New Roman" w:hAnsi="Times New Roman" w:cs="Times New Roman"/>
          <w:sz w:val="28"/>
          <w:szCs w:val="28"/>
        </w:rPr>
        <w:t xml:space="preserve">3.3.13. За свой счет обеспечить государственную регистрацию права собственности на Участок и предоставить копии документов о государственной регистрации Продавцу в течение трех дней с даты их выдачи Покупателю </w:t>
      </w:r>
      <w:r w:rsidRPr="002D295A">
        <w:rPr>
          <w:rFonts w:ascii="Times New Roman" w:eastAsia="Times New Roman" w:hAnsi="Times New Roman" w:cs="Times New Roman"/>
          <w:color w:val="000000"/>
          <w:sz w:val="28"/>
          <w:szCs w:val="28"/>
          <w:lang w:bidi="ar-SA"/>
        </w:rPr>
        <w:t>Управлением Федеральной службы государственной регистрации, кадастра и картографии по Краснодарскому краю.</w:t>
      </w:r>
    </w:p>
    <w:p w:rsidR="002D295A" w:rsidRPr="002D295A" w:rsidRDefault="002D295A" w:rsidP="002D295A">
      <w:pPr>
        <w:jc w:val="both"/>
        <w:rPr>
          <w:sz w:val="28"/>
          <w:szCs w:val="28"/>
        </w:rPr>
      </w:pPr>
      <w:r w:rsidRPr="002D295A">
        <w:rPr>
          <w:color w:val="000000"/>
          <w:sz w:val="28"/>
          <w:szCs w:val="28"/>
        </w:rPr>
        <w:tab/>
        <w:t>3.4. Во всем, что не предусмотрено в настоящем Договоре, Стороны руководствуются законодательством Российской Федерации.</w:t>
      </w:r>
    </w:p>
    <w:p w:rsidR="002D295A" w:rsidRPr="002D295A" w:rsidRDefault="002D295A" w:rsidP="002D295A">
      <w:pPr>
        <w:jc w:val="both"/>
        <w:rPr>
          <w:sz w:val="28"/>
          <w:szCs w:val="28"/>
        </w:rPr>
      </w:pPr>
      <w:r w:rsidRPr="002D295A">
        <w:rPr>
          <w:color w:val="000000"/>
          <w:sz w:val="28"/>
          <w:szCs w:val="28"/>
        </w:rPr>
        <w:tab/>
        <w:t xml:space="preserve">3.5. </w:t>
      </w:r>
      <w:r w:rsidRPr="002D295A">
        <w:rPr>
          <w:rFonts w:eastAsia="SimSun"/>
          <w:kern w:val="2"/>
          <w:sz w:val="28"/>
          <w:szCs w:val="28"/>
          <w:lang w:bidi="hi-IN"/>
        </w:rPr>
        <w:t>__________________________________________________</w:t>
      </w:r>
    </w:p>
    <w:p w:rsidR="002D295A" w:rsidRPr="002D295A" w:rsidRDefault="002D295A" w:rsidP="002D295A">
      <w:pPr>
        <w:jc w:val="both"/>
        <w:rPr>
          <w:sz w:val="28"/>
          <w:szCs w:val="28"/>
        </w:rPr>
      </w:pPr>
      <w:r w:rsidRPr="002D295A">
        <w:rPr>
          <w:color w:val="000000"/>
          <w:sz w:val="28"/>
          <w:szCs w:val="28"/>
        </w:rPr>
        <w:tab/>
      </w:r>
    </w:p>
    <w:p w:rsidR="002D295A" w:rsidRPr="002D295A" w:rsidRDefault="002D295A" w:rsidP="002D295A">
      <w:pPr>
        <w:jc w:val="center"/>
        <w:rPr>
          <w:sz w:val="28"/>
          <w:szCs w:val="28"/>
        </w:rPr>
      </w:pPr>
      <w:r w:rsidRPr="002D295A">
        <w:rPr>
          <w:b/>
          <w:bCs/>
          <w:color w:val="000000"/>
          <w:sz w:val="28"/>
          <w:szCs w:val="28"/>
        </w:rPr>
        <w:t>4. РАССМОТРЕНИЕ СПОРОВ</w:t>
      </w:r>
    </w:p>
    <w:p w:rsidR="002D295A" w:rsidRPr="002D295A" w:rsidRDefault="002D295A" w:rsidP="002D295A">
      <w:pPr>
        <w:ind w:firstLine="737"/>
        <w:jc w:val="both"/>
        <w:rPr>
          <w:sz w:val="28"/>
          <w:szCs w:val="28"/>
        </w:rPr>
      </w:pPr>
      <w:r w:rsidRPr="002D295A">
        <w:rPr>
          <w:color w:val="000000"/>
          <w:sz w:val="28"/>
          <w:szCs w:val="28"/>
        </w:rPr>
        <w:t xml:space="preserve">4.1. Все споры и разногласия, которые могут возникнуть из настоящего Договора, будут разрешаться, по возможности, путем переговоров между </w:t>
      </w:r>
      <w:r w:rsidRPr="002D295A">
        <w:rPr>
          <w:color w:val="000000"/>
          <w:sz w:val="28"/>
          <w:szCs w:val="28"/>
        </w:rPr>
        <w:lastRenderedPageBreak/>
        <w:t>Сторонами, а при невозможности разрешения споров путем переговоров Стороны передают их на рассмотрение в суд.</w:t>
      </w:r>
    </w:p>
    <w:p w:rsidR="002D295A" w:rsidRPr="002D295A" w:rsidRDefault="002D295A" w:rsidP="002D295A">
      <w:pPr>
        <w:jc w:val="center"/>
        <w:rPr>
          <w:b/>
          <w:bCs/>
          <w:color w:val="000000"/>
          <w:sz w:val="28"/>
          <w:szCs w:val="28"/>
        </w:rPr>
      </w:pPr>
    </w:p>
    <w:p w:rsidR="002D295A" w:rsidRPr="002D295A" w:rsidRDefault="002D295A" w:rsidP="002D295A">
      <w:pPr>
        <w:jc w:val="center"/>
        <w:rPr>
          <w:sz w:val="28"/>
          <w:szCs w:val="28"/>
        </w:rPr>
      </w:pPr>
      <w:r w:rsidRPr="002D295A">
        <w:rPr>
          <w:b/>
          <w:bCs/>
          <w:color w:val="000000"/>
          <w:sz w:val="28"/>
          <w:szCs w:val="28"/>
        </w:rPr>
        <w:t>5. ОТВЕТСТВЕННОСТЬ СТОРОН</w:t>
      </w:r>
    </w:p>
    <w:p w:rsidR="002D295A" w:rsidRPr="002D295A" w:rsidRDefault="002D295A" w:rsidP="002D295A">
      <w:pPr>
        <w:jc w:val="both"/>
        <w:rPr>
          <w:sz w:val="28"/>
          <w:szCs w:val="28"/>
        </w:rPr>
      </w:pPr>
      <w:r w:rsidRPr="002D295A">
        <w:rPr>
          <w:color w:val="000000"/>
          <w:sz w:val="28"/>
          <w:szCs w:val="28"/>
        </w:rPr>
        <w:tab/>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2D295A" w:rsidRPr="002D295A" w:rsidRDefault="002D295A" w:rsidP="002D295A">
      <w:pPr>
        <w:ind w:firstLine="708"/>
        <w:jc w:val="both"/>
        <w:rPr>
          <w:sz w:val="28"/>
          <w:szCs w:val="28"/>
        </w:rPr>
      </w:pPr>
      <w:r w:rsidRPr="002D295A">
        <w:rPr>
          <w:color w:val="000000"/>
          <w:sz w:val="28"/>
          <w:szCs w:val="28"/>
        </w:rPr>
        <w:t>5.2. В случае неуплаты Покупателем цены Участка, указанной в п. 2.1. Договора, в порядке и в срок, предусмотренные п. 2.3. Договора или неисполнение условий Договора, предусмотренных пунктом 6.8 Договора, настоящий Договор подлежит расторжению в порядке, предусмотренном действующим законодательством.</w:t>
      </w:r>
    </w:p>
    <w:p w:rsidR="002D295A" w:rsidRPr="002D295A" w:rsidRDefault="002D295A" w:rsidP="002D295A">
      <w:pPr>
        <w:ind w:firstLine="708"/>
        <w:jc w:val="both"/>
        <w:rPr>
          <w:sz w:val="28"/>
          <w:szCs w:val="28"/>
        </w:rPr>
      </w:pPr>
      <w:r w:rsidRPr="002D295A">
        <w:rPr>
          <w:color w:val="000000"/>
          <w:sz w:val="28"/>
          <w:szCs w:val="28"/>
        </w:rPr>
        <w:t>5.3. Расторжение Договора возможно в соответствии с действующим законодательством.</w:t>
      </w:r>
    </w:p>
    <w:p w:rsidR="002D295A" w:rsidRPr="002D295A" w:rsidRDefault="002D295A" w:rsidP="002D295A">
      <w:pPr>
        <w:jc w:val="center"/>
        <w:rPr>
          <w:b/>
          <w:color w:val="000000"/>
          <w:sz w:val="28"/>
          <w:szCs w:val="28"/>
        </w:rPr>
      </w:pPr>
    </w:p>
    <w:p w:rsidR="002D295A" w:rsidRPr="002D295A" w:rsidRDefault="002D295A" w:rsidP="002D295A">
      <w:pPr>
        <w:jc w:val="center"/>
        <w:rPr>
          <w:sz w:val="28"/>
          <w:szCs w:val="28"/>
        </w:rPr>
      </w:pPr>
      <w:r w:rsidRPr="002D295A">
        <w:rPr>
          <w:b/>
          <w:bCs/>
          <w:color w:val="000000"/>
          <w:sz w:val="28"/>
          <w:szCs w:val="28"/>
        </w:rPr>
        <w:t>6. ОСОБЫЕ УСЛОВИЯ</w:t>
      </w:r>
    </w:p>
    <w:p w:rsidR="002D295A" w:rsidRPr="002D295A" w:rsidRDefault="002D295A" w:rsidP="002D295A">
      <w:pPr>
        <w:pStyle w:val="aa"/>
        <w:jc w:val="both"/>
        <w:rPr>
          <w:sz w:val="28"/>
          <w:szCs w:val="28"/>
        </w:rPr>
      </w:pPr>
      <w:r w:rsidRPr="002D295A">
        <w:rPr>
          <w:color w:val="000000"/>
          <w:sz w:val="28"/>
          <w:szCs w:val="28"/>
        </w:rPr>
        <w:tab/>
        <w:t>6.1. Право собственности на Участок у Покупателя возникает с момента регистрации перехода права собственности в Управлении Федеральной службы государственной регистрации, кадастра и картографии по Краснодарскому краю в соответствии с законодательством.</w:t>
      </w:r>
    </w:p>
    <w:p w:rsidR="002D295A" w:rsidRPr="002D295A" w:rsidRDefault="002D295A" w:rsidP="002D295A">
      <w:pPr>
        <w:jc w:val="both"/>
        <w:rPr>
          <w:sz w:val="28"/>
          <w:szCs w:val="28"/>
        </w:rPr>
      </w:pPr>
      <w:r w:rsidRPr="002D295A">
        <w:rPr>
          <w:color w:val="000000"/>
          <w:sz w:val="28"/>
          <w:szCs w:val="28"/>
        </w:rPr>
        <w:tab/>
        <w:t>6.2. Сторона, необоснованно уклоняющаяся от государственной регистрации права собственности, должна возместить другой стороне убытки, вызванные задержкой регистрации.</w:t>
      </w:r>
    </w:p>
    <w:p w:rsidR="002D295A" w:rsidRPr="002D295A" w:rsidRDefault="002D295A" w:rsidP="002D295A">
      <w:pPr>
        <w:ind w:firstLine="708"/>
        <w:jc w:val="both"/>
        <w:rPr>
          <w:sz w:val="28"/>
          <w:szCs w:val="28"/>
        </w:rPr>
      </w:pPr>
      <w:r w:rsidRPr="002D295A">
        <w:rPr>
          <w:color w:val="000000"/>
          <w:sz w:val="28"/>
          <w:szCs w:val="28"/>
        </w:rPr>
        <w:t>6.3. Изменение указанного в пункте 1.1 Договора целевого назначения земель допускается в порядке, предусмотренном законодательством Российской Федерации.</w:t>
      </w:r>
    </w:p>
    <w:p w:rsidR="002D295A" w:rsidRPr="002D295A" w:rsidRDefault="002D295A" w:rsidP="002D295A">
      <w:pPr>
        <w:jc w:val="both"/>
        <w:rPr>
          <w:sz w:val="28"/>
          <w:szCs w:val="28"/>
        </w:rPr>
      </w:pPr>
      <w:r w:rsidRPr="002D295A">
        <w:rPr>
          <w:color w:val="000000"/>
          <w:sz w:val="28"/>
          <w:szCs w:val="28"/>
        </w:rPr>
        <w:tab/>
        <w:t>6.4. Договор вступает в силу с момента государственной регистрации.</w:t>
      </w:r>
    </w:p>
    <w:p w:rsidR="002D295A" w:rsidRPr="002D295A" w:rsidRDefault="002D295A" w:rsidP="002D295A">
      <w:pPr>
        <w:pStyle w:val="31"/>
        <w:ind w:firstLine="708"/>
        <w:rPr>
          <w:sz w:val="28"/>
          <w:szCs w:val="28"/>
        </w:rPr>
      </w:pPr>
      <w:r w:rsidRPr="002D295A">
        <w:rPr>
          <w:color w:val="000000"/>
          <w:sz w:val="28"/>
          <w:szCs w:val="28"/>
        </w:rPr>
        <w:t>6.5. Все изменения и дополнения к Договору действительны, если они совершены в письменной форме и подписаны уполномоченными лицами.</w:t>
      </w:r>
    </w:p>
    <w:p w:rsidR="002D295A" w:rsidRPr="002D295A" w:rsidRDefault="002D295A" w:rsidP="002D295A">
      <w:pPr>
        <w:jc w:val="both"/>
        <w:rPr>
          <w:sz w:val="28"/>
          <w:szCs w:val="28"/>
        </w:rPr>
      </w:pPr>
      <w:r w:rsidRPr="002D295A">
        <w:rPr>
          <w:color w:val="000000"/>
          <w:sz w:val="28"/>
          <w:szCs w:val="28"/>
        </w:rPr>
        <w:tab/>
        <w:t xml:space="preserve">6.6. Договор составлен в двух экземплярах, имеющих одинаковую юридическую силу. Первый экземпляр находится у Продавца. Второй экземпляр находится у Покупателя. </w:t>
      </w:r>
    </w:p>
    <w:p w:rsidR="002D295A" w:rsidRPr="002D295A" w:rsidRDefault="002D295A" w:rsidP="002D295A">
      <w:pPr>
        <w:pStyle w:val="aa"/>
        <w:jc w:val="both"/>
        <w:rPr>
          <w:sz w:val="28"/>
          <w:szCs w:val="28"/>
        </w:rPr>
      </w:pPr>
      <w:r w:rsidRPr="002D295A">
        <w:rPr>
          <w:color w:val="000000"/>
          <w:sz w:val="28"/>
          <w:szCs w:val="28"/>
        </w:rPr>
        <w:tab/>
        <w:t>6.7. Участок передается Покупателю на основании настоящего договора купли-продажи. Настоящий Договор является единственным документом, подтверждающим передачу объекта в собственность Покупателю и переход права на земельный участок без каких-либо актов и иных документов.</w:t>
      </w:r>
    </w:p>
    <w:p w:rsidR="002D295A" w:rsidRPr="002D295A" w:rsidRDefault="002D295A" w:rsidP="002D295A">
      <w:pPr>
        <w:pStyle w:val="af7"/>
        <w:spacing w:line="240" w:lineRule="auto"/>
        <w:jc w:val="both"/>
        <w:rPr>
          <w:rFonts w:ascii="Times New Roman" w:hAnsi="Times New Roman" w:cs="Times New Roman"/>
          <w:sz w:val="28"/>
          <w:szCs w:val="28"/>
        </w:rPr>
      </w:pPr>
      <w:r w:rsidRPr="002D295A">
        <w:rPr>
          <w:rFonts w:ascii="Times New Roman" w:hAnsi="Times New Roman" w:cs="Times New Roman"/>
          <w:color w:val="000000"/>
          <w:sz w:val="28"/>
          <w:szCs w:val="28"/>
        </w:rPr>
        <w:tab/>
        <w:t>6.8. . В качестве неотъемлемой части договора к нему прилагается</w:t>
      </w:r>
      <w:r w:rsidRPr="002D295A">
        <w:rPr>
          <w:rFonts w:ascii="Times New Roman" w:hAnsi="Times New Roman" w:cs="Times New Roman"/>
          <w:b/>
          <w:bCs/>
          <w:color w:val="000000"/>
          <w:sz w:val="28"/>
          <w:szCs w:val="28"/>
        </w:rPr>
        <w:t xml:space="preserve"> </w:t>
      </w:r>
      <w:r w:rsidRPr="002D295A">
        <w:rPr>
          <w:rFonts w:ascii="Times New Roman" w:hAnsi="Times New Roman" w:cs="Times New Roman"/>
          <w:color w:val="000000"/>
          <w:sz w:val="28"/>
          <w:szCs w:val="28"/>
        </w:rPr>
        <w:t>выписка из Единого государственного реестра недвижимости об объекте недвижимости.</w:t>
      </w:r>
    </w:p>
    <w:p w:rsidR="002D295A" w:rsidRPr="002D295A" w:rsidRDefault="002D295A" w:rsidP="002D295A">
      <w:pPr>
        <w:pStyle w:val="aa"/>
        <w:jc w:val="both"/>
        <w:rPr>
          <w:sz w:val="28"/>
          <w:szCs w:val="28"/>
        </w:rPr>
      </w:pPr>
    </w:p>
    <w:p w:rsidR="002D295A" w:rsidRPr="002D295A" w:rsidRDefault="002D295A" w:rsidP="002D295A">
      <w:pPr>
        <w:pStyle w:val="2"/>
        <w:rPr>
          <w:szCs w:val="28"/>
        </w:rPr>
      </w:pPr>
      <w:r w:rsidRPr="002D295A">
        <w:rPr>
          <w:b/>
          <w:color w:val="000000"/>
          <w:szCs w:val="28"/>
        </w:rPr>
        <w:t>7. ЮРИДИЧЕСКИЕ АДРЕСА СТОРОН</w:t>
      </w:r>
    </w:p>
    <w:p w:rsidR="002D295A" w:rsidRPr="002D295A" w:rsidRDefault="002D295A" w:rsidP="002D295A">
      <w:pPr>
        <w:widowControl/>
        <w:numPr>
          <w:ilvl w:val="0"/>
          <w:numId w:val="2"/>
        </w:numPr>
        <w:autoSpaceDE/>
        <w:rPr>
          <w:sz w:val="28"/>
          <w:szCs w:val="28"/>
        </w:rPr>
      </w:pPr>
      <w:r w:rsidRPr="002D295A">
        <w:rPr>
          <w:bCs/>
          <w:color w:val="000000"/>
          <w:sz w:val="28"/>
          <w:szCs w:val="28"/>
        </w:rPr>
        <w:t xml:space="preserve"> </w:t>
      </w:r>
      <w:r w:rsidRPr="002D295A">
        <w:rPr>
          <w:color w:val="000000"/>
          <w:sz w:val="28"/>
          <w:szCs w:val="28"/>
        </w:rPr>
        <w:t xml:space="preserve">                                                                                            </w:t>
      </w:r>
    </w:p>
    <w:tbl>
      <w:tblPr>
        <w:tblW w:w="9874" w:type="dxa"/>
        <w:tblInd w:w="-142" w:type="dxa"/>
        <w:tblLayout w:type="fixed"/>
        <w:tblCellMar>
          <w:left w:w="0" w:type="dxa"/>
          <w:right w:w="0" w:type="dxa"/>
        </w:tblCellMar>
        <w:tblLook w:val="0000"/>
      </w:tblPr>
      <w:tblGrid>
        <w:gridCol w:w="4891"/>
        <w:gridCol w:w="4871"/>
        <w:gridCol w:w="30"/>
        <w:gridCol w:w="30"/>
        <w:gridCol w:w="52"/>
      </w:tblGrid>
      <w:tr w:rsidR="002D295A" w:rsidRPr="002D295A" w:rsidTr="0059657E">
        <w:trPr>
          <w:trHeight w:val="1670"/>
        </w:trPr>
        <w:tc>
          <w:tcPr>
            <w:tcW w:w="4891" w:type="dxa"/>
            <w:shd w:val="clear" w:color="auto" w:fill="FFFFFF"/>
          </w:tcPr>
          <w:p w:rsidR="002D295A" w:rsidRPr="002D295A" w:rsidRDefault="002D295A" w:rsidP="002D295A">
            <w:pPr>
              <w:pStyle w:val="af7"/>
              <w:numPr>
                <w:ilvl w:val="0"/>
                <w:numId w:val="2"/>
              </w:numPr>
              <w:overflowPunct/>
              <w:spacing w:after="0" w:line="240" w:lineRule="auto"/>
              <w:jc w:val="center"/>
              <w:rPr>
                <w:rFonts w:ascii="Times New Roman" w:hAnsi="Times New Roman" w:cs="Times New Roman"/>
                <w:sz w:val="28"/>
                <w:szCs w:val="28"/>
              </w:rPr>
            </w:pPr>
            <w:r w:rsidRPr="002D295A">
              <w:rPr>
                <w:rStyle w:val="af5"/>
                <w:rFonts w:ascii="Times New Roman" w:hAnsi="Times New Roman" w:cs="Times New Roman"/>
                <w:color w:val="000000"/>
                <w:sz w:val="28"/>
                <w:szCs w:val="28"/>
                <w:u w:val="single"/>
              </w:rPr>
              <w:lastRenderedPageBreak/>
              <w:t>ПРОДАВЕЦ</w:t>
            </w:r>
          </w:p>
          <w:p w:rsidR="002D295A" w:rsidRPr="002D295A" w:rsidRDefault="002D295A" w:rsidP="002D295A">
            <w:pPr>
              <w:pStyle w:val="af7"/>
              <w:numPr>
                <w:ilvl w:val="0"/>
                <w:numId w:val="2"/>
              </w:numPr>
              <w:overflowPunct/>
              <w:spacing w:after="0" w:line="240" w:lineRule="auto"/>
              <w:jc w:val="center"/>
              <w:rPr>
                <w:rFonts w:ascii="Times New Roman" w:hAnsi="Times New Roman" w:cs="Times New Roman"/>
                <w:sz w:val="28"/>
                <w:szCs w:val="28"/>
              </w:rPr>
            </w:pPr>
          </w:p>
          <w:p w:rsidR="002D295A" w:rsidRPr="002D295A" w:rsidRDefault="002D295A" w:rsidP="0059657E">
            <w:pPr>
              <w:pStyle w:val="af7"/>
              <w:spacing w:line="240" w:lineRule="auto"/>
              <w:rPr>
                <w:rFonts w:ascii="Times New Roman" w:hAnsi="Times New Roman" w:cs="Times New Roman"/>
                <w:sz w:val="28"/>
                <w:szCs w:val="28"/>
              </w:rPr>
            </w:pPr>
            <w:r w:rsidRPr="002D295A">
              <w:rPr>
                <w:rStyle w:val="af5"/>
                <w:rFonts w:ascii="Times New Roman" w:hAnsi="Times New Roman" w:cs="Times New Roman"/>
                <w:color w:val="000000"/>
                <w:sz w:val="28"/>
                <w:szCs w:val="28"/>
              </w:rPr>
              <w:t>Управление</w:t>
            </w:r>
          </w:p>
        </w:tc>
        <w:tc>
          <w:tcPr>
            <w:tcW w:w="4871" w:type="dxa"/>
            <w:shd w:val="clear" w:color="auto" w:fill="FFFFFF"/>
          </w:tcPr>
          <w:p w:rsidR="002D295A" w:rsidRPr="002D295A" w:rsidRDefault="002D295A" w:rsidP="0059657E">
            <w:pPr>
              <w:pStyle w:val="af7"/>
              <w:spacing w:line="240" w:lineRule="auto"/>
              <w:ind w:firstLine="709"/>
              <w:jc w:val="center"/>
              <w:rPr>
                <w:rFonts w:ascii="Times New Roman" w:hAnsi="Times New Roman" w:cs="Times New Roman"/>
                <w:sz w:val="28"/>
                <w:szCs w:val="28"/>
              </w:rPr>
            </w:pPr>
            <w:r w:rsidRPr="002D295A">
              <w:rPr>
                <w:rStyle w:val="af5"/>
                <w:rFonts w:ascii="Times New Roman" w:hAnsi="Times New Roman" w:cs="Times New Roman"/>
                <w:color w:val="000000"/>
                <w:sz w:val="28"/>
                <w:szCs w:val="28"/>
                <w:u w:val="single"/>
              </w:rPr>
              <w:t>ПОКУПАТЕЛЬ</w:t>
            </w:r>
          </w:p>
          <w:p w:rsidR="002D295A" w:rsidRPr="002D295A" w:rsidRDefault="002D295A" w:rsidP="0059657E">
            <w:pPr>
              <w:pStyle w:val="af7"/>
              <w:spacing w:line="240" w:lineRule="auto"/>
              <w:ind w:firstLine="709"/>
              <w:jc w:val="center"/>
              <w:rPr>
                <w:rFonts w:ascii="Times New Roman" w:hAnsi="Times New Roman" w:cs="Times New Roman"/>
                <w:sz w:val="28"/>
                <w:szCs w:val="28"/>
              </w:rPr>
            </w:pPr>
          </w:p>
          <w:p w:rsidR="002D295A" w:rsidRPr="002D295A" w:rsidRDefault="002D295A" w:rsidP="0059657E">
            <w:pPr>
              <w:jc w:val="both"/>
              <w:rPr>
                <w:sz w:val="28"/>
                <w:szCs w:val="28"/>
              </w:rPr>
            </w:pPr>
            <w:r w:rsidRPr="002D295A">
              <w:rPr>
                <w:rStyle w:val="af6"/>
                <w:b/>
                <w:bCs/>
                <w:color w:val="000000"/>
                <w:sz w:val="28"/>
                <w:szCs w:val="28"/>
              </w:rPr>
              <w:t>___________________________</w:t>
            </w:r>
          </w:p>
        </w:tc>
        <w:tc>
          <w:tcPr>
            <w:tcW w:w="30" w:type="dxa"/>
            <w:shd w:val="clear" w:color="auto" w:fill="FFFFFF"/>
          </w:tcPr>
          <w:p w:rsidR="002D295A" w:rsidRPr="002D295A" w:rsidRDefault="002D295A" w:rsidP="002D295A">
            <w:pPr>
              <w:widowControl/>
              <w:numPr>
                <w:ilvl w:val="0"/>
                <w:numId w:val="2"/>
              </w:numPr>
              <w:autoSpaceDE/>
              <w:snapToGrid w:val="0"/>
              <w:rPr>
                <w:sz w:val="28"/>
                <w:szCs w:val="28"/>
              </w:rPr>
            </w:pPr>
          </w:p>
        </w:tc>
        <w:tc>
          <w:tcPr>
            <w:tcW w:w="30" w:type="dxa"/>
            <w:shd w:val="clear" w:color="auto" w:fill="FFFFFF"/>
          </w:tcPr>
          <w:p w:rsidR="002D295A" w:rsidRPr="002D295A" w:rsidRDefault="002D295A" w:rsidP="002D295A">
            <w:pPr>
              <w:widowControl/>
              <w:numPr>
                <w:ilvl w:val="0"/>
                <w:numId w:val="2"/>
              </w:numPr>
              <w:autoSpaceDE/>
              <w:snapToGrid w:val="0"/>
              <w:spacing w:after="200"/>
              <w:rPr>
                <w:sz w:val="28"/>
                <w:szCs w:val="28"/>
              </w:rPr>
            </w:pPr>
          </w:p>
        </w:tc>
        <w:tc>
          <w:tcPr>
            <w:tcW w:w="52" w:type="dxa"/>
            <w:shd w:val="clear" w:color="auto" w:fill="FFFFFF"/>
          </w:tcPr>
          <w:p w:rsidR="002D295A" w:rsidRPr="002D295A" w:rsidRDefault="002D295A" w:rsidP="002D295A">
            <w:pPr>
              <w:widowControl/>
              <w:numPr>
                <w:ilvl w:val="0"/>
                <w:numId w:val="2"/>
              </w:numPr>
              <w:autoSpaceDE/>
              <w:snapToGrid w:val="0"/>
              <w:spacing w:after="200"/>
              <w:rPr>
                <w:sz w:val="28"/>
                <w:szCs w:val="28"/>
              </w:rPr>
            </w:pPr>
          </w:p>
        </w:tc>
      </w:tr>
      <w:tr w:rsidR="002D295A" w:rsidRPr="002D295A" w:rsidTr="0059657E">
        <w:tc>
          <w:tcPr>
            <w:tcW w:w="4891" w:type="dxa"/>
            <w:shd w:val="clear" w:color="auto" w:fill="FFFFFF"/>
          </w:tcPr>
          <w:p w:rsidR="002D295A" w:rsidRPr="002D295A" w:rsidRDefault="002D295A" w:rsidP="002D295A">
            <w:pPr>
              <w:widowControl/>
              <w:numPr>
                <w:ilvl w:val="0"/>
                <w:numId w:val="2"/>
              </w:numPr>
              <w:autoSpaceDE/>
              <w:rPr>
                <w:sz w:val="28"/>
                <w:szCs w:val="28"/>
              </w:rPr>
            </w:pPr>
            <w:r w:rsidRPr="002D295A">
              <w:rPr>
                <w:sz w:val="28"/>
                <w:szCs w:val="28"/>
              </w:rPr>
              <w:t xml:space="preserve">Адрес: </w:t>
            </w:r>
          </w:p>
          <w:p w:rsidR="002D295A" w:rsidRPr="002D295A" w:rsidRDefault="002D295A" w:rsidP="002D295A">
            <w:pPr>
              <w:widowControl/>
              <w:numPr>
                <w:ilvl w:val="0"/>
                <w:numId w:val="2"/>
              </w:numPr>
              <w:autoSpaceDE/>
              <w:rPr>
                <w:sz w:val="28"/>
                <w:szCs w:val="28"/>
              </w:rPr>
            </w:pPr>
          </w:p>
        </w:tc>
        <w:tc>
          <w:tcPr>
            <w:tcW w:w="4871" w:type="dxa"/>
            <w:shd w:val="clear" w:color="auto" w:fill="FFFFFF"/>
          </w:tcPr>
          <w:p w:rsidR="002D295A" w:rsidRPr="002D295A" w:rsidRDefault="002D295A" w:rsidP="0059657E">
            <w:pPr>
              <w:pStyle w:val="af7"/>
              <w:spacing w:line="240" w:lineRule="auto"/>
              <w:ind w:firstLine="34"/>
              <w:jc w:val="both"/>
              <w:rPr>
                <w:rFonts w:ascii="Times New Roman" w:hAnsi="Times New Roman" w:cs="Times New Roman"/>
                <w:sz w:val="28"/>
                <w:szCs w:val="28"/>
              </w:rPr>
            </w:pPr>
            <w:r w:rsidRPr="002D295A">
              <w:rPr>
                <w:rFonts w:ascii="Times New Roman" w:hAnsi="Times New Roman" w:cs="Times New Roman"/>
                <w:sz w:val="28"/>
                <w:szCs w:val="28"/>
              </w:rPr>
              <w:t>Адрес: _________</w:t>
            </w:r>
          </w:p>
          <w:p w:rsidR="002D295A" w:rsidRPr="002D295A" w:rsidRDefault="002D295A" w:rsidP="0059657E">
            <w:pPr>
              <w:pStyle w:val="af7"/>
              <w:spacing w:line="240" w:lineRule="auto"/>
              <w:ind w:firstLine="34"/>
              <w:jc w:val="both"/>
              <w:rPr>
                <w:rFonts w:ascii="Times New Roman" w:hAnsi="Times New Roman" w:cs="Times New Roman"/>
                <w:sz w:val="28"/>
                <w:szCs w:val="28"/>
              </w:rPr>
            </w:pPr>
            <w:r w:rsidRPr="002D295A">
              <w:rPr>
                <w:rFonts w:ascii="Times New Roman" w:hAnsi="Times New Roman" w:cs="Times New Roman"/>
                <w:sz w:val="28"/>
                <w:szCs w:val="28"/>
              </w:rPr>
              <w:t>_____________</w:t>
            </w:r>
          </w:p>
          <w:p w:rsidR="002D295A" w:rsidRPr="002D295A" w:rsidRDefault="002D295A" w:rsidP="0059657E">
            <w:pPr>
              <w:pStyle w:val="af7"/>
              <w:spacing w:line="240" w:lineRule="auto"/>
              <w:ind w:firstLine="34"/>
              <w:jc w:val="both"/>
              <w:rPr>
                <w:rFonts w:ascii="Times New Roman" w:hAnsi="Times New Roman" w:cs="Times New Roman"/>
                <w:sz w:val="28"/>
                <w:szCs w:val="28"/>
              </w:rPr>
            </w:pPr>
            <w:r w:rsidRPr="002D295A">
              <w:rPr>
                <w:rFonts w:ascii="Times New Roman" w:hAnsi="Times New Roman" w:cs="Times New Roman"/>
                <w:sz w:val="28"/>
                <w:szCs w:val="28"/>
              </w:rPr>
              <w:t xml:space="preserve">ИНН ______________, </w:t>
            </w:r>
          </w:p>
          <w:p w:rsidR="002D295A" w:rsidRPr="002D295A" w:rsidRDefault="002D295A" w:rsidP="0059657E">
            <w:pPr>
              <w:pStyle w:val="af7"/>
              <w:spacing w:line="240" w:lineRule="auto"/>
              <w:ind w:firstLine="34"/>
              <w:jc w:val="both"/>
              <w:rPr>
                <w:rFonts w:ascii="Times New Roman" w:hAnsi="Times New Roman" w:cs="Times New Roman"/>
                <w:sz w:val="28"/>
                <w:szCs w:val="28"/>
              </w:rPr>
            </w:pPr>
            <w:r w:rsidRPr="002D295A">
              <w:rPr>
                <w:rFonts w:ascii="Times New Roman" w:hAnsi="Times New Roman" w:cs="Times New Roman"/>
                <w:sz w:val="28"/>
                <w:szCs w:val="28"/>
              </w:rPr>
              <w:t>тел. ___________________</w:t>
            </w:r>
          </w:p>
        </w:tc>
        <w:tc>
          <w:tcPr>
            <w:tcW w:w="30" w:type="dxa"/>
            <w:shd w:val="clear" w:color="auto" w:fill="FFFFFF"/>
          </w:tcPr>
          <w:p w:rsidR="002D295A" w:rsidRPr="002D295A" w:rsidRDefault="002D295A" w:rsidP="002D295A">
            <w:pPr>
              <w:widowControl/>
              <w:numPr>
                <w:ilvl w:val="0"/>
                <w:numId w:val="2"/>
              </w:numPr>
              <w:autoSpaceDE/>
              <w:snapToGrid w:val="0"/>
              <w:rPr>
                <w:sz w:val="28"/>
                <w:szCs w:val="28"/>
              </w:rPr>
            </w:pPr>
          </w:p>
        </w:tc>
        <w:tc>
          <w:tcPr>
            <w:tcW w:w="30" w:type="dxa"/>
            <w:shd w:val="clear" w:color="auto" w:fill="FFFFFF"/>
          </w:tcPr>
          <w:p w:rsidR="002D295A" w:rsidRPr="002D295A" w:rsidRDefault="002D295A" w:rsidP="002D295A">
            <w:pPr>
              <w:widowControl/>
              <w:numPr>
                <w:ilvl w:val="0"/>
                <w:numId w:val="2"/>
              </w:numPr>
              <w:autoSpaceDE/>
              <w:snapToGrid w:val="0"/>
              <w:spacing w:after="200"/>
              <w:rPr>
                <w:sz w:val="28"/>
                <w:szCs w:val="28"/>
              </w:rPr>
            </w:pPr>
          </w:p>
        </w:tc>
        <w:tc>
          <w:tcPr>
            <w:tcW w:w="52" w:type="dxa"/>
            <w:shd w:val="clear" w:color="auto" w:fill="FFFFFF"/>
          </w:tcPr>
          <w:p w:rsidR="002D295A" w:rsidRPr="002D295A" w:rsidRDefault="002D295A" w:rsidP="002D295A">
            <w:pPr>
              <w:widowControl/>
              <w:numPr>
                <w:ilvl w:val="0"/>
                <w:numId w:val="2"/>
              </w:numPr>
              <w:autoSpaceDE/>
              <w:snapToGrid w:val="0"/>
              <w:spacing w:after="200"/>
              <w:rPr>
                <w:sz w:val="28"/>
                <w:szCs w:val="28"/>
              </w:rPr>
            </w:pPr>
          </w:p>
        </w:tc>
      </w:tr>
      <w:tr w:rsidR="002D295A" w:rsidRPr="002D295A" w:rsidTr="0059657E">
        <w:trPr>
          <w:trHeight w:val="418"/>
        </w:trPr>
        <w:tc>
          <w:tcPr>
            <w:tcW w:w="9762" w:type="dxa"/>
            <w:gridSpan w:val="2"/>
            <w:shd w:val="clear" w:color="auto" w:fill="FFFFFF"/>
          </w:tcPr>
          <w:p w:rsidR="002D295A" w:rsidRPr="002D295A" w:rsidRDefault="002D295A" w:rsidP="002D295A">
            <w:pPr>
              <w:pStyle w:val="af7"/>
              <w:numPr>
                <w:ilvl w:val="0"/>
                <w:numId w:val="2"/>
              </w:numPr>
              <w:overflowPunct/>
              <w:snapToGrid w:val="0"/>
              <w:spacing w:after="0" w:line="240" w:lineRule="auto"/>
              <w:jc w:val="center"/>
              <w:rPr>
                <w:rFonts w:ascii="Times New Roman" w:hAnsi="Times New Roman" w:cs="Times New Roman"/>
                <w:sz w:val="28"/>
                <w:szCs w:val="28"/>
              </w:rPr>
            </w:pPr>
          </w:p>
          <w:p w:rsidR="002D295A" w:rsidRPr="002D295A" w:rsidRDefault="002D295A" w:rsidP="002D295A">
            <w:pPr>
              <w:pStyle w:val="af7"/>
              <w:numPr>
                <w:ilvl w:val="0"/>
                <w:numId w:val="2"/>
              </w:numPr>
              <w:overflowPunct/>
              <w:spacing w:after="0" w:line="240" w:lineRule="auto"/>
              <w:jc w:val="center"/>
              <w:rPr>
                <w:rFonts w:ascii="Times New Roman" w:hAnsi="Times New Roman" w:cs="Times New Roman"/>
                <w:sz w:val="28"/>
                <w:szCs w:val="28"/>
              </w:rPr>
            </w:pPr>
            <w:r w:rsidRPr="002D295A">
              <w:rPr>
                <w:rStyle w:val="af5"/>
                <w:rFonts w:ascii="Times New Roman" w:hAnsi="Times New Roman" w:cs="Times New Roman"/>
                <w:color w:val="000000"/>
                <w:sz w:val="28"/>
                <w:szCs w:val="28"/>
              </w:rPr>
              <w:t>ПОДПИСИ СТОРОН</w:t>
            </w:r>
          </w:p>
        </w:tc>
        <w:tc>
          <w:tcPr>
            <w:tcW w:w="30" w:type="dxa"/>
            <w:shd w:val="clear" w:color="auto" w:fill="FFFFFF"/>
          </w:tcPr>
          <w:p w:rsidR="002D295A" w:rsidRPr="002D295A" w:rsidRDefault="002D295A" w:rsidP="002D295A">
            <w:pPr>
              <w:widowControl/>
              <w:numPr>
                <w:ilvl w:val="0"/>
                <w:numId w:val="2"/>
              </w:numPr>
              <w:autoSpaceDE/>
              <w:snapToGrid w:val="0"/>
              <w:rPr>
                <w:sz w:val="28"/>
                <w:szCs w:val="28"/>
              </w:rPr>
            </w:pPr>
          </w:p>
        </w:tc>
        <w:tc>
          <w:tcPr>
            <w:tcW w:w="30" w:type="dxa"/>
            <w:shd w:val="clear" w:color="auto" w:fill="FFFFFF"/>
          </w:tcPr>
          <w:p w:rsidR="002D295A" w:rsidRPr="002D295A" w:rsidRDefault="002D295A" w:rsidP="002D295A">
            <w:pPr>
              <w:widowControl/>
              <w:numPr>
                <w:ilvl w:val="0"/>
                <w:numId w:val="2"/>
              </w:numPr>
              <w:autoSpaceDE/>
              <w:snapToGrid w:val="0"/>
              <w:spacing w:after="200"/>
              <w:rPr>
                <w:sz w:val="28"/>
                <w:szCs w:val="28"/>
              </w:rPr>
            </w:pPr>
          </w:p>
        </w:tc>
        <w:tc>
          <w:tcPr>
            <w:tcW w:w="52" w:type="dxa"/>
            <w:shd w:val="clear" w:color="auto" w:fill="FFFFFF"/>
          </w:tcPr>
          <w:p w:rsidR="002D295A" w:rsidRPr="002D295A" w:rsidRDefault="002D295A" w:rsidP="002D295A">
            <w:pPr>
              <w:widowControl/>
              <w:numPr>
                <w:ilvl w:val="0"/>
                <w:numId w:val="2"/>
              </w:numPr>
              <w:autoSpaceDE/>
              <w:snapToGrid w:val="0"/>
              <w:spacing w:after="200"/>
              <w:rPr>
                <w:sz w:val="28"/>
                <w:szCs w:val="28"/>
              </w:rPr>
            </w:pPr>
          </w:p>
        </w:tc>
      </w:tr>
      <w:tr w:rsidR="002D295A" w:rsidRPr="002D295A" w:rsidTr="0059657E">
        <w:tblPrEx>
          <w:tblCellMar>
            <w:left w:w="108" w:type="dxa"/>
            <w:right w:w="108" w:type="dxa"/>
          </w:tblCellMar>
        </w:tblPrEx>
        <w:tc>
          <w:tcPr>
            <w:tcW w:w="4891" w:type="dxa"/>
            <w:shd w:val="clear" w:color="auto" w:fill="FFFFFF"/>
          </w:tcPr>
          <w:p w:rsidR="002D295A" w:rsidRPr="002D295A" w:rsidRDefault="002D295A" w:rsidP="002D295A">
            <w:pPr>
              <w:pStyle w:val="af7"/>
              <w:numPr>
                <w:ilvl w:val="0"/>
                <w:numId w:val="2"/>
              </w:numPr>
              <w:overflowPunct/>
              <w:spacing w:after="0" w:line="240" w:lineRule="auto"/>
              <w:jc w:val="center"/>
              <w:rPr>
                <w:rFonts w:ascii="Times New Roman" w:hAnsi="Times New Roman" w:cs="Times New Roman"/>
                <w:sz w:val="28"/>
                <w:szCs w:val="28"/>
              </w:rPr>
            </w:pPr>
            <w:r w:rsidRPr="002D295A">
              <w:rPr>
                <w:rStyle w:val="af5"/>
                <w:rFonts w:ascii="Times New Roman" w:hAnsi="Times New Roman" w:cs="Times New Roman"/>
                <w:color w:val="000000"/>
                <w:sz w:val="28"/>
                <w:szCs w:val="28"/>
                <w:u w:val="single"/>
              </w:rPr>
              <w:t>ПРОДАВЕЦ</w:t>
            </w:r>
          </w:p>
          <w:p w:rsidR="002D295A" w:rsidRPr="002D295A" w:rsidRDefault="002D295A" w:rsidP="002D295A">
            <w:pPr>
              <w:pStyle w:val="af7"/>
              <w:numPr>
                <w:ilvl w:val="0"/>
                <w:numId w:val="2"/>
              </w:numPr>
              <w:overflowPunct/>
              <w:spacing w:after="0" w:line="240" w:lineRule="auto"/>
              <w:jc w:val="center"/>
              <w:rPr>
                <w:rFonts w:ascii="Times New Roman" w:hAnsi="Times New Roman" w:cs="Times New Roman"/>
                <w:sz w:val="28"/>
                <w:szCs w:val="28"/>
              </w:rPr>
            </w:pPr>
          </w:p>
        </w:tc>
        <w:tc>
          <w:tcPr>
            <w:tcW w:w="4983" w:type="dxa"/>
            <w:gridSpan w:val="4"/>
            <w:shd w:val="clear" w:color="auto" w:fill="FFFFFF"/>
          </w:tcPr>
          <w:p w:rsidR="002D295A" w:rsidRPr="002D295A" w:rsidRDefault="002D295A" w:rsidP="002D295A">
            <w:pPr>
              <w:pStyle w:val="af7"/>
              <w:numPr>
                <w:ilvl w:val="0"/>
                <w:numId w:val="2"/>
              </w:numPr>
              <w:overflowPunct/>
              <w:spacing w:after="0" w:line="240" w:lineRule="auto"/>
              <w:jc w:val="center"/>
              <w:rPr>
                <w:rFonts w:ascii="Times New Roman" w:hAnsi="Times New Roman" w:cs="Times New Roman"/>
                <w:sz w:val="28"/>
                <w:szCs w:val="28"/>
              </w:rPr>
            </w:pPr>
            <w:r w:rsidRPr="002D295A">
              <w:rPr>
                <w:rStyle w:val="af5"/>
                <w:rFonts w:ascii="Times New Roman" w:hAnsi="Times New Roman" w:cs="Times New Roman"/>
                <w:color w:val="000000"/>
                <w:sz w:val="28"/>
                <w:szCs w:val="28"/>
                <w:u w:val="single"/>
              </w:rPr>
              <w:t xml:space="preserve">ПОКУПАТЕЛЬ </w:t>
            </w:r>
          </w:p>
        </w:tc>
      </w:tr>
      <w:tr w:rsidR="002D295A" w:rsidRPr="002D295A" w:rsidTr="0059657E">
        <w:tblPrEx>
          <w:tblCellMar>
            <w:left w:w="108" w:type="dxa"/>
            <w:right w:w="108" w:type="dxa"/>
          </w:tblCellMar>
        </w:tblPrEx>
        <w:tc>
          <w:tcPr>
            <w:tcW w:w="4891" w:type="dxa"/>
            <w:shd w:val="clear" w:color="auto" w:fill="FFFFFF"/>
          </w:tcPr>
          <w:p w:rsidR="002D295A" w:rsidRPr="002D295A" w:rsidRDefault="002D295A" w:rsidP="002D295A">
            <w:pPr>
              <w:pStyle w:val="af7"/>
              <w:numPr>
                <w:ilvl w:val="0"/>
                <w:numId w:val="2"/>
              </w:numPr>
              <w:overflowPunct/>
              <w:spacing w:after="0" w:line="240" w:lineRule="auto"/>
              <w:rPr>
                <w:rFonts w:ascii="Times New Roman" w:hAnsi="Times New Roman" w:cs="Times New Roman"/>
                <w:sz w:val="28"/>
                <w:szCs w:val="28"/>
              </w:rPr>
            </w:pPr>
            <w:r w:rsidRPr="002D295A">
              <w:rPr>
                <w:rStyle w:val="af5"/>
                <w:rFonts w:ascii="Times New Roman" w:hAnsi="Times New Roman" w:cs="Times New Roman"/>
                <w:b w:val="0"/>
                <w:color w:val="000000"/>
                <w:sz w:val="28"/>
                <w:szCs w:val="28"/>
              </w:rPr>
              <w:t xml:space="preserve">Начальник управления </w:t>
            </w:r>
          </w:p>
          <w:p w:rsidR="002D295A" w:rsidRPr="002D295A" w:rsidRDefault="002D295A" w:rsidP="002D295A">
            <w:pPr>
              <w:pStyle w:val="af7"/>
              <w:numPr>
                <w:ilvl w:val="0"/>
                <w:numId w:val="2"/>
              </w:numPr>
              <w:overflowPunct/>
              <w:spacing w:after="0" w:line="240" w:lineRule="auto"/>
              <w:rPr>
                <w:rFonts w:ascii="Times New Roman" w:hAnsi="Times New Roman" w:cs="Times New Roman"/>
                <w:sz w:val="28"/>
                <w:szCs w:val="28"/>
              </w:rPr>
            </w:pPr>
          </w:p>
          <w:p w:rsidR="002D295A" w:rsidRPr="002D295A" w:rsidRDefault="002D295A" w:rsidP="0059657E">
            <w:pPr>
              <w:pStyle w:val="af7"/>
              <w:spacing w:line="240" w:lineRule="auto"/>
              <w:rPr>
                <w:rFonts w:ascii="Times New Roman" w:hAnsi="Times New Roman" w:cs="Times New Roman"/>
                <w:sz w:val="28"/>
                <w:szCs w:val="28"/>
              </w:rPr>
            </w:pPr>
            <w:r w:rsidRPr="002D295A">
              <w:rPr>
                <w:rStyle w:val="af5"/>
                <w:rFonts w:ascii="Times New Roman" w:hAnsi="Times New Roman" w:cs="Times New Roman"/>
                <w:color w:val="000000"/>
                <w:sz w:val="28"/>
                <w:szCs w:val="28"/>
              </w:rPr>
              <w:t xml:space="preserve">________________   </w:t>
            </w:r>
          </w:p>
        </w:tc>
        <w:tc>
          <w:tcPr>
            <w:tcW w:w="4983" w:type="dxa"/>
            <w:gridSpan w:val="4"/>
            <w:shd w:val="clear" w:color="auto" w:fill="FFFFFF"/>
          </w:tcPr>
          <w:p w:rsidR="002D295A" w:rsidRPr="002D295A" w:rsidRDefault="002D295A" w:rsidP="002D295A">
            <w:pPr>
              <w:widowControl/>
              <w:numPr>
                <w:ilvl w:val="0"/>
                <w:numId w:val="2"/>
              </w:numPr>
              <w:autoSpaceDE/>
              <w:jc w:val="both"/>
              <w:rPr>
                <w:sz w:val="28"/>
                <w:szCs w:val="28"/>
              </w:rPr>
            </w:pPr>
            <w:r w:rsidRPr="002D295A">
              <w:rPr>
                <w:rStyle w:val="af6"/>
                <w:color w:val="000000"/>
                <w:sz w:val="28"/>
                <w:szCs w:val="28"/>
              </w:rPr>
              <w:t>___________</w:t>
            </w:r>
          </w:p>
          <w:p w:rsidR="002D295A" w:rsidRPr="002D295A" w:rsidRDefault="002D295A" w:rsidP="0059657E">
            <w:pPr>
              <w:pStyle w:val="af7"/>
              <w:ind w:hanging="567"/>
              <w:rPr>
                <w:rFonts w:ascii="Times New Roman" w:hAnsi="Times New Roman" w:cs="Times New Roman"/>
                <w:sz w:val="28"/>
                <w:szCs w:val="28"/>
              </w:rPr>
            </w:pPr>
          </w:p>
          <w:p w:rsidR="002D295A" w:rsidRPr="002D295A" w:rsidRDefault="002D295A" w:rsidP="0059657E">
            <w:pPr>
              <w:pStyle w:val="af7"/>
              <w:ind w:hanging="567"/>
              <w:rPr>
                <w:rFonts w:ascii="Times New Roman" w:hAnsi="Times New Roman" w:cs="Times New Roman"/>
                <w:sz w:val="28"/>
                <w:szCs w:val="28"/>
              </w:rPr>
            </w:pPr>
          </w:p>
          <w:p w:rsidR="002D295A" w:rsidRPr="002D295A" w:rsidRDefault="002D295A" w:rsidP="0059657E">
            <w:pPr>
              <w:pStyle w:val="af7"/>
              <w:rPr>
                <w:rFonts w:ascii="Times New Roman" w:hAnsi="Times New Roman" w:cs="Times New Roman"/>
                <w:sz w:val="28"/>
                <w:szCs w:val="28"/>
              </w:rPr>
            </w:pPr>
          </w:p>
          <w:p w:rsidR="002D295A" w:rsidRPr="002D295A" w:rsidRDefault="002D295A" w:rsidP="0059657E">
            <w:pPr>
              <w:pStyle w:val="af7"/>
              <w:rPr>
                <w:rFonts w:ascii="Times New Roman" w:hAnsi="Times New Roman" w:cs="Times New Roman"/>
                <w:sz w:val="28"/>
                <w:szCs w:val="28"/>
              </w:rPr>
            </w:pPr>
            <w:r w:rsidRPr="002D295A">
              <w:rPr>
                <w:rStyle w:val="af5"/>
                <w:rFonts w:ascii="Times New Roman" w:hAnsi="Times New Roman" w:cs="Times New Roman"/>
                <w:b w:val="0"/>
                <w:sz w:val="28"/>
                <w:szCs w:val="28"/>
              </w:rPr>
              <w:t xml:space="preserve">_________________   </w:t>
            </w:r>
          </w:p>
        </w:tc>
      </w:tr>
    </w:tbl>
    <w:p w:rsidR="002D295A" w:rsidRPr="002D295A" w:rsidRDefault="002D295A" w:rsidP="002D295A">
      <w:pPr>
        <w:keepNext/>
        <w:widowControl/>
        <w:numPr>
          <w:ilvl w:val="1"/>
          <w:numId w:val="2"/>
        </w:numPr>
        <w:autoSpaceDE/>
        <w:rPr>
          <w:sz w:val="28"/>
          <w:szCs w:val="28"/>
        </w:rPr>
      </w:pPr>
    </w:p>
    <w:p w:rsidR="00EF010B" w:rsidRPr="00EF010B" w:rsidRDefault="00EF010B" w:rsidP="00EF010B">
      <w:pPr>
        <w:jc w:val="right"/>
        <w:rPr>
          <w:bCs/>
          <w:sz w:val="28"/>
          <w:szCs w:val="28"/>
        </w:rPr>
      </w:pPr>
    </w:p>
    <w:sectPr w:rsidR="00EF010B" w:rsidRPr="00EF010B" w:rsidSect="00436EDF">
      <w:pgSz w:w="11906" w:h="16838"/>
      <w:pgMar w:top="1134" w:right="567" w:bottom="1134" w:left="1701"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WenQuanYi Micro Hei">
    <w:altName w:val="MS Mincho"/>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0" w:firstLine="0"/>
      </w:pPr>
      <w:rPr>
        <w:i w:val="0"/>
        <w:iCs w:val="0"/>
        <w:sz w:val="26"/>
        <w:szCs w:val="26"/>
        <w:highlight w:val="yellow"/>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b/>
        <w:bCs/>
        <w:i w:val="0"/>
        <w:iCs w:val="0"/>
        <w:caps w:val="0"/>
        <w:smallCaps w:val="0"/>
        <w:spacing w:val="0"/>
        <w:sz w:val="28"/>
        <w:szCs w:val="28"/>
        <w:lang w:val="ru-RU"/>
      </w:rPr>
    </w:lvl>
    <w:lvl w:ilvl="1">
      <w:start w:val="1"/>
      <w:numFmt w:val="none"/>
      <w:suff w:val="nothing"/>
      <w:lvlText w:val=""/>
      <w:lvlJc w:val="left"/>
      <w:pPr>
        <w:tabs>
          <w:tab w:val="num" w:pos="0"/>
        </w:tabs>
        <w:ind w:left="0" w:firstLine="0"/>
      </w:pPr>
      <w:rPr>
        <w:rFonts w:ascii="Times New Roman" w:hAnsi="Times New Roman" w:cs="Times New Roman"/>
        <w:sz w:val="26"/>
        <w:szCs w:val="26"/>
      </w:rPr>
    </w:lvl>
    <w:lvl w:ilvl="2">
      <w:start w:val="1"/>
      <w:numFmt w:val="none"/>
      <w:suff w:val="nothing"/>
      <w:lvlText w:val=""/>
      <w:lvlJc w:val="left"/>
      <w:pPr>
        <w:tabs>
          <w:tab w:val="num" w:pos="0"/>
        </w:tabs>
        <w:ind w:left="0" w:firstLine="0"/>
      </w:pPr>
      <w:rPr>
        <w:rFonts w:ascii="Times New Roman" w:hAnsi="Times New Roman" w:cs="Times New Roman"/>
        <w:sz w:val="26"/>
        <w:szCs w:val="26"/>
      </w:rPr>
    </w:lvl>
    <w:lvl w:ilvl="3">
      <w:start w:val="1"/>
      <w:numFmt w:val="none"/>
      <w:suff w:val="nothing"/>
      <w:lvlText w:val=""/>
      <w:lvlJc w:val="left"/>
      <w:pPr>
        <w:tabs>
          <w:tab w:val="num" w:pos="0"/>
        </w:tabs>
        <w:ind w:left="0" w:firstLine="0"/>
      </w:pPr>
      <w:rPr>
        <w:rFonts w:ascii="Times New Roman" w:hAnsi="Times New Roman" w:cs="Times New Roman"/>
        <w:sz w:val="26"/>
        <w:szCs w:val="26"/>
      </w:rPr>
    </w:lvl>
    <w:lvl w:ilvl="4">
      <w:start w:val="1"/>
      <w:numFmt w:val="none"/>
      <w:suff w:val="nothing"/>
      <w:lvlText w:val=""/>
      <w:lvlJc w:val="left"/>
      <w:pPr>
        <w:tabs>
          <w:tab w:val="num" w:pos="0"/>
        </w:tabs>
        <w:ind w:left="0" w:firstLine="0"/>
      </w:pPr>
      <w:rPr>
        <w:rFonts w:ascii="Times New Roman" w:hAnsi="Times New Roman" w:cs="Times New Roman"/>
        <w:sz w:val="26"/>
        <w:szCs w:val="26"/>
      </w:rPr>
    </w:lvl>
    <w:lvl w:ilvl="5">
      <w:start w:val="1"/>
      <w:numFmt w:val="none"/>
      <w:suff w:val="nothing"/>
      <w:lvlText w:val=""/>
      <w:lvlJc w:val="left"/>
      <w:pPr>
        <w:tabs>
          <w:tab w:val="num" w:pos="0"/>
        </w:tabs>
        <w:ind w:left="0" w:firstLine="0"/>
      </w:pPr>
      <w:rPr>
        <w:rFonts w:ascii="Times New Roman" w:hAnsi="Times New Roman" w:cs="Times New Roman"/>
        <w:sz w:val="26"/>
        <w:szCs w:val="26"/>
      </w:rPr>
    </w:lvl>
    <w:lvl w:ilvl="6">
      <w:start w:val="1"/>
      <w:numFmt w:val="none"/>
      <w:suff w:val="nothing"/>
      <w:lvlText w:val=""/>
      <w:lvlJc w:val="left"/>
      <w:pPr>
        <w:tabs>
          <w:tab w:val="num" w:pos="0"/>
        </w:tabs>
        <w:ind w:left="0" w:firstLine="0"/>
      </w:pPr>
      <w:rPr>
        <w:rFonts w:ascii="Times New Roman" w:hAnsi="Times New Roman" w:cs="Times New Roman"/>
        <w:sz w:val="26"/>
        <w:szCs w:val="26"/>
      </w:rPr>
    </w:lvl>
    <w:lvl w:ilvl="7">
      <w:start w:val="1"/>
      <w:numFmt w:val="none"/>
      <w:suff w:val="nothing"/>
      <w:lvlText w:val=""/>
      <w:lvlJc w:val="left"/>
      <w:pPr>
        <w:tabs>
          <w:tab w:val="num" w:pos="0"/>
        </w:tabs>
        <w:ind w:left="0" w:firstLine="0"/>
      </w:pPr>
      <w:rPr>
        <w:rFonts w:ascii="Times New Roman" w:hAnsi="Times New Roman" w:cs="Times New Roman"/>
        <w:sz w:val="26"/>
        <w:szCs w:val="26"/>
      </w:rPr>
    </w:lvl>
    <w:lvl w:ilvl="8">
      <w:start w:val="1"/>
      <w:numFmt w:val="none"/>
      <w:suff w:val="nothing"/>
      <w:lvlText w:val=""/>
      <w:lvlJc w:val="left"/>
      <w:pPr>
        <w:tabs>
          <w:tab w:val="num" w:pos="0"/>
        </w:tabs>
        <w:ind w:left="0" w:firstLine="0"/>
      </w:pPr>
      <w:rPr>
        <w:rFonts w:ascii="Times New Roman" w:hAnsi="Times New Roman" w:cs="Times New Roman"/>
        <w:sz w:val="26"/>
        <w:szCs w:val="26"/>
      </w:r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41732B70"/>
    <w:multiLevelType w:val="hybridMultilevel"/>
    <w:tmpl w:val="59489EC4"/>
    <w:lvl w:ilvl="0" w:tplc="6186BB70">
      <w:numFmt w:val="bullet"/>
      <w:lvlText w:val="-"/>
      <w:lvlJc w:val="left"/>
      <w:pPr>
        <w:ind w:left="707" w:hanging="709"/>
      </w:pPr>
      <w:rPr>
        <w:rFonts w:ascii="Times New Roman" w:eastAsia="Times New Roman" w:hAnsi="Times New Roman" w:cs="Times New Roman" w:hint="default"/>
        <w:b w:val="0"/>
        <w:bCs w:val="0"/>
        <w:i w:val="0"/>
        <w:iCs w:val="0"/>
        <w:spacing w:val="0"/>
        <w:w w:val="99"/>
        <w:sz w:val="24"/>
        <w:szCs w:val="24"/>
        <w:lang w:val="ru-RU" w:eastAsia="en-US" w:bidi="ar-SA"/>
      </w:rPr>
    </w:lvl>
    <w:lvl w:ilvl="1" w:tplc="596C0030">
      <w:numFmt w:val="bullet"/>
      <w:lvlText w:val="•"/>
      <w:lvlJc w:val="left"/>
      <w:pPr>
        <w:ind w:left="1706" w:hanging="709"/>
      </w:pPr>
      <w:rPr>
        <w:rFonts w:hint="default"/>
        <w:lang w:val="ru-RU" w:eastAsia="en-US" w:bidi="ar-SA"/>
      </w:rPr>
    </w:lvl>
    <w:lvl w:ilvl="2" w:tplc="97CAAEF4">
      <w:numFmt w:val="bullet"/>
      <w:lvlText w:val="•"/>
      <w:lvlJc w:val="left"/>
      <w:pPr>
        <w:ind w:left="2713" w:hanging="709"/>
      </w:pPr>
      <w:rPr>
        <w:rFonts w:hint="default"/>
        <w:lang w:val="ru-RU" w:eastAsia="en-US" w:bidi="ar-SA"/>
      </w:rPr>
    </w:lvl>
    <w:lvl w:ilvl="3" w:tplc="5CAEF584">
      <w:numFmt w:val="bullet"/>
      <w:lvlText w:val="•"/>
      <w:lvlJc w:val="left"/>
      <w:pPr>
        <w:ind w:left="3720" w:hanging="709"/>
      </w:pPr>
      <w:rPr>
        <w:rFonts w:hint="default"/>
        <w:lang w:val="ru-RU" w:eastAsia="en-US" w:bidi="ar-SA"/>
      </w:rPr>
    </w:lvl>
    <w:lvl w:ilvl="4" w:tplc="64660176">
      <w:numFmt w:val="bullet"/>
      <w:lvlText w:val="•"/>
      <w:lvlJc w:val="left"/>
      <w:pPr>
        <w:ind w:left="4726" w:hanging="709"/>
      </w:pPr>
      <w:rPr>
        <w:rFonts w:hint="default"/>
        <w:lang w:val="ru-RU" w:eastAsia="en-US" w:bidi="ar-SA"/>
      </w:rPr>
    </w:lvl>
    <w:lvl w:ilvl="5" w:tplc="4888E52A">
      <w:numFmt w:val="bullet"/>
      <w:lvlText w:val="•"/>
      <w:lvlJc w:val="left"/>
      <w:pPr>
        <w:ind w:left="5733" w:hanging="709"/>
      </w:pPr>
      <w:rPr>
        <w:rFonts w:hint="default"/>
        <w:lang w:val="ru-RU" w:eastAsia="en-US" w:bidi="ar-SA"/>
      </w:rPr>
    </w:lvl>
    <w:lvl w:ilvl="6" w:tplc="29A03604">
      <w:numFmt w:val="bullet"/>
      <w:lvlText w:val="•"/>
      <w:lvlJc w:val="left"/>
      <w:pPr>
        <w:ind w:left="6740" w:hanging="709"/>
      </w:pPr>
      <w:rPr>
        <w:rFonts w:hint="default"/>
        <w:lang w:val="ru-RU" w:eastAsia="en-US" w:bidi="ar-SA"/>
      </w:rPr>
    </w:lvl>
    <w:lvl w:ilvl="7" w:tplc="9552D7CE">
      <w:numFmt w:val="bullet"/>
      <w:lvlText w:val="•"/>
      <w:lvlJc w:val="left"/>
      <w:pPr>
        <w:ind w:left="7746" w:hanging="709"/>
      </w:pPr>
      <w:rPr>
        <w:rFonts w:hint="default"/>
        <w:lang w:val="ru-RU" w:eastAsia="en-US" w:bidi="ar-SA"/>
      </w:rPr>
    </w:lvl>
    <w:lvl w:ilvl="8" w:tplc="B14C548C">
      <w:numFmt w:val="bullet"/>
      <w:lvlText w:val="•"/>
      <w:lvlJc w:val="left"/>
      <w:pPr>
        <w:ind w:left="8753" w:hanging="709"/>
      </w:pPr>
      <w:rPr>
        <w:rFonts w:hint="default"/>
        <w:lang w:val="ru-RU"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adjustLineHeightInTable/>
  </w:compat>
  <w:rsids>
    <w:rsidRoot w:val="006D5D31"/>
    <w:rsid w:val="00016660"/>
    <w:rsid w:val="00043EAA"/>
    <w:rsid w:val="00087754"/>
    <w:rsid w:val="000F2FD6"/>
    <w:rsid w:val="00126032"/>
    <w:rsid w:val="0016279C"/>
    <w:rsid w:val="0018009A"/>
    <w:rsid w:val="0018548E"/>
    <w:rsid w:val="00190D26"/>
    <w:rsid w:val="001951E1"/>
    <w:rsid w:val="001B5151"/>
    <w:rsid w:val="001C535A"/>
    <w:rsid w:val="00256303"/>
    <w:rsid w:val="00274A0D"/>
    <w:rsid w:val="002C687B"/>
    <w:rsid w:val="002D295A"/>
    <w:rsid w:val="002E1216"/>
    <w:rsid w:val="002E4492"/>
    <w:rsid w:val="00344A85"/>
    <w:rsid w:val="00362F49"/>
    <w:rsid w:val="00363C22"/>
    <w:rsid w:val="00372BBA"/>
    <w:rsid w:val="003B6A89"/>
    <w:rsid w:val="003D40A5"/>
    <w:rsid w:val="0040699B"/>
    <w:rsid w:val="00422666"/>
    <w:rsid w:val="00436EDF"/>
    <w:rsid w:val="004C1FE6"/>
    <w:rsid w:val="0054674D"/>
    <w:rsid w:val="00566CE9"/>
    <w:rsid w:val="005E10C1"/>
    <w:rsid w:val="005E2193"/>
    <w:rsid w:val="006217D8"/>
    <w:rsid w:val="00652920"/>
    <w:rsid w:val="00686D1B"/>
    <w:rsid w:val="006A5742"/>
    <w:rsid w:val="006D5D31"/>
    <w:rsid w:val="00733F56"/>
    <w:rsid w:val="00743AFA"/>
    <w:rsid w:val="00766766"/>
    <w:rsid w:val="007A768F"/>
    <w:rsid w:val="007B68B1"/>
    <w:rsid w:val="00825F1E"/>
    <w:rsid w:val="008564FE"/>
    <w:rsid w:val="008735E0"/>
    <w:rsid w:val="008C0BD5"/>
    <w:rsid w:val="008C217D"/>
    <w:rsid w:val="008C6C7F"/>
    <w:rsid w:val="008D7565"/>
    <w:rsid w:val="008E397B"/>
    <w:rsid w:val="008E550E"/>
    <w:rsid w:val="00907C8A"/>
    <w:rsid w:val="00920370"/>
    <w:rsid w:val="00924C85"/>
    <w:rsid w:val="00932D0E"/>
    <w:rsid w:val="00971F46"/>
    <w:rsid w:val="009C2421"/>
    <w:rsid w:val="00A37F4B"/>
    <w:rsid w:val="00A51583"/>
    <w:rsid w:val="00B074CB"/>
    <w:rsid w:val="00B2794D"/>
    <w:rsid w:val="00B50063"/>
    <w:rsid w:val="00B61493"/>
    <w:rsid w:val="00BD60A9"/>
    <w:rsid w:val="00BF6F9F"/>
    <w:rsid w:val="00C26D2E"/>
    <w:rsid w:val="00C76473"/>
    <w:rsid w:val="00C97246"/>
    <w:rsid w:val="00CA42C4"/>
    <w:rsid w:val="00D330C5"/>
    <w:rsid w:val="00D55981"/>
    <w:rsid w:val="00DA2D9E"/>
    <w:rsid w:val="00DA46C7"/>
    <w:rsid w:val="00DC0520"/>
    <w:rsid w:val="00DD013B"/>
    <w:rsid w:val="00DE5BF2"/>
    <w:rsid w:val="00E22038"/>
    <w:rsid w:val="00E252FB"/>
    <w:rsid w:val="00E379EC"/>
    <w:rsid w:val="00E42FD7"/>
    <w:rsid w:val="00E60F8C"/>
    <w:rsid w:val="00E92AF3"/>
    <w:rsid w:val="00EB0548"/>
    <w:rsid w:val="00ED3993"/>
    <w:rsid w:val="00EF010B"/>
    <w:rsid w:val="00F52F21"/>
    <w:rsid w:val="00F54596"/>
    <w:rsid w:val="00F75C90"/>
    <w:rsid w:val="00FF47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EDF"/>
    <w:pPr>
      <w:widowControl w:val="0"/>
      <w:suppressAutoHyphens/>
      <w:autoSpaceDE w:val="0"/>
    </w:pPr>
    <w:rPr>
      <w:lang w:eastAsia="zh-CN"/>
    </w:rPr>
  </w:style>
  <w:style w:type="paragraph" w:styleId="2">
    <w:name w:val="heading 2"/>
    <w:basedOn w:val="a"/>
    <w:next w:val="a"/>
    <w:link w:val="20"/>
    <w:qFormat/>
    <w:rsid w:val="002D295A"/>
    <w:pPr>
      <w:keepNext/>
      <w:widowControl/>
      <w:tabs>
        <w:tab w:val="num" w:pos="0"/>
      </w:tabs>
      <w:autoSpaceDE/>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36EDF"/>
    <w:rPr>
      <w:i w:val="0"/>
      <w:iCs w:val="0"/>
      <w:sz w:val="26"/>
      <w:szCs w:val="26"/>
      <w:highlight w:val="yellow"/>
    </w:rPr>
  </w:style>
  <w:style w:type="character" w:customStyle="1" w:styleId="WW8Num1z1">
    <w:name w:val="WW8Num1z1"/>
    <w:rsid w:val="00436EDF"/>
  </w:style>
  <w:style w:type="character" w:customStyle="1" w:styleId="WW8Num1z2">
    <w:name w:val="WW8Num1z2"/>
    <w:rsid w:val="00436EDF"/>
  </w:style>
  <w:style w:type="character" w:customStyle="1" w:styleId="WW8Num1z3">
    <w:name w:val="WW8Num1z3"/>
    <w:rsid w:val="00436EDF"/>
  </w:style>
  <w:style w:type="character" w:customStyle="1" w:styleId="WW8Num1z4">
    <w:name w:val="WW8Num1z4"/>
    <w:rsid w:val="00436EDF"/>
  </w:style>
  <w:style w:type="character" w:customStyle="1" w:styleId="WW8Num1z5">
    <w:name w:val="WW8Num1z5"/>
    <w:rsid w:val="00436EDF"/>
  </w:style>
  <w:style w:type="character" w:customStyle="1" w:styleId="WW8Num1z6">
    <w:name w:val="WW8Num1z6"/>
    <w:rsid w:val="00436EDF"/>
  </w:style>
  <w:style w:type="character" w:customStyle="1" w:styleId="WW8Num1z7">
    <w:name w:val="WW8Num1z7"/>
    <w:rsid w:val="00436EDF"/>
  </w:style>
  <w:style w:type="character" w:customStyle="1" w:styleId="WW8Num1z8">
    <w:name w:val="WW8Num1z8"/>
    <w:rsid w:val="00436EDF"/>
  </w:style>
  <w:style w:type="character" w:customStyle="1" w:styleId="WW8Num2z0">
    <w:name w:val="WW8Num2z0"/>
    <w:rsid w:val="00436EDF"/>
    <w:rPr>
      <w:rFonts w:ascii="Times New Roman" w:hAnsi="Times New Roman" w:cs="Times New Roman"/>
      <w:b/>
      <w:bCs/>
      <w:i w:val="0"/>
      <w:iCs w:val="0"/>
      <w:caps w:val="0"/>
      <w:smallCaps w:val="0"/>
      <w:spacing w:val="0"/>
      <w:sz w:val="28"/>
      <w:szCs w:val="28"/>
      <w:lang w:val="ru-RU"/>
    </w:rPr>
  </w:style>
  <w:style w:type="character" w:customStyle="1" w:styleId="WW8Num2z1">
    <w:name w:val="WW8Num2z1"/>
    <w:rsid w:val="00436EDF"/>
    <w:rPr>
      <w:rFonts w:ascii="Times New Roman" w:hAnsi="Times New Roman" w:cs="Times New Roman"/>
      <w:sz w:val="26"/>
      <w:szCs w:val="26"/>
    </w:rPr>
  </w:style>
  <w:style w:type="character" w:customStyle="1" w:styleId="WW8Num3z0">
    <w:name w:val="WW8Num3z0"/>
    <w:rsid w:val="00436EDF"/>
  </w:style>
  <w:style w:type="character" w:customStyle="1" w:styleId="WW8Num3z1">
    <w:name w:val="WW8Num3z1"/>
    <w:rsid w:val="00436EDF"/>
  </w:style>
  <w:style w:type="character" w:customStyle="1" w:styleId="WW8Num3z2">
    <w:name w:val="WW8Num3z2"/>
    <w:rsid w:val="00436EDF"/>
  </w:style>
  <w:style w:type="character" w:customStyle="1" w:styleId="WW8Num3z3">
    <w:name w:val="WW8Num3z3"/>
    <w:rsid w:val="00436EDF"/>
  </w:style>
  <w:style w:type="character" w:customStyle="1" w:styleId="WW8Num3z4">
    <w:name w:val="WW8Num3z4"/>
    <w:rsid w:val="00436EDF"/>
  </w:style>
  <w:style w:type="character" w:customStyle="1" w:styleId="WW8Num3z5">
    <w:name w:val="WW8Num3z5"/>
    <w:rsid w:val="00436EDF"/>
  </w:style>
  <w:style w:type="character" w:customStyle="1" w:styleId="WW8Num3z6">
    <w:name w:val="WW8Num3z6"/>
    <w:rsid w:val="00436EDF"/>
  </w:style>
  <w:style w:type="character" w:customStyle="1" w:styleId="WW8Num3z7">
    <w:name w:val="WW8Num3z7"/>
    <w:rsid w:val="00436EDF"/>
  </w:style>
  <w:style w:type="character" w:customStyle="1" w:styleId="WW8Num3z8">
    <w:name w:val="WW8Num3z8"/>
    <w:rsid w:val="00436EDF"/>
  </w:style>
  <w:style w:type="character" w:customStyle="1" w:styleId="WW8Num2z2">
    <w:name w:val="WW8Num2z2"/>
    <w:rsid w:val="00436EDF"/>
  </w:style>
  <w:style w:type="character" w:customStyle="1" w:styleId="WW8Num2z3">
    <w:name w:val="WW8Num2z3"/>
    <w:rsid w:val="00436EDF"/>
  </w:style>
  <w:style w:type="character" w:customStyle="1" w:styleId="WW8Num2z4">
    <w:name w:val="WW8Num2z4"/>
    <w:rsid w:val="00436EDF"/>
  </w:style>
  <w:style w:type="character" w:customStyle="1" w:styleId="WW8Num2z5">
    <w:name w:val="WW8Num2z5"/>
    <w:rsid w:val="00436EDF"/>
  </w:style>
  <w:style w:type="character" w:customStyle="1" w:styleId="WW8Num2z6">
    <w:name w:val="WW8Num2z6"/>
    <w:rsid w:val="00436EDF"/>
  </w:style>
  <w:style w:type="character" w:customStyle="1" w:styleId="WW8Num2z7">
    <w:name w:val="WW8Num2z7"/>
    <w:rsid w:val="00436EDF"/>
  </w:style>
  <w:style w:type="character" w:customStyle="1" w:styleId="WW8Num2z8">
    <w:name w:val="WW8Num2z8"/>
    <w:rsid w:val="00436EDF"/>
  </w:style>
  <w:style w:type="character" w:customStyle="1" w:styleId="1">
    <w:name w:val="Основной шрифт абзаца1"/>
    <w:rsid w:val="00436EDF"/>
  </w:style>
  <w:style w:type="character" w:customStyle="1" w:styleId="21">
    <w:name w:val="Знак Знак2"/>
    <w:basedOn w:val="1"/>
    <w:rsid w:val="00436EDF"/>
  </w:style>
  <w:style w:type="character" w:customStyle="1" w:styleId="10">
    <w:name w:val="Знак Знак1"/>
    <w:basedOn w:val="1"/>
    <w:rsid w:val="00436EDF"/>
  </w:style>
  <w:style w:type="character" w:customStyle="1" w:styleId="a3">
    <w:name w:val="Знак Знак"/>
    <w:basedOn w:val="1"/>
    <w:rsid w:val="00436EDF"/>
    <w:rPr>
      <w:rFonts w:ascii="Courier New" w:hAnsi="Courier New" w:cs="Courier New"/>
    </w:rPr>
  </w:style>
  <w:style w:type="character" w:styleId="a4">
    <w:name w:val="Strong"/>
    <w:basedOn w:val="1"/>
    <w:uiPriority w:val="22"/>
    <w:qFormat/>
    <w:rsid w:val="00436EDF"/>
    <w:rPr>
      <w:b/>
      <w:bCs/>
    </w:rPr>
  </w:style>
  <w:style w:type="character" w:styleId="a5">
    <w:name w:val="page number"/>
    <w:basedOn w:val="1"/>
    <w:rsid w:val="00436EDF"/>
  </w:style>
  <w:style w:type="character" w:customStyle="1" w:styleId="blk">
    <w:name w:val="blk"/>
    <w:basedOn w:val="1"/>
    <w:rsid w:val="00436EDF"/>
  </w:style>
  <w:style w:type="character" w:styleId="a6">
    <w:name w:val="Hyperlink"/>
    <w:basedOn w:val="1"/>
    <w:rsid w:val="00436EDF"/>
    <w:rPr>
      <w:rFonts w:cs="Times New Roman"/>
      <w:color w:val="0000FF"/>
      <w:u w:val="single"/>
    </w:rPr>
  </w:style>
  <w:style w:type="character" w:customStyle="1" w:styleId="a7">
    <w:name w:val="Символ нумерации"/>
    <w:rsid w:val="00436EDF"/>
  </w:style>
  <w:style w:type="character" w:styleId="a8">
    <w:name w:val="Emphasis"/>
    <w:qFormat/>
    <w:rsid w:val="00436EDF"/>
    <w:rPr>
      <w:i/>
      <w:iCs/>
    </w:rPr>
  </w:style>
  <w:style w:type="paragraph" w:customStyle="1" w:styleId="a9">
    <w:name w:val="Заголовок"/>
    <w:basedOn w:val="a"/>
    <w:next w:val="aa"/>
    <w:rsid w:val="00436EDF"/>
    <w:pPr>
      <w:keepNext/>
      <w:spacing w:before="240" w:after="120"/>
    </w:pPr>
    <w:rPr>
      <w:rFonts w:ascii="Liberation Sans" w:eastAsia="Microsoft YaHei" w:hAnsi="Liberation Sans" w:cs="Mangal"/>
      <w:sz w:val="28"/>
      <w:szCs w:val="28"/>
    </w:rPr>
  </w:style>
  <w:style w:type="paragraph" w:styleId="aa">
    <w:name w:val="Body Text"/>
    <w:basedOn w:val="a"/>
    <w:rsid w:val="00436EDF"/>
    <w:pPr>
      <w:spacing w:after="120"/>
    </w:pPr>
  </w:style>
  <w:style w:type="paragraph" w:styleId="ab">
    <w:name w:val="List"/>
    <w:basedOn w:val="aa"/>
    <w:rsid w:val="00436EDF"/>
    <w:rPr>
      <w:rFonts w:cs="Mangal"/>
    </w:rPr>
  </w:style>
  <w:style w:type="paragraph" w:styleId="ac">
    <w:name w:val="caption"/>
    <w:basedOn w:val="a"/>
    <w:qFormat/>
    <w:rsid w:val="00436EDF"/>
    <w:pPr>
      <w:suppressLineNumbers/>
      <w:spacing w:before="120" w:after="120"/>
    </w:pPr>
    <w:rPr>
      <w:rFonts w:cs="Mangal"/>
      <w:i/>
      <w:iCs/>
      <w:sz w:val="24"/>
      <w:szCs w:val="24"/>
    </w:rPr>
  </w:style>
  <w:style w:type="paragraph" w:customStyle="1" w:styleId="11">
    <w:name w:val="Указатель1"/>
    <w:basedOn w:val="a"/>
    <w:rsid w:val="00436EDF"/>
    <w:pPr>
      <w:suppressLineNumbers/>
    </w:pPr>
    <w:rPr>
      <w:rFonts w:cs="Mangal"/>
    </w:rPr>
  </w:style>
  <w:style w:type="paragraph" w:customStyle="1" w:styleId="31">
    <w:name w:val="Основной текст 31"/>
    <w:basedOn w:val="a"/>
    <w:rsid w:val="00436EDF"/>
    <w:pPr>
      <w:widowControl/>
      <w:autoSpaceDE/>
      <w:jc w:val="center"/>
    </w:pPr>
    <w:rPr>
      <w:sz w:val="24"/>
      <w:szCs w:val="24"/>
    </w:rPr>
  </w:style>
  <w:style w:type="paragraph" w:styleId="ad">
    <w:name w:val="header"/>
    <w:basedOn w:val="a"/>
    <w:rsid w:val="00436EDF"/>
    <w:pPr>
      <w:tabs>
        <w:tab w:val="center" w:pos="4677"/>
        <w:tab w:val="right" w:pos="9355"/>
      </w:tabs>
    </w:pPr>
  </w:style>
  <w:style w:type="paragraph" w:styleId="ae">
    <w:name w:val="footer"/>
    <w:basedOn w:val="a"/>
    <w:rsid w:val="00436EDF"/>
    <w:pPr>
      <w:tabs>
        <w:tab w:val="center" w:pos="4677"/>
        <w:tab w:val="right" w:pos="9355"/>
      </w:tabs>
    </w:pPr>
  </w:style>
  <w:style w:type="paragraph" w:customStyle="1" w:styleId="ConsNormal">
    <w:name w:val="ConsNormal"/>
    <w:rsid w:val="00436EDF"/>
    <w:pPr>
      <w:widowControl w:val="0"/>
      <w:suppressAutoHyphens/>
      <w:autoSpaceDE w:val="0"/>
      <w:ind w:firstLine="720"/>
    </w:pPr>
    <w:rPr>
      <w:rFonts w:ascii="Arial" w:hAnsi="Arial" w:cs="Arial"/>
      <w:lang w:eastAsia="zh-CN"/>
    </w:rPr>
  </w:style>
  <w:style w:type="paragraph" w:customStyle="1" w:styleId="12">
    <w:name w:val="Текст1"/>
    <w:basedOn w:val="a"/>
    <w:rsid w:val="00436EDF"/>
    <w:pPr>
      <w:widowControl/>
      <w:autoSpaceDE/>
    </w:pPr>
    <w:rPr>
      <w:rFonts w:ascii="Courier New" w:hAnsi="Courier New" w:cs="Courier New"/>
    </w:rPr>
  </w:style>
  <w:style w:type="paragraph" w:customStyle="1" w:styleId="13">
    <w:name w:val="Название объекта1"/>
    <w:basedOn w:val="a"/>
    <w:next w:val="a"/>
    <w:rsid w:val="00436EDF"/>
    <w:pPr>
      <w:widowControl/>
      <w:autoSpaceDE/>
      <w:spacing w:line="300" w:lineRule="exact"/>
      <w:jc w:val="center"/>
    </w:pPr>
    <w:rPr>
      <w:b/>
      <w:caps/>
      <w:sz w:val="28"/>
      <w:szCs w:val="28"/>
    </w:rPr>
  </w:style>
  <w:style w:type="paragraph" w:customStyle="1" w:styleId="110">
    <w:name w:val="Знак Знак Знак1 Знак Знак Знак Знак Знак Знак1 Знак Знак Знак Знак"/>
    <w:basedOn w:val="a"/>
    <w:rsid w:val="00436EDF"/>
    <w:pPr>
      <w:keepLines/>
      <w:widowControl/>
      <w:autoSpaceDE/>
      <w:spacing w:after="160" w:line="240" w:lineRule="exact"/>
    </w:pPr>
    <w:rPr>
      <w:rFonts w:ascii="Verdana" w:eastAsia="MS Mincho" w:hAnsi="Verdana" w:cs="Franklin Gothic Book"/>
      <w:lang w:val="en-US"/>
    </w:rPr>
  </w:style>
  <w:style w:type="paragraph" w:styleId="af">
    <w:name w:val="Normal (Web)"/>
    <w:basedOn w:val="a"/>
    <w:rsid w:val="00436EDF"/>
    <w:pPr>
      <w:widowControl/>
      <w:autoSpaceDE/>
      <w:spacing w:before="280" w:after="280"/>
    </w:pPr>
    <w:rPr>
      <w:sz w:val="24"/>
      <w:szCs w:val="24"/>
    </w:rPr>
  </w:style>
  <w:style w:type="paragraph" w:customStyle="1" w:styleId="ConsPlusNormal">
    <w:name w:val="ConsPlusNormal"/>
    <w:rsid w:val="00436EDF"/>
    <w:pPr>
      <w:suppressAutoHyphens/>
      <w:autoSpaceDE w:val="0"/>
    </w:pPr>
    <w:rPr>
      <w:sz w:val="28"/>
      <w:szCs w:val="28"/>
      <w:lang w:eastAsia="zh-CN"/>
    </w:rPr>
  </w:style>
  <w:style w:type="paragraph" w:customStyle="1" w:styleId="14">
    <w:name w:val="Абзац списка1"/>
    <w:basedOn w:val="a"/>
    <w:rsid w:val="00436EDF"/>
    <w:pPr>
      <w:widowControl/>
      <w:autoSpaceDE/>
      <w:spacing w:after="200" w:line="276" w:lineRule="auto"/>
      <w:ind w:left="720"/>
    </w:pPr>
    <w:rPr>
      <w:rFonts w:ascii="Calibri" w:hAnsi="Calibri" w:cs="Calibri"/>
      <w:sz w:val="22"/>
      <w:szCs w:val="22"/>
    </w:rPr>
  </w:style>
  <w:style w:type="paragraph" w:customStyle="1" w:styleId="western">
    <w:name w:val="western"/>
    <w:basedOn w:val="a"/>
    <w:rsid w:val="00436EDF"/>
    <w:pPr>
      <w:widowControl/>
      <w:autoSpaceDE/>
      <w:spacing w:before="280" w:after="280"/>
    </w:pPr>
    <w:rPr>
      <w:sz w:val="24"/>
      <w:szCs w:val="24"/>
    </w:rPr>
  </w:style>
  <w:style w:type="paragraph" w:customStyle="1" w:styleId="ConsNonformat">
    <w:name w:val="ConsNonformat"/>
    <w:rsid w:val="00436EDF"/>
    <w:pPr>
      <w:widowControl w:val="0"/>
      <w:suppressAutoHyphens/>
      <w:autoSpaceDE w:val="0"/>
    </w:pPr>
    <w:rPr>
      <w:rFonts w:ascii="Courier New" w:hAnsi="Courier New" w:cs="Courier New"/>
      <w:lang w:eastAsia="zh-CN"/>
    </w:rPr>
  </w:style>
  <w:style w:type="paragraph" w:customStyle="1" w:styleId="ConsTitle">
    <w:name w:val="ConsTitle"/>
    <w:rsid w:val="00436EDF"/>
    <w:pPr>
      <w:widowControl w:val="0"/>
      <w:suppressAutoHyphens/>
      <w:autoSpaceDE w:val="0"/>
    </w:pPr>
    <w:rPr>
      <w:rFonts w:ascii="Arial" w:hAnsi="Arial" w:cs="Arial"/>
      <w:b/>
      <w:bCs/>
      <w:sz w:val="16"/>
      <w:szCs w:val="16"/>
      <w:lang w:eastAsia="zh-CN"/>
    </w:rPr>
  </w:style>
  <w:style w:type="paragraph" w:customStyle="1" w:styleId="af0">
    <w:name w:val="Содержимое врезки"/>
    <w:basedOn w:val="a"/>
    <w:rsid w:val="00436EDF"/>
  </w:style>
  <w:style w:type="paragraph" w:customStyle="1" w:styleId="af1">
    <w:name w:val="Содержимое таблицы"/>
    <w:basedOn w:val="a"/>
    <w:rsid w:val="00436EDF"/>
    <w:pPr>
      <w:suppressLineNumbers/>
    </w:pPr>
  </w:style>
  <w:style w:type="paragraph" w:customStyle="1" w:styleId="af2">
    <w:name w:val="Заголовок таблицы"/>
    <w:basedOn w:val="af1"/>
    <w:rsid w:val="00436EDF"/>
    <w:pPr>
      <w:jc w:val="center"/>
    </w:pPr>
    <w:rPr>
      <w:b/>
      <w:bCs/>
    </w:rPr>
  </w:style>
  <w:style w:type="paragraph" w:styleId="af3">
    <w:name w:val="Body Text Indent"/>
    <w:basedOn w:val="a"/>
    <w:rsid w:val="00436EDF"/>
    <w:pPr>
      <w:ind w:firstLine="567"/>
    </w:pPr>
    <w:rPr>
      <w:sz w:val="24"/>
      <w:lang w:val="en-US"/>
    </w:rPr>
  </w:style>
  <w:style w:type="paragraph" w:styleId="af4">
    <w:name w:val="List Paragraph"/>
    <w:basedOn w:val="a"/>
    <w:uiPriority w:val="1"/>
    <w:qFormat/>
    <w:rsid w:val="003B6A89"/>
    <w:pPr>
      <w:suppressAutoHyphens w:val="0"/>
      <w:autoSpaceDN w:val="0"/>
      <w:ind w:left="1" w:firstLine="567"/>
      <w:jc w:val="both"/>
    </w:pPr>
    <w:rPr>
      <w:sz w:val="22"/>
      <w:szCs w:val="22"/>
      <w:lang w:eastAsia="en-US"/>
    </w:rPr>
  </w:style>
  <w:style w:type="character" w:customStyle="1" w:styleId="af5">
    <w:name w:val="Цветовое выделение"/>
    <w:rsid w:val="00EF010B"/>
    <w:rPr>
      <w:b/>
      <w:color w:val="26282F"/>
    </w:rPr>
  </w:style>
  <w:style w:type="character" w:customStyle="1" w:styleId="af6">
    <w:name w:val="Цветовое выделение для Текст"/>
    <w:rsid w:val="00EF010B"/>
    <w:rPr>
      <w:sz w:val="24"/>
    </w:rPr>
  </w:style>
  <w:style w:type="paragraph" w:customStyle="1" w:styleId="af7">
    <w:name w:val="Таблицы (моноширинный)"/>
    <w:rsid w:val="00EF010B"/>
    <w:pPr>
      <w:widowControl w:val="0"/>
      <w:suppressAutoHyphens/>
      <w:overflowPunct w:val="0"/>
      <w:spacing w:after="160" w:line="100" w:lineRule="atLeast"/>
    </w:pPr>
    <w:rPr>
      <w:rFonts w:ascii="Courier New" w:eastAsia="SimSun" w:hAnsi="Courier New" w:cs="Mangal"/>
      <w:color w:val="00000A"/>
      <w:kern w:val="1"/>
      <w:sz w:val="24"/>
      <w:szCs w:val="24"/>
      <w:lang w:eastAsia="zh-CN" w:bidi="hi-IN"/>
    </w:rPr>
  </w:style>
  <w:style w:type="character" w:customStyle="1" w:styleId="fontstyle01">
    <w:name w:val="fontstyle01"/>
    <w:basedOn w:val="a0"/>
    <w:rsid w:val="00043EAA"/>
    <w:rPr>
      <w:rFonts w:ascii="TimesNewRomanPSMT" w:hAnsi="TimesNewRomanPSMT" w:hint="default"/>
      <w:b w:val="0"/>
      <w:bCs w:val="0"/>
      <w:i w:val="0"/>
      <w:iCs w:val="0"/>
      <w:color w:val="000000"/>
      <w:sz w:val="20"/>
      <w:szCs w:val="20"/>
    </w:rPr>
  </w:style>
  <w:style w:type="character" w:customStyle="1" w:styleId="20">
    <w:name w:val="Заголовок 2 Знак"/>
    <w:basedOn w:val="a0"/>
    <w:link w:val="2"/>
    <w:rsid w:val="002D295A"/>
    <w:rPr>
      <w:sz w:val="28"/>
      <w:lang w:eastAsia="zh-CN"/>
    </w:rPr>
  </w:style>
  <w:style w:type="paragraph" w:customStyle="1" w:styleId="210">
    <w:name w:val="Основной текст 21"/>
    <w:basedOn w:val="a"/>
    <w:rsid w:val="002D295A"/>
    <w:pPr>
      <w:widowControl/>
      <w:autoSpaceDE/>
      <w:jc w:val="center"/>
    </w:pPr>
    <w:rPr>
      <w:sz w:val="24"/>
    </w:rPr>
  </w:style>
</w:styles>
</file>

<file path=word/webSettings.xml><?xml version="1.0" encoding="utf-8"?>
<w:webSettings xmlns:r="http://schemas.openxmlformats.org/officeDocument/2006/relationships" xmlns:w="http://schemas.openxmlformats.org/wordprocessingml/2006/main">
  <w:divs>
    <w:div w:id="1102728273">
      <w:bodyDiv w:val="1"/>
      <w:marLeft w:val="0"/>
      <w:marRight w:val="0"/>
      <w:marTop w:val="0"/>
      <w:marBottom w:val="0"/>
      <w:divBdr>
        <w:top w:val="none" w:sz="0" w:space="0" w:color="auto"/>
        <w:left w:val="none" w:sz="0" w:space="0" w:color="auto"/>
        <w:bottom w:val="none" w:sz="0" w:space="0" w:color="auto"/>
        <w:right w:val="none" w:sz="0" w:space="0" w:color="auto"/>
      </w:divBdr>
    </w:div>
    <w:div w:id="155126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consultantplus://offline/ref=849FB7277865A911A4480DED01C6B026227DF4C76CFEAC96A4A05ED7793FE09642CDCD0BD8y4s3N"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consultantplus://offline/ref=849FB7277865A911A4480DED01C6B026227DF4C76CFEAC96A4A05ED7793FE09642CDCD0AD1y4s1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ts-tender.ru/" TargetMode="External"/><Relationship Id="rId11" Type="http://schemas.openxmlformats.org/officeDocument/2006/relationships/hyperlink" Target="consultantplus://offline/ref=849FB7277865A911A4480DED01C6B026227DF4C76CFEAC96A4A05ED7793FE09642CDCD0AD0y4s8N" TargetMode="External"/><Relationship Id="rId5" Type="http://schemas.openxmlformats.org/officeDocument/2006/relationships/hyperlink" Target="mailto:iSupport@rts-tender.ru" TargetMode="External"/><Relationship Id="rId15" Type="http://schemas.openxmlformats.org/officeDocument/2006/relationships/theme" Target="theme/theme1.xml"/><Relationship Id="rId10" Type="http://schemas.openxmlformats.org/officeDocument/2006/relationships/hyperlink" Target="http://www.rts-tender.ru/" TargetMode="External"/><Relationship Id="rId4" Type="http://schemas.openxmlformats.org/officeDocument/2006/relationships/webSettings" Target="webSettings.xml"/><Relationship Id="rId9" Type="http://schemas.openxmlformats.org/officeDocument/2006/relationships/hyperlink" Target="mailto:iSupport@rts-tende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741</TotalTime>
  <Pages>25</Pages>
  <Words>9667</Words>
  <Characters>55103</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«Ввиду поступления заявления Хухрянского С</vt:lpstr>
    </vt:vector>
  </TitlesOfParts>
  <Company>DG Win&amp;Soft</Company>
  <LinksUpToDate>false</LinksUpToDate>
  <CharactersWithSpaces>64641</CharactersWithSpaces>
  <SharedDoc>false</SharedDoc>
  <HLinks>
    <vt:vector size="66" baseType="variant">
      <vt:variant>
        <vt:i4>4325469</vt:i4>
      </vt:variant>
      <vt:variant>
        <vt:i4>30</vt:i4>
      </vt:variant>
      <vt:variant>
        <vt:i4>0</vt:i4>
      </vt:variant>
      <vt:variant>
        <vt:i4>5</vt:i4>
      </vt:variant>
      <vt:variant>
        <vt:lpwstr>consultantplus://offline/ref=849FB7277865A911A4480DED01C6B026227DF4C76CFEAC96A4A05ED7793FE09642CDCD0BD8y4s3N</vt:lpwstr>
      </vt:variant>
      <vt:variant>
        <vt:lpwstr/>
      </vt:variant>
      <vt:variant>
        <vt:i4>4325461</vt:i4>
      </vt:variant>
      <vt:variant>
        <vt:i4>27</vt:i4>
      </vt:variant>
      <vt:variant>
        <vt:i4>0</vt:i4>
      </vt:variant>
      <vt:variant>
        <vt:i4>5</vt:i4>
      </vt:variant>
      <vt:variant>
        <vt:lpwstr>consultantplus://offline/ref=849FB7277865A911A4480DED01C6B026227DF4C76CFEAC96A4A05ED7793FE09642CDCD0AD1y4s1N</vt:lpwstr>
      </vt:variant>
      <vt:variant>
        <vt:lpwstr/>
      </vt:variant>
      <vt:variant>
        <vt:i4>4325469</vt:i4>
      </vt:variant>
      <vt:variant>
        <vt:i4>24</vt:i4>
      </vt:variant>
      <vt:variant>
        <vt:i4>0</vt:i4>
      </vt:variant>
      <vt:variant>
        <vt:i4>5</vt:i4>
      </vt:variant>
      <vt:variant>
        <vt:lpwstr>consultantplus://offline/ref=849FB7277865A911A4480DED01C6B026227DF4C76CFEAC96A4A05ED7793FE09642CDCD0AD0y4s8N</vt:lpwstr>
      </vt:variant>
      <vt:variant>
        <vt:lpwstr/>
      </vt:variant>
      <vt:variant>
        <vt:i4>917512</vt:i4>
      </vt:variant>
      <vt:variant>
        <vt:i4>21</vt:i4>
      </vt:variant>
      <vt:variant>
        <vt:i4>0</vt:i4>
      </vt:variant>
      <vt:variant>
        <vt:i4>5</vt:i4>
      </vt:variant>
      <vt:variant>
        <vt:lpwstr>http://www.rts-tender.ru/</vt:lpwstr>
      </vt:variant>
      <vt:variant>
        <vt:lpwstr/>
      </vt:variant>
      <vt:variant>
        <vt:i4>6553602</vt:i4>
      </vt:variant>
      <vt:variant>
        <vt:i4>18</vt:i4>
      </vt:variant>
      <vt:variant>
        <vt:i4>0</vt:i4>
      </vt:variant>
      <vt:variant>
        <vt:i4>5</vt:i4>
      </vt:variant>
      <vt:variant>
        <vt:lpwstr>mailto:iSupport@rts-tender.ru</vt:lpwstr>
      </vt:variant>
      <vt:variant>
        <vt:lpwstr/>
      </vt:variant>
      <vt:variant>
        <vt:i4>5374045</vt:i4>
      </vt:variant>
      <vt:variant>
        <vt:i4>15</vt:i4>
      </vt:variant>
      <vt:variant>
        <vt:i4>0</vt:i4>
      </vt:variant>
      <vt:variant>
        <vt:i4>5</vt:i4>
      </vt:variant>
      <vt:variant>
        <vt:lpwstr>https://internet.garant.ru/</vt:lpwstr>
      </vt:variant>
      <vt:variant>
        <vt:lpwstr>/document/12124624/entry/391811</vt:lpwstr>
      </vt:variant>
      <vt:variant>
        <vt:i4>5374045</vt:i4>
      </vt:variant>
      <vt:variant>
        <vt:i4>12</vt:i4>
      </vt:variant>
      <vt:variant>
        <vt:i4>0</vt:i4>
      </vt:variant>
      <vt:variant>
        <vt:i4>5</vt:i4>
      </vt:variant>
      <vt:variant>
        <vt:lpwstr>https://internet.garant.ru/</vt:lpwstr>
      </vt:variant>
      <vt:variant>
        <vt:lpwstr>/document/12124624/entry/391811</vt:lpwstr>
      </vt:variant>
      <vt:variant>
        <vt:i4>5374045</vt:i4>
      </vt:variant>
      <vt:variant>
        <vt:i4>9</vt:i4>
      </vt:variant>
      <vt:variant>
        <vt:i4>0</vt:i4>
      </vt:variant>
      <vt:variant>
        <vt:i4>5</vt:i4>
      </vt:variant>
      <vt:variant>
        <vt:lpwstr>https://internet.garant.ru/</vt:lpwstr>
      </vt:variant>
      <vt:variant>
        <vt:lpwstr>/document/12124624/entry/391811</vt:lpwstr>
      </vt:variant>
      <vt:variant>
        <vt:i4>5374045</vt:i4>
      </vt:variant>
      <vt:variant>
        <vt:i4>6</vt:i4>
      </vt:variant>
      <vt:variant>
        <vt:i4>0</vt:i4>
      </vt:variant>
      <vt:variant>
        <vt:i4>5</vt:i4>
      </vt:variant>
      <vt:variant>
        <vt:lpwstr>https://internet.garant.ru/</vt:lpwstr>
      </vt:variant>
      <vt:variant>
        <vt:lpwstr>/document/12124624/entry/391811</vt:lpwstr>
      </vt:variant>
      <vt:variant>
        <vt:i4>917512</vt:i4>
      </vt:variant>
      <vt:variant>
        <vt:i4>3</vt:i4>
      </vt:variant>
      <vt:variant>
        <vt:i4>0</vt:i4>
      </vt:variant>
      <vt:variant>
        <vt:i4>5</vt:i4>
      </vt:variant>
      <vt:variant>
        <vt:lpwstr>http://www.rts-tender.ru/</vt:lpwstr>
      </vt:variant>
      <vt:variant>
        <vt:lpwstr/>
      </vt:variant>
      <vt:variant>
        <vt:i4>6553602</vt:i4>
      </vt:variant>
      <vt:variant>
        <vt:i4>0</vt:i4>
      </vt:variant>
      <vt:variant>
        <vt:i4>0</vt:i4>
      </vt:variant>
      <vt:variant>
        <vt:i4>5</vt:i4>
      </vt:variant>
      <vt:variant>
        <vt:lpwstr>mailto:iSupport@rts-tender.ru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«Ввиду поступления заявления Хухрянского С</dc:title>
  <dc:creator>001</dc:creator>
  <cp:lastModifiedBy>2356-10043</cp:lastModifiedBy>
  <cp:revision>12</cp:revision>
  <cp:lastPrinted>2025-07-07T10:37:00Z</cp:lastPrinted>
  <dcterms:created xsi:type="dcterms:W3CDTF">1995-11-21T14:41:00Z</dcterms:created>
  <dcterms:modified xsi:type="dcterms:W3CDTF">2025-07-07T10:51:00Z</dcterms:modified>
</cp:coreProperties>
</file>