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1E15E0">
        <w:rPr>
          <w:b/>
          <w:sz w:val="27"/>
          <w:szCs w:val="27"/>
        </w:rPr>
        <w:t>Двубратского</w:t>
      </w:r>
      <w:proofErr w:type="spellEnd"/>
      <w:r w:rsidR="001E15E0">
        <w:rPr>
          <w:b/>
          <w:sz w:val="27"/>
          <w:szCs w:val="27"/>
        </w:rPr>
        <w:t xml:space="preserve"> сельского поселения </w:t>
      </w:r>
      <w:proofErr w:type="spellStart"/>
      <w:r w:rsidR="001E15E0">
        <w:rPr>
          <w:b/>
          <w:sz w:val="27"/>
          <w:szCs w:val="27"/>
        </w:rPr>
        <w:t>Усть-Лабинского</w:t>
      </w:r>
      <w:proofErr w:type="spellEnd"/>
      <w:r w:rsidR="001E15E0">
        <w:rPr>
          <w:b/>
          <w:sz w:val="27"/>
          <w:szCs w:val="27"/>
        </w:rPr>
        <w:t xml:space="preserve">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1E15E0">
        <w:rPr>
          <w:b/>
          <w:sz w:val="27"/>
          <w:szCs w:val="27"/>
        </w:rPr>
        <w:t>Двубратского</w:t>
      </w:r>
      <w:proofErr w:type="spellEnd"/>
      <w:r w:rsidR="001E15E0">
        <w:rPr>
          <w:b/>
          <w:sz w:val="27"/>
          <w:szCs w:val="27"/>
        </w:rPr>
        <w:t xml:space="preserve"> сельского поселения </w:t>
      </w:r>
      <w:proofErr w:type="spellStart"/>
      <w:r w:rsidR="00871E1D" w:rsidRPr="00871E1D">
        <w:rPr>
          <w:b/>
          <w:sz w:val="27"/>
          <w:szCs w:val="27"/>
        </w:rPr>
        <w:t>Усть-Лабинского</w:t>
      </w:r>
      <w:proofErr w:type="spellEnd"/>
      <w:r w:rsidR="00871E1D" w:rsidRPr="00871E1D">
        <w:rPr>
          <w:b/>
          <w:sz w:val="27"/>
          <w:szCs w:val="27"/>
        </w:rPr>
        <w:t xml:space="preserve"> района за 1 </w:t>
      </w:r>
      <w:r w:rsidR="00054E93" w:rsidRPr="00871E1D">
        <w:rPr>
          <w:b/>
          <w:sz w:val="27"/>
          <w:szCs w:val="27"/>
        </w:rPr>
        <w:t>квартал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</w:t>
      </w:r>
      <w:proofErr w:type="spellStart"/>
      <w:r w:rsidR="00FF3E8A" w:rsidRPr="00B87AD6">
        <w:t>Усть-Лабинский</w:t>
      </w:r>
      <w:proofErr w:type="spellEnd"/>
      <w:r w:rsidR="00FF3E8A" w:rsidRPr="00B87AD6">
        <w:t xml:space="preserve">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proofErr w:type="spellStart"/>
      <w:r w:rsidR="001E15E0">
        <w:t>Двубратского</w:t>
      </w:r>
      <w:proofErr w:type="spellEnd"/>
      <w:r w:rsidR="001E15E0">
        <w:t xml:space="preserve"> сельского поселения </w:t>
      </w:r>
      <w:proofErr w:type="spellStart"/>
      <w:r w:rsidR="001E15E0">
        <w:t>Усть-Лабинского</w:t>
      </w:r>
      <w:proofErr w:type="spellEnd"/>
      <w:r w:rsidR="001E15E0">
        <w:t xml:space="preserve"> района от 20.12.2024 № 6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proofErr w:type="spellStart"/>
      <w:r w:rsidR="001E15E0" w:rsidRPr="001E15E0">
        <w:rPr>
          <w:lang w:eastAsia="ar-SA"/>
        </w:rPr>
        <w:t>Двубратского</w:t>
      </w:r>
      <w:proofErr w:type="spellEnd"/>
      <w:r w:rsidR="001E15E0" w:rsidRPr="001E15E0">
        <w:rPr>
          <w:lang w:eastAsia="ar-SA"/>
        </w:rPr>
        <w:t xml:space="preserve"> сельского поселения </w:t>
      </w:r>
      <w:proofErr w:type="spellStart"/>
      <w:r w:rsidR="001E15E0" w:rsidRPr="001E15E0">
        <w:rPr>
          <w:lang w:eastAsia="ar-SA"/>
        </w:rPr>
        <w:t>Усть-Лабинского</w:t>
      </w:r>
      <w:proofErr w:type="spellEnd"/>
      <w:r w:rsidR="001E15E0" w:rsidRPr="001E15E0">
        <w:rPr>
          <w:lang w:eastAsia="ar-SA"/>
        </w:rPr>
        <w:t xml:space="preserve"> района за 1 квартал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651371" w:rsidRPr="00651371" w:rsidRDefault="00651371" w:rsidP="00651371">
      <w:pPr>
        <w:suppressAutoHyphens/>
        <w:adjustRightInd w:val="0"/>
        <w:ind w:firstLine="708"/>
        <w:jc w:val="both"/>
        <w:rPr>
          <w:bCs/>
        </w:rPr>
      </w:pPr>
      <w:r w:rsidRPr="00651371">
        <w:rPr>
          <w:rFonts w:eastAsia="Calibri"/>
          <w:lang w:eastAsia="en-US"/>
        </w:rPr>
        <w:t xml:space="preserve">Бюджет </w:t>
      </w:r>
      <w:proofErr w:type="spellStart"/>
      <w:r w:rsidRPr="00651371">
        <w:rPr>
          <w:rFonts w:eastAsia="Calibri"/>
          <w:lang w:eastAsia="en-US"/>
        </w:rPr>
        <w:t>Двубратского</w:t>
      </w:r>
      <w:proofErr w:type="spellEnd"/>
      <w:r w:rsidRPr="00651371">
        <w:rPr>
          <w:rFonts w:eastAsia="Calibri"/>
          <w:lang w:eastAsia="en-US"/>
        </w:rPr>
        <w:t xml:space="preserve"> сельского поселения за 1 квартал 2025 года</w:t>
      </w:r>
      <w:r w:rsidRPr="00E707C9">
        <w:rPr>
          <w:rFonts w:eastAsia="Calibri"/>
          <w:sz w:val="28"/>
          <w:szCs w:val="28"/>
          <w:lang w:eastAsia="en-US"/>
        </w:rPr>
        <w:t xml:space="preserve"> </w:t>
      </w:r>
      <w:r w:rsidRPr="00651371">
        <w:rPr>
          <w:rFonts w:eastAsia="Calibri"/>
          <w:lang w:eastAsia="en-US"/>
        </w:rPr>
        <w:t>исполнен:</w:t>
      </w:r>
    </w:p>
    <w:p w:rsidR="00651371" w:rsidRPr="00651371" w:rsidRDefault="00651371" w:rsidP="00651371">
      <w:pPr>
        <w:suppressAutoHyphens/>
        <w:adjustRightInd w:val="0"/>
        <w:jc w:val="both"/>
        <w:rPr>
          <w:bCs/>
        </w:rPr>
      </w:pPr>
      <w:r w:rsidRPr="00651371">
        <w:rPr>
          <w:bCs/>
        </w:rPr>
        <w:tab/>
      </w:r>
      <w:r w:rsidRPr="00651371">
        <w:rPr>
          <w:rFonts w:eastAsia="Calibri"/>
          <w:lang w:eastAsia="en-US"/>
        </w:rPr>
        <w:t>- по доходам в сумме 5 000,1 тыс. рублей, или 17,5 процента от уточненных бюджетных назначений;</w:t>
      </w:r>
    </w:p>
    <w:p w:rsidR="00651371" w:rsidRPr="00651371" w:rsidRDefault="00651371" w:rsidP="00651371">
      <w:pPr>
        <w:suppressAutoHyphens/>
        <w:adjustRightInd w:val="0"/>
        <w:jc w:val="both"/>
        <w:rPr>
          <w:bCs/>
        </w:rPr>
      </w:pPr>
      <w:r w:rsidRPr="00651371">
        <w:rPr>
          <w:bCs/>
        </w:rPr>
        <w:tab/>
      </w:r>
      <w:r w:rsidRPr="00651371">
        <w:rPr>
          <w:rFonts w:eastAsia="Calibri"/>
          <w:lang w:eastAsia="en-US"/>
        </w:rPr>
        <w:t>- по расходам в сумме 6 551,0 тыс. рублей, или 19,8 процента от уточненных бюджетных назначений;</w:t>
      </w:r>
    </w:p>
    <w:p w:rsidR="00651371" w:rsidRPr="00651371" w:rsidRDefault="00651371" w:rsidP="00651371">
      <w:pPr>
        <w:suppressAutoHyphens/>
        <w:adjustRightInd w:val="0"/>
        <w:jc w:val="both"/>
        <w:rPr>
          <w:bCs/>
        </w:rPr>
      </w:pPr>
      <w:r w:rsidRPr="00651371">
        <w:rPr>
          <w:bCs/>
        </w:rPr>
        <w:tab/>
      </w:r>
      <w:r w:rsidRPr="00651371">
        <w:rPr>
          <w:rFonts w:eastAsia="Calibri"/>
          <w:lang w:eastAsia="en-US"/>
        </w:rPr>
        <w:t>- дефицит бюджета составил в сумме 1 550,9 тыс. рублей.</w:t>
      </w:r>
    </w:p>
    <w:p w:rsidR="00C73E2A" w:rsidRPr="00B87AD6" w:rsidRDefault="001E15E0" w:rsidP="00C73E2A">
      <w:pPr>
        <w:ind w:firstLine="567"/>
        <w:jc w:val="both"/>
      </w:pPr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proofErr w:type="spellStart"/>
      <w:r>
        <w:t>Двубратского</w:t>
      </w:r>
      <w:proofErr w:type="spellEnd"/>
      <w:r>
        <w:t xml:space="preserve"> сельского поселения </w:t>
      </w:r>
      <w:proofErr w:type="spellStart"/>
      <w:r>
        <w:t>Усть-Лабинского</w:t>
      </w:r>
      <w:proofErr w:type="spellEnd"/>
      <w:r>
        <w:t xml:space="preserve"> района</w:t>
      </w:r>
      <w:r w:rsidR="005455DD" w:rsidRPr="00B87AD6">
        <w:t xml:space="preserve"> </w:t>
      </w:r>
      <w:r>
        <w:t>в 1 квартале 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proofErr w:type="spellStart"/>
      <w:r>
        <w:t>Двубратского</w:t>
      </w:r>
      <w:proofErr w:type="spellEnd"/>
      <w:r>
        <w:t xml:space="preserve"> сельского поселения </w:t>
      </w:r>
      <w:proofErr w:type="spellStart"/>
      <w:r>
        <w:t>Усть-Лабинского</w:t>
      </w:r>
      <w:proofErr w:type="spellEnd"/>
      <w:r>
        <w:t xml:space="preserve"> района о бюджете на 2025 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proofErr w:type="spellStart"/>
      <w:r>
        <w:t>Двубратского</w:t>
      </w:r>
      <w:proofErr w:type="spellEnd"/>
      <w:r>
        <w:t xml:space="preserve"> сельского поселения </w:t>
      </w:r>
      <w:proofErr w:type="spellStart"/>
      <w:r>
        <w:t>Усть-Лабинского</w:t>
      </w:r>
      <w:proofErr w:type="spellEnd"/>
      <w:r>
        <w:t xml:space="preserve"> района</w:t>
      </w:r>
      <w:r w:rsidR="00C73E2A" w:rsidRPr="00B87AD6">
        <w:t>.</w:t>
      </w:r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proofErr w:type="spellStart"/>
      <w:r>
        <w:t>Двубратского</w:t>
      </w:r>
      <w:proofErr w:type="spellEnd"/>
      <w:r>
        <w:t xml:space="preserve"> сельского поселения </w:t>
      </w:r>
      <w:proofErr w:type="spellStart"/>
      <w:r>
        <w:t>Усть-Лабинского</w:t>
      </w:r>
      <w:proofErr w:type="spellEnd"/>
      <w:r>
        <w:t xml:space="preserve"> района и главы</w:t>
      </w:r>
      <w:r w:rsidRPr="001E15E0">
        <w:t xml:space="preserve"> </w:t>
      </w:r>
      <w:proofErr w:type="spellStart"/>
      <w:r>
        <w:t>Двубратского</w:t>
      </w:r>
      <w:proofErr w:type="spellEnd"/>
      <w:r>
        <w:t xml:space="preserve"> сельского поселения </w:t>
      </w:r>
      <w:proofErr w:type="spellStart"/>
      <w:r>
        <w:t>Усть-Лабинского</w:t>
      </w:r>
      <w:proofErr w:type="spellEnd"/>
      <w:r>
        <w:t xml:space="preserve">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C64D9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1371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266D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576C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6</cp:revision>
  <cp:lastPrinted>2025-06-27T13:05:00Z</cp:lastPrinted>
  <dcterms:created xsi:type="dcterms:W3CDTF">2023-05-02T07:42:00Z</dcterms:created>
  <dcterms:modified xsi:type="dcterms:W3CDTF">2025-06-27T13:29:00Z</dcterms:modified>
</cp:coreProperties>
</file>