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контрольного мероприятия</w:t>
      </w:r>
      <w:bookmarkStart w:id="0" w:name="_GoBack"/>
      <w:bookmarkEnd w:id="0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64" w:before="0" w:after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соответствии с планом работы Контрольно-счетной палаты муниципального образования Усть-Лабинский район на 2018 год</w:t>
      </w: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SimSun" w:ascii="Times New Roman" w:hAnsi="Times New Roman"/>
          <w:color w:val="000000"/>
          <w:sz w:val="28"/>
          <w:szCs w:val="28"/>
          <w:lang w:eastAsia="ar-SA"/>
        </w:rPr>
        <w:t xml:space="preserve">проведено контрольное мероприятие </w:t>
      </w:r>
      <w:r>
        <w:rPr>
          <w:rFonts w:ascii="Times New Roman" w:hAnsi="Times New Roman"/>
          <w:bCs/>
          <w:sz w:val="28"/>
          <w:szCs w:val="28"/>
        </w:rPr>
        <w:t>«П</w:t>
      </w:r>
      <w:r>
        <w:rPr>
          <w:rFonts w:ascii="Times New Roman" w:hAnsi="Times New Roman"/>
          <w:sz w:val="28"/>
          <w:szCs w:val="28"/>
        </w:rPr>
        <w:t>роверка целевого и эффективного использования средств бюджета муниципального образования                           Усть-Лабинский район, направленных в 2017 году на реализацию муниципальной программы «Оказание мер социальной поддержки на приобретение (строительство) жилья на 2017 - 2019 годы».</w:t>
      </w:r>
    </w:p>
    <w:p>
      <w:pPr>
        <w:pStyle w:val="Normal"/>
        <w:suppressAutoHyphens w:val="true"/>
        <w:spacing w:lineRule="auto" w:line="264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показала, что в целом работа а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дминистрации                                </w:t>
      </w:r>
      <w:r>
        <w:rPr>
          <w:rFonts w:ascii="Times New Roman" w:hAnsi="Times New Roman"/>
          <w:sz w:val="28"/>
          <w:szCs w:val="28"/>
        </w:rPr>
        <w:t>муниципального образования Усть-Лабинский район и управления по правовым вопросам а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                      Усть-Лабинский район ведется в соответствии с требованиями бюджетного и градостроительного законодательства, на основании приказов, положений, инструкций Министерства финансов Российской Федерации, Министерства топливно-энергетического комплекса и жилищно-коммунального хозяйства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Краснодарского края, решений Совета муниципального образования                    Усть-Лабинский район и постановлений администрации муниципального образования Усть-Лабинский район.</w:t>
      </w:r>
    </w:p>
    <w:p>
      <w:pPr>
        <w:pStyle w:val="Normal"/>
        <w:suppressAutoHyphens w:val="true"/>
        <w:spacing w:lineRule="auto" w:line="264" w:before="0" w:after="0"/>
        <w:ind w:firstLine="709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Вместе с тем, проведенной проверкой выявлены отдельные недостатки в работе</w:t>
      </w:r>
      <w:r>
        <w:rPr>
          <w:rFonts w:ascii="Times New Roman" w:hAnsi="Times New Roman"/>
          <w:sz w:val="28"/>
          <w:szCs w:val="28"/>
        </w:rPr>
        <w:t xml:space="preserve"> управления по правовым вопросам  а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Усть-Лабинский район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.</w:t>
      </w:r>
    </w:p>
    <w:p>
      <w:pPr>
        <w:pStyle w:val="Normal"/>
        <w:spacing w:lineRule="auto" w:line="264" w:before="0"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контрольного мероприятия 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главе  </w:t>
      </w:r>
      <w:r>
        <w:rPr>
          <w:rFonts w:eastAsia="Times New Roman" w:ascii="Times New Roman" w:hAnsi="Times New Roman"/>
          <w:sz w:val="28"/>
          <w:szCs w:val="28"/>
          <w:lang w:eastAsia="ru-RU"/>
        </w:rPr>
        <w:t>муниципального образования Усть-Лабинский район</w:t>
      </w:r>
      <w:r>
        <w:rPr>
          <w:rFonts w:eastAsia="Times New Roman" w:ascii="Times New Roman" w:hAnsi="Times New Roman"/>
          <w:sz w:val="28"/>
          <w:szCs w:val="28"/>
          <w:lang w:eastAsia="ar-SA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аправлено информационное письмо Контрольно-счетной палаты </w:t>
      </w:r>
      <w:r>
        <w:rPr>
          <w:rFonts w:eastAsia="SimSun" w:ascii="Times New Roman" w:hAnsi="Times New Roman"/>
          <w:color w:val="000000"/>
          <w:sz w:val="28"/>
          <w:szCs w:val="28"/>
          <w:lang w:eastAsia="ar-SA"/>
        </w:rPr>
        <w:t xml:space="preserve">муниципального образования Усть-Лабинский район </w:t>
      </w:r>
      <w:r>
        <w:rPr>
          <w:rFonts w:ascii="Times New Roman" w:hAnsi="Times New Roman"/>
          <w:sz w:val="28"/>
          <w:szCs w:val="28"/>
        </w:rPr>
        <w:t xml:space="preserve">для принятия мер по устранению выявленных недостатков в работе. </w:t>
      </w:r>
    </w:p>
    <w:p>
      <w:pPr>
        <w:pStyle w:val="Normal"/>
        <w:spacing w:lineRule="auto" w:line="264" w:before="0" w:after="0"/>
        <w:ind w:firstLine="567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  <w:t>О результатах контрольного мероприятия проинформирован Совет                  муниципального образования Усть-Лабинский район.</w:t>
      </w:r>
    </w:p>
    <w:p>
      <w:pPr>
        <w:pStyle w:val="Normal"/>
        <w:spacing w:lineRule="auto" w:line="264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20" w:before="0" w:after="0"/>
        <w:ind w:left="5529" w:hanging="0"/>
        <w:jc w:val="center"/>
        <w:rPr>
          <w:rFonts w:ascii="Times New Roman" w:hAnsi="Times New Roman"/>
          <w:sz w:val="28"/>
          <w:szCs w:val="28"/>
        </w:rPr>
      </w:pPr>
      <w:r>
        <w:rPr/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p>
      <w:pPr>
        <w:pStyle w:val="Normal"/>
        <w:spacing w:lineRule="auto" w:line="264" w:before="0" w:after="0"/>
        <w:ind w:left="284" w:right="-284" w:hanging="0"/>
        <w:jc w:val="both"/>
        <w:rPr>
          <w:rFonts w:ascii="Times New Roman" w:hAnsi="Times New Roman" w:eastAsia="Times New Roman"/>
          <w:sz w:val="28"/>
          <w:szCs w:val="28"/>
          <w:lang w:eastAsia="ru-RU"/>
        </w:rPr>
      </w:pPr>
      <w:r>
        <w:rPr>
          <w:rFonts w:eastAsia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20" w:before="0" w:after="0"/>
        <w:ind w:left="5670" w:hanging="0"/>
        <w:rPr/>
      </w:pPr>
      <w:r>
        <w:rPr/>
      </w:r>
    </w:p>
    <w:sectPr>
      <w:type w:val="nextPage"/>
      <w:pgSz w:w="11906" w:h="16838"/>
      <w:pgMar w:left="1701" w:right="850" w:header="0" w:top="142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0" w:semiHidden="0" w:unhideWhenUsed="0" w:qFormat="1"/>
    <w:lsdException w:name="Default Paragraph Font" w:uiPriority="1"/>
    <w:lsdException w:name="Subtitle" w:uiPriority="0" w:semiHidden="0" w:unhideWhenUsed="0" w:qFormat="1"/>
    <w:lsdException w:name="Strong" w:uiPriority="0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72d8f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1944ef"/>
    <w:pPr>
      <w:keepNext w:val="true"/>
      <w:spacing w:lineRule="auto" w:line="240" w:before="0" w:after="0"/>
      <w:jc w:val="center"/>
      <w:outlineLvl w:val="0"/>
    </w:pPr>
    <w:rPr>
      <w:rFonts w:ascii="Arial" w:hAnsi="Arial" w:eastAsia="Times New Roman" w:cs="Arial"/>
      <w:b/>
      <w:bCs/>
      <w:sz w:val="28"/>
      <w:szCs w:val="24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944ef"/>
    <w:rPr>
      <w:rFonts w:ascii="Arial" w:hAnsi="Arial" w:cs="Arial"/>
      <w:b/>
      <w:bCs/>
      <w:sz w:val="28"/>
      <w:szCs w:val="24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Lucida Sans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qFormat/>
    <w:rsid w:val="001944ef"/>
    <w:pPr>
      <w:widowControl/>
      <w:bidi w:val="0"/>
      <w:spacing w:before="0" w:after="0"/>
      <w:ind w:firstLine="567"/>
      <w:jc w:val="both"/>
    </w:pPr>
    <w:rPr>
      <w:rFonts w:eastAsia="Calibri" w:ascii="Times New Roman" w:hAnsi="Times New Roman" w:cs="Times New Roman"/>
      <w:color w:val="auto"/>
      <w:kern w:val="0"/>
      <w:sz w:val="28"/>
      <w:szCs w:val="22"/>
      <w:lang w:val="ru-RU" w:eastAsia="en-US" w:bidi="ar-SA"/>
    </w:rPr>
  </w:style>
  <w:style w:type="paragraph" w:styleId="Western" w:customStyle="1">
    <w:name w:val="western"/>
    <w:basedOn w:val="Normal"/>
    <w:qFormat/>
    <w:rsid w:val="000277d0"/>
    <w:pPr>
      <w:spacing w:lineRule="auto" w:line="240" w:before="0" w:after="0"/>
    </w:pPr>
    <w:rPr>
      <w:rFonts w:ascii="Arial" w:hAnsi="Arial" w:eastAsia="SimSun" w:cs="Arial"/>
      <w:color w:val="000000"/>
      <w:sz w:val="21"/>
      <w:szCs w:val="21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Application>LibreOffice/6.4.4.2$Windows_X86_64 LibreOffice_project/3d775be2011f3886db32dfd395a6a6d1ca2630ff</Application>
  <Pages>1</Pages>
  <Words>170</Words>
  <Characters>1465</Characters>
  <CharactersWithSpaces>1759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2015-06-25T07:19:00Z</dcterms:created>
  <dc:creator>kru02</dc:creator>
  <dc:description/>
  <dc:language>ru-RU</dc:language>
  <cp:lastModifiedBy/>
  <cp:lastPrinted>2018-10-09T06:52:00Z</cp:lastPrinted>
  <dcterms:modified xsi:type="dcterms:W3CDTF">2023-01-26T15:39:04Z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