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F638C0">
        <w:rPr>
          <w:b/>
          <w:sz w:val="27"/>
          <w:szCs w:val="27"/>
        </w:rPr>
        <w:t>Кирпильского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F638C0">
        <w:rPr>
          <w:b/>
          <w:sz w:val="27"/>
          <w:szCs w:val="27"/>
        </w:rPr>
        <w:t>Кирпильского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F638C0">
        <w:t>Кирпильского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F638C0">
        <w:t>8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086E9B">
        <w:t>Кирпильского</w:t>
      </w:r>
      <w:r w:rsidR="001E15E0" w:rsidRPr="001E15E0">
        <w:rPr>
          <w:lang w:eastAsia="ar-SA"/>
        </w:rPr>
        <w:t xml:space="preserve"> сельского поселения Усть-Лабинского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F638C0">
        <w:rPr>
          <w:rFonts w:eastAsia="Calibri"/>
          <w:lang w:eastAsia="en-US"/>
        </w:rPr>
        <w:t>Кирпильского</w:t>
      </w:r>
      <w:r w:rsidRPr="009C4574">
        <w:rPr>
          <w:rFonts w:eastAsia="Calibri"/>
          <w:lang w:eastAsia="en-US"/>
        </w:rPr>
        <w:t xml:space="preserve">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53372C">
        <w:rPr>
          <w:rFonts w:eastAsia="Calibri"/>
          <w:lang w:eastAsia="en-US"/>
        </w:rPr>
        <w:t>6</w:t>
      </w:r>
      <w:r w:rsidR="00D51FF0">
        <w:rPr>
          <w:rFonts w:eastAsia="Calibri"/>
          <w:lang w:eastAsia="en-US"/>
        </w:rPr>
        <w:t> </w:t>
      </w:r>
      <w:r w:rsidR="0053372C">
        <w:rPr>
          <w:rFonts w:eastAsia="Calibri"/>
          <w:lang w:eastAsia="en-US"/>
        </w:rPr>
        <w:t>743,2</w:t>
      </w:r>
      <w:r w:rsidRPr="009C4574">
        <w:rPr>
          <w:rFonts w:eastAsia="Calibri"/>
          <w:lang w:eastAsia="en-US"/>
        </w:rPr>
        <w:t xml:space="preserve"> тыс. рублей, или </w:t>
      </w:r>
      <w:r w:rsidR="0053372C">
        <w:rPr>
          <w:rFonts w:eastAsia="Calibri"/>
          <w:lang w:eastAsia="en-US"/>
        </w:rPr>
        <w:t>21,5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53372C">
        <w:rPr>
          <w:rFonts w:eastAsia="Calibri"/>
          <w:lang w:eastAsia="en-US"/>
        </w:rPr>
        <w:t>6</w:t>
      </w:r>
      <w:r w:rsidR="00D51FF0">
        <w:rPr>
          <w:rFonts w:eastAsia="Calibri"/>
          <w:lang w:eastAsia="en-US"/>
        </w:rPr>
        <w:t> </w:t>
      </w:r>
      <w:r w:rsidR="0053372C">
        <w:rPr>
          <w:rFonts w:eastAsia="Calibri"/>
          <w:lang w:eastAsia="en-US"/>
        </w:rPr>
        <w:t>596,6</w:t>
      </w:r>
      <w:r w:rsidRPr="009C4574">
        <w:rPr>
          <w:rFonts w:eastAsia="Calibri"/>
          <w:lang w:eastAsia="en-US"/>
        </w:rPr>
        <w:t xml:space="preserve"> тыс. рублей, или </w:t>
      </w:r>
      <w:r w:rsidR="0053372C">
        <w:rPr>
          <w:rFonts w:eastAsia="Calibri"/>
          <w:lang w:eastAsia="en-US"/>
        </w:rPr>
        <w:t>18,7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 профицит бюджета составил в сумме </w:t>
      </w:r>
      <w:r w:rsidR="0053372C">
        <w:rPr>
          <w:rFonts w:eastAsia="Calibri"/>
          <w:lang w:eastAsia="en-US"/>
        </w:rPr>
        <w:t>146,6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F638C0">
        <w:t>Кирпильского</w:t>
      </w:r>
      <w:r>
        <w:t xml:space="preserve"> сельского поселения Усть-Лабинского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F638C0">
        <w:t>Кирпильского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F638C0">
        <w:t>Кирпильского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F638C0">
        <w:t>Кирпильского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F638C0">
        <w:t>Кирпильского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  <w:bookmarkStart w:id="0" w:name="_GoBack"/>
      <w:bookmarkEnd w:id="0"/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63F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21</cp:revision>
  <cp:lastPrinted>2025-06-27T13:07:00Z</cp:lastPrinted>
  <dcterms:created xsi:type="dcterms:W3CDTF">2023-05-02T07:42:00Z</dcterms:created>
  <dcterms:modified xsi:type="dcterms:W3CDTF">2025-07-01T09:21:00Z</dcterms:modified>
</cp:coreProperties>
</file>