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C6" w:rsidRPr="00352786" w:rsidRDefault="00E05CC6" w:rsidP="00E05CC6">
      <w:pPr>
        <w:pStyle w:val="a3"/>
        <w:shd w:val="clear" w:color="auto" w:fill="FFFFFF"/>
        <w:spacing w:before="82" w:beforeAutospacing="0" w:after="190" w:afterAutospacing="0"/>
        <w:jc w:val="both"/>
      </w:pPr>
      <w:r w:rsidRPr="00352786">
        <w:rPr>
          <w:rStyle w:val="a4"/>
        </w:rPr>
        <w:t>Типовые ошибки проектных организаций при разработке проектной документации</w:t>
      </w:r>
    </w:p>
    <w:p w:rsidR="00E05CC6" w:rsidRPr="00352786" w:rsidRDefault="00E05CC6" w:rsidP="00E05CC6">
      <w:pPr>
        <w:pStyle w:val="a3"/>
        <w:shd w:val="clear" w:color="auto" w:fill="FFFFFF"/>
        <w:spacing w:before="82" w:beforeAutospacing="0" w:after="190" w:afterAutospacing="0"/>
        <w:jc w:val="both"/>
      </w:pPr>
      <w:r w:rsidRPr="00352786">
        <w:t>1. Отсутствуют или не используются результаты инженерных изысканий при проектировании (отсутствие связи между результатами инженерных изысканий и проектной документации). Отсутствие согласования топографического плана в техническом отчете по инженерно-геодезическим изысканиям с органом администрации города Владивостока, осуществляющего управление в области градостроительства и архитектуры;</w:t>
      </w:r>
    </w:p>
    <w:p w:rsidR="00E05CC6" w:rsidRPr="00352786" w:rsidRDefault="00E05CC6" w:rsidP="00E05CC6">
      <w:pPr>
        <w:pStyle w:val="a3"/>
        <w:shd w:val="clear" w:color="auto" w:fill="FFFFFF"/>
        <w:spacing w:before="82" w:beforeAutospacing="0" w:after="190" w:afterAutospacing="0"/>
        <w:jc w:val="both"/>
      </w:pPr>
      <w:r w:rsidRPr="00352786">
        <w:t>2. В проекте организации земельного участка учитывается баланс земляных</w:t>
      </w:r>
      <w:r w:rsidR="00990F66" w:rsidRPr="00352786">
        <w:t xml:space="preserve"> масс</w:t>
      </w:r>
      <w:r w:rsidRPr="00352786">
        <w:t>, но не учитывается гидрометеорологические условия, рельеф, водоотведение поверхностных стоков, примыкание к существующей дорожной сети;</w:t>
      </w:r>
    </w:p>
    <w:p w:rsidR="00E05CC6" w:rsidRPr="00352786" w:rsidRDefault="00E05CC6" w:rsidP="00E05CC6">
      <w:pPr>
        <w:pStyle w:val="a3"/>
        <w:shd w:val="clear" w:color="auto" w:fill="FFFFFF"/>
        <w:spacing w:before="82" w:beforeAutospacing="0" w:after="190" w:afterAutospacing="0"/>
        <w:jc w:val="both"/>
      </w:pPr>
      <w:r w:rsidRPr="00352786">
        <w:t>3. В проектной документации линейных объектов отсутствуют специальные технические условия на пересечение, примыкание и переустройство с автомобильными дорогами федерального, регионального, местного значения;</w:t>
      </w:r>
    </w:p>
    <w:p w:rsidR="00E05CC6" w:rsidRPr="00352786" w:rsidRDefault="00E05CC6" w:rsidP="00E05CC6">
      <w:pPr>
        <w:pStyle w:val="a3"/>
        <w:shd w:val="clear" w:color="auto" w:fill="FFFFFF"/>
        <w:spacing w:before="82" w:beforeAutospacing="0" w:after="190" w:afterAutospacing="0"/>
        <w:jc w:val="both"/>
      </w:pPr>
      <w:r w:rsidRPr="00352786">
        <w:t>4. В составе исходной документации отсутствуют технические условия для технологического присоединения объекта капитального строительства к сетям инженерно-технического обеспечения;</w:t>
      </w:r>
    </w:p>
    <w:p w:rsidR="00E05CC6" w:rsidRPr="00352786" w:rsidRDefault="00A04168" w:rsidP="00E05CC6">
      <w:pPr>
        <w:pStyle w:val="a3"/>
        <w:shd w:val="clear" w:color="auto" w:fill="FFFFFF"/>
        <w:spacing w:before="82" w:beforeAutospacing="0" w:after="190" w:afterAutospacing="0"/>
        <w:jc w:val="both"/>
      </w:pPr>
      <w:r>
        <w:t>5</w:t>
      </w:r>
      <w:r w:rsidR="00E05CC6" w:rsidRPr="00352786">
        <w:t>. Проектировщиками не используются все действующие нормативные документы в строительстве обязательного и реко</w:t>
      </w:r>
      <w:r w:rsidR="00990F66" w:rsidRPr="00352786">
        <w:t>мендательного применения (</w:t>
      </w:r>
      <w:r w:rsidR="00E05CC6" w:rsidRPr="00352786">
        <w:t>в том числе проект выполнен не в соответствии с постановлением Правительства РФ от 16.02.2008</w:t>
      </w:r>
      <w:r w:rsidR="00990F66" w:rsidRPr="00352786">
        <w:t xml:space="preserve"> г. №87 </w:t>
      </w:r>
      <w:r w:rsidR="00352786">
        <w:t>«</w:t>
      </w:r>
      <w:r w:rsidR="00E05CC6" w:rsidRPr="00352786">
        <w:t>О составе разделов проектной документаци</w:t>
      </w:r>
      <w:r w:rsidR="00352786">
        <w:t>и и требованиях к их содержанию»</w:t>
      </w:r>
      <w:r w:rsidR="00E05CC6" w:rsidRPr="00352786">
        <w:t>);</w:t>
      </w:r>
    </w:p>
    <w:p w:rsidR="00E05CC6" w:rsidRPr="00352786" w:rsidRDefault="00A04168" w:rsidP="00E05CC6">
      <w:pPr>
        <w:pStyle w:val="a3"/>
        <w:shd w:val="clear" w:color="auto" w:fill="FFFFFF"/>
        <w:spacing w:before="82" w:beforeAutospacing="0" w:after="190" w:afterAutospacing="0"/>
        <w:jc w:val="both"/>
      </w:pPr>
      <w:r>
        <w:t>6</w:t>
      </w:r>
      <w:r w:rsidR="00E05CC6" w:rsidRPr="00352786">
        <w:t>. Технико-экономические показатели объекта капитального строительства в разделах проектной документации различаются;</w:t>
      </w:r>
    </w:p>
    <w:p w:rsidR="00E05CC6" w:rsidRPr="00352786" w:rsidRDefault="00A04168" w:rsidP="00E05CC6">
      <w:pPr>
        <w:pStyle w:val="a3"/>
        <w:shd w:val="clear" w:color="auto" w:fill="FFFFFF"/>
        <w:spacing w:before="82" w:beforeAutospacing="0" w:after="190" w:afterAutospacing="0"/>
        <w:jc w:val="both"/>
      </w:pPr>
      <w:r>
        <w:t>7</w:t>
      </w:r>
      <w:r w:rsidR="00E05CC6" w:rsidRPr="00352786">
        <w:t>. Проектная документация, предоставленная в электронном виде, не подписана электронно-цифровой подписью;</w:t>
      </w:r>
    </w:p>
    <w:p w:rsidR="00E05CC6" w:rsidRPr="00352786" w:rsidRDefault="00A04168" w:rsidP="00E05CC6">
      <w:pPr>
        <w:pStyle w:val="a3"/>
        <w:shd w:val="clear" w:color="auto" w:fill="FFFFFF"/>
        <w:spacing w:before="82" w:beforeAutospacing="0" w:after="190" w:afterAutospacing="0"/>
        <w:jc w:val="both"/>
      </w:pPr>
      <w:r>
        <w:t>8</w:t>
      </w:r>
      <w:r w:rsidR="00E05CC6" w:rsidRPr="00352786">
        <w:t>. Отсутствие необходимых подписей/печатей заказчика или проектировщика в проектной документации;</w:t>
      </w:r>
    </w:p>
    <w:p w:rsidR="00E05CC6" w:rsidRPr="00352786" w:rsidRDefault="00A04168" w:rsidP="00E05CC6">
      <w:pPr>
        <w:pStyle w:val="a3"/>
        <w:shd w:val="clear" w:color="auto" w:fill="FFFFFF"/>
        <w:spacing w:before="82" w:beforeAutospacing="0" w:after="190" w:afterAutospacing="0"/>
        <w:jc w:val="both"/>
      </w:pPr>
      <w:r>
        <w:t>9</w:t>
      </w:r>
      <w:r w:rsidR="00E05CC6" w:rsidRPr="00352786">
        <w:t>. Состав помещений объекта капитального строительства не соответствует назначению объекта и виду разрешенного использования земельного участка;</w:t>
      </w:r>
    </w:p>
    <w:p w:rsidR="00E05CC6" w:rsidRPr="00352786" w:rsidRDefault="00E05CC6" w:rsidP="00E05CC6">
      <w:pPr>
        <w:pStyle w:val="a3"/>
        <w:shd w:val="clear" w:color="auto" w:fill="FFFFFF"/>
        <w:spacing w:before="82" w:beforeAutospacing="0" w:after="190" w:afterAutospacing="0"/>
        <w:jc w:val="both"/>
      </w:pPr>
      <w:r w:rsidRPr="00352786">
        <w:t>1</w:t>
      </w:r>
      <w:r w:rsidR="00A04168">
        <w:t>0</w:t>
      </w:r>
      <w:r w:rsidRPr="00352786">
        <w:t xml:space="preserve">. Планировка земельного участка в разделах </w:t>
      </w:r>
      <w:r w:rsidR="00352786">
        <w:t>«</w:t>
      </w:r>
      <w:r w:rsidRPr="00352786">
        <w:t>Схема планировочной организации земельного участка</w:t>
      </w:r>
      <w:r w:rsidR="00352786">
        <w:t>»</w:t>
      </w:r>
      <w:r w:rsidRPr="00352786">
        <w:t xml:space="preserve"> и </w:t>
      </w:r>
      <w:r w:rsidR="00352786">
        <w:t>«</w:t>
      </w:r>
      <w:r w:rsidRPr="00352786">
        <w:t>Мероприятия п</w:t>
      </w:r>
      <w:r w:rsidR="00352786">
        <w:t>о обеспечению доступа инвалидов»</w:t>
      </w:r>
      <w:r w:rsidRPr="00352786">
        <w:t xml:space="preserve"> различна;</w:t>
      </w:r>
    </w:p>
    <w:p w:rsidR="00E05CC6" w:rsidRPr="00352786" w:rsidRDefault="00E05CC6" w:rsidP="00E05CC6">
      <w:pPr>
        <w:pStyle w:val="a3"/>
        <w:shd w:val="clear" w:color="auto" w:fill="FFFFFF"/>
        <w:spacing w:before="82" w:beforeAutospacing="0" w:after="190" w:afterAutospacing="0"/>
        <w:jc w:val="both"/>
      </w:pPr>
      <w:r w:rsidRPr="00352786">
        <w:t>1</w:t>
      </w:r>
      <w:r w:rsidR="00A04168">
        <w:t>1</w:t>
      </w:r>
      <w:r w:rsidRPr="00352786">
        <w:t>. Не обозначаются точки подключения объекта капитального строительства к существующим сетям инженерно-технического обеспечения;</w:t>
      </w:r>
    </w:p>
    <w:p w:rsidR="009F0F59" w:rsidRDefault="009F0F59"/>
    <w:sectPr w:rsidR="009F0F59" w:rsidSect="009F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5CC6"/>
    <w:rsid w:val="002311C3"/>
    <w:rsid w:val="00251336"/>
    <w:rsid w:val="002D396E"/>
    <w:rsid w:val="00352786"/>
    <w:rsid w:val="00414EFC"/>
    <w:rsid w:val="00990F66"/>
    <w:rsid w:val="009F0F59"/>
    <w:rsid w:val="00A04168"/>
    <w:rsid w:val="00C573FB"/>
    <w:rsid w:val="00E0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C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2356-00024</dc:creator>
  <cp:keywords/>
  <dc:description/>
  <cp:lastModifiedBy>2356-00024</cp:lastModifiedBy>
  <cp:revision>6</cp:revision>
  <dcterms:created xsi:type="dcterms:W3CDTF">2025-11-25T13:23:00Z</dcterms:created>
  <dcterms:modified xsi:type="dcterms:W3CDTF">2025-11-27T07:46:00Z</dcterms:modified>
</cp:coreProperties>
</file>