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результатах проверк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и</w:t>
      </w:r>
      <w:r>
        <w:rPr>
          <w:b/>
          <w:sz w:val="28"/>
          <w:szCs w:val="28"/>
        </w:rPr>
        <w:t xml:space="preserve"> </w:t>
      </w:r>
      <w:r>
        <w:rPr>
          <w:rStyle w:val="Style7"/>
          <w:b/>
          <w:color w:val="auto"/>
          <w:sz w:val="28"/>
          <w:szCs w:val="28"/>
          <w:lang w:val="ru-RU"/>
        </w:rPr>
        <w:t>администрации Усть-Лабинского городского поселения Усть-Лабинского района (далее - Администрация)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</w:t>
      </w:r>
      <w:r>
        <w:rPr>
          <w:color w:val="000000"/>
          <w:sz w:val="28"/>
          <w:szCs w:val="28"/>
        </w:rPr>
        <w:t>ланом контрольных мероприятий отдела внутреннего финансового контроля администрации муниципального образования Усть-Лабинский район на 202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3</w:t>
      </w:r>
      <w:r>
        <w:rPr>
          <w:color w:val="000000"/>
          <w:sz w:val="28"/>
          <w:szCs w:val="28"/>
        </w:rPr>
        <w:t xml:space="preserve"> год, на основании распоряжения </w:t>
      </w:r>
      <w:r>
        <w:rPr>
          <w:bCs/>
          <w:sz w:val="28"/>
          <w:szCs w:val="28"/>
        </w:rPr>
        <w:t xml:space="preserve">администрации муниципального образования Усть-Лабинский район  </w:t>
      </w:r>
      <w:r>
        <w:rPr>
          <w:color w:val="000000"/>
          <w:sz w:val="28"/>
          <w:szCs w:val="28"/>
        </w:rPr>
        <w:t xml:space="preserve">проведена </w:t>
      </w:r>
      <w:r>
        <w:rPr>
          <w:rStyle w:val="Style7"/>
          <w:color w:val="000000"/>
          <w:sz w:val="28"/>
          <w:szCs w:val="28"/>
        </w:rPr>
        <w:t xml:space="preserve">выездная проверка по теме: </w:t>
      </w:r>
      <w:r>
        <w:rPr>
          <w:rStyle w:val="Style7"/>
          <w:rFonts w:cs="Times New Roman"/>
          <w:bCs/>
          <w:iCs/>
          <w:color w:val="auto"/>
          <w:sz w:val="28"/>
          <w:szCs w:val="28"/>
          <w:lang w:val="ru-RU"/>
        </w:rPr>
        <w:t>«П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>роверка достоверности отчет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а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 о реализации муниципальной программы Усть-Лабинского городского поселения Усть-Лабинского района </w:t>
      </w:r>
      <w:r>
        <w:rPr>
          <w:rStyle w:val="Style7"/>
          <w:rFonts w:cs="Times New Roman"/>
          <w:color w:val="000000"/>
          <w:sz w:val="28"/>
          <w:szCs w:val="28"/>
          <w:lang w:val="ru-RU"/>
        </w:rPr>
        <w:t>«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Обеспечение безопасности населения</w:t>
      </w:r>
      <w:r>
        <w:rPr>
          <w:rStyle w:val="Style7"/>
          <w:rFonts w:cs="Times New Roman"/>
          <w:color w:val="000000"/>
          <w:sz w:val="28"/>
          <w:szCs w:val="28"/>
          <w:lang w:val="ru-RU"/>
        </w:rPr>
        <w:t>»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» (далее - Муниципальная программа) </w:t>
      </w:r>
      <w:r>
        <w:rPr>
          <w:rStyle w:val="Style7"/>
          <w:color w:val="auto"/>
          <w:sz w:val="28"/>
          <w:szCs w:val="28"/>
          <w:lang w:val="ru-RU"/>
        </w:rPr>
        <w:t>за 202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2</w:t>
      </w:r>
      <w:r>
        <w:rPr>
          <w:rStyle w:val="Style7"/>
          <w:color w:val="auto"/>
          <w:sz w:val="28"/>
          <w:szCs w:val="28"/>
          <w:lang w:val="ru-RU"/>
        </w:rPr>
        <w:t> год.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контрольного мероприятия выявлены следующие нарушения и замечания: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rStyle w:val="Style7"/>
          <w:rFonts w:cs="Times New Roman"/>
          <w:color w:val="auto"/>
          <w:sz w:val="28"/>
          <w:szCs w:val="28"/>
        </w:rPr>
        <w:t xml:space="preserve">1.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В 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нарушение требований статьи 34 Бюджетного кодекса Российской Федерации допущено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неэффективное использование бюджетных средств, выделенных на реализацию мероприятий Муниципальной программы, выразившееся в отвлечении на длительный период бюджетных средств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Администрации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в сумме 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264 374,00 рублей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2. В нарушение пунктов 3.5 Порядка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принятия решения о разработк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е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, формирования реализации и оценки эффективности реализации  муниципальных программ Усть-Лабинского городского поселения Усть-Лабинского района»,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утвержденного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постановлением администрации Усть-Лабинского городского поселения Усть-Лабинского района от 05.10.2021 № 867 (далее - Порядок №867)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Муниципальная программа 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утверждена администрацией Усть-Лабинского городского поселения Усть-Лабинского района с нарушением срока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3.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Проверкой соблюдения Порядка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№867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, установлены несоответствия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одних и тех же показателей, отраженных в табличной части Муниципальной программы и ее текстовой части.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u w:val="none"/>
          <w:vertAlign w:val="baseline"/>
          <w:em w:val="none"/>
          <w:lang w:val="ru-RU" w:eastAsia="zh-CN" w:bidi="hi-IN"/>
        </w:rPr>
        <w:t xml:space="preserve">4. В нарушение условий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4"/>
          <w:u w:val="none"/>
          <w:vertAlign w:val="baseline"/>
          <w:em w:val="none"/>
          <w:lang w:val="ru-RU" w:eastAsia="zh-CN" w:bidi="hi-IN"/>
        </w:rPr>
        <w:t xml:space="preserve">пункта 9.1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u w:val="none"/>
          <w:vertAlign w:val="baseline"/>
          <w:em w:val="none"/>
          <w:lang w:val="ru-RU" w:eastAsia="zh-CN" w:bidi="hi-IN"/>
        </w:rPr>
        <w:t xml:space="preserve">муниципального контракта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4"/>
          <w:u w:val="none"/>
          <w:vertAlign w:val="baseline"/>
          <w:em w:val="none"/>
          <w:lang w:val="ru-RU" w:eastAsia="zh-CN" w:bidi="hi-IN"/>
        </w:rPr>
        <w:t xml:space="preserve">от 01.03.2022 №34, заключенного с ООО «Защита+»,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u w:val="none"/>
          <w:vertAlign w:val="baseline"/>
          <w:em w:val="none"/>
          <w:lang w:val="ru-RU" w:eastAsia="zh-CN" w:bidi="hi-IN"/>
        </w:rPr>
        <w:t xml:space="preserve">допущены 4 случая нарушения срока оплаты за оказанные услуги, что </w:t>
      </w:r>
      <w:r>
        <w:rPr>
          <w:rStyle w:val="Style7"/>
          <w:rFonts w:eastAsia="Times New Roman" w:cs="Times New Roman" w:ascii="Times New Roman CYR" w:hAnsi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hi-IN"/>
        </w:rPr>
        <w:t>несет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hi-IN"/>
        </w:rPr>
        <w:t xml:space="preserve"> риски, </w:t>
      </w:r>
      <w:r>
        <w:rPr>
          <w:rStyle w:val="Style7"/>
          <w:rFonts w:eastAsia="Times New Roman" w:cs="Times New Roman" w:ascii="Times New Roman CYR" w:hAnsi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hi-IN"/>
        </w:rPr>
        <w:t xml:space="preserve">способные привести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hi-IN"/>
        </w:rPr>
        <w:t xml:space="preserve">к дополнительным неэффективным расходам бюджета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Усть-Лабинского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hi-IN"/>
        </w:rPr>
        <w:t xml:space="preserve"> городского поселения Усть-Лабинского района в случае предъявления претензии со стороны Подрядчика в виде уплаты сумм пени (неустоек), за каждый день просрочки исполнения обязательств.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567"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5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hi-IN"/>
        </w:rPr>
        <w:t>. Координатором Муниципальной программы н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е обеспечена правильность и полнота заполнения показателей отдельных отчетных форм за 2022 год.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6. В нарушение пункта 4.3 Порядка №867 отчётность за 1 квартал, за 1 полугодие и за 9 месяцев 2022 года не составлялась. 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567"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7. Кроме того проверкой установлены иные прочие нарушения и замечания, указанные в акте проверки.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По результатам проверки руководителю объекта контроля направлено Представление, обязательное для исполнения. 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22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708" w:right="0" w:hanging="0"/>
      <w:jc w:val="both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4500" w:right="0" w:hanging="0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708" w:right="0" w:hanging="0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spacing w:lineRule="exact" w:line="300"/>
      <w:ind w:left="0" w:right="0" w:firstLine="708"/>
      <w:jc w:val="both"/>
      <w:outlineLvl w:val="6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7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">
    <w:name w:val="WW-Основной шрифт абзаца"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Текст Знак"/>
    <w:qFormat/>
    <w:rPr>
      <w:rFonts w:ascii="Courier New" w:hAnsi="Courier New" w:cs="Courier New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51">
    <w:name w:val="Основной текст (5)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single"/>
      <w:vertAlign w:val="baseline"/>
      <w:lang w:val="ru-RU" w:bidi="ru-RU"/>
    </w:rPr>
  </w:style>
  <w:style w:type="character" w:styleId="Extendedtextshort">
    <w:name w:val="extended-text__short"/>
    <w:basedOn w:val="Style7"/>
    <w:qFormat/>
    <w:rPr/>
  </w:style>
  <w:style w:type="character" w:styleId="ConsPlusNormal">
    <w:name w:val="ConsPlusNormal Знак"/>
    <w:qFormat/>
    <w:rPr>
      <w:rFonts w:ascii="Arial" w:hAnsi="Arial" w:eastAsia="Arial" w:cs="Arial"/>
      <w:lang w:bidi="ar-SA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21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/>
    <w:rPr>
      <w:sz w:val="28"/>
      <w:szCs w:val="20"/>
    </w:rPr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Index Heading"/>
    <w:basedOn w:val="Normal"/>
    <w:pPr>
      <w:suppressLineNumbers/>
    </w:pPr>
    <w:rPr>
      <w:rFonts w:ascii="Arial" w:hAnsi="Arial" w:cs="Tahom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с отступом 2"/>
    <w:basedOn w:val="Normal"/>
    <w:qFormat/>
    <w:pPr>
      <w:ind w:left="720" w:right="0" w:hanging="0"/>
    </w:pPr>
    <w:rPr>
      <w:sz w:val="28"/>
      <w:szCs w:val="20"/>
    </w:rPr>
  </w:style>
  <w:style w:type="paragraph" w:styleId="Style23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23">
    <w:name w:val="Основной текст 2"/>
    <w:basedOn w:val="Normal"/>
    <w:qFormat/>
    <w:pPr>
      <w:jc w:val="both"/>
    </w:pPr>
    <w:rPr>
      <w:sz w:val="28"/>
    </w:rPr>
  </w:style>
  <w:style w:type="paragraph" w:styleId="Style24">
    <w:name w:val="Body Text Indent"/>
    <w:basedOn w:val="Normal"/>
    <w:pPr>
      <w:ind w:left="4500" w:right="0" w:hanging="0"/>
      <w:jc w:val="center"/>
    </w:pPr>
    <w:rPr>
      <w:sz w:val="28"/>
    </w:rPr>
  </w:style>
  <w:style w:type="paragraph" w:styleId="31">
    <w:name w:val="Основной текст с отступом 3"/>
    <w:basedOn w:val="Normal"/>
    <w:qFormat/>
    <w:pPr>
      <w:spacing w:lineRule="exact" w:line="340"/>
      <w:ind w:left="0" w:right="0" w:firstLine="708"/>
      <w:jc w:val="both"/>
    </w:pPr>
    <w:rPr>
      <w:sz w:val="28"/>
      <w:szCs w:val="28"/>
    </w:rPr>
  </w:style>
  <w:style w:type="paragraph" w:styleId="32">
    <w:name w:val="Основной текст 3"/>
    <w:basedOn w:val="Normal"/>
    <w:qFormat/>
    <w:pPr>
      <w:jc w:val="center"/>
    </w:pPr>
    <w:rPr/>
  </w:style>
  <w:style w:type="paragraph" w:styleId="Style25">
    <w:name w:val="Название объекта"/>
    <w:basedOn w:val="Normal"/>
    <w:next w:val="Normal"/>
    <w:qFormat/>
    <w:pPr>
      <w:spacing w:lineRule="exact" w:line="300"/>
      <w:jc w:val="center"/>
    </w:pPr>
    <w:rPr>
      <w:b/>
      <w:caps/>
      <w:sz w:val="28"/>
      <w:szCs w:val="28"/>
    </w:rPr>
  </w:style>
  <w:style w:type="paragraph" w:styleId="Style26">
    <w:name w:val="Содержимое врезки"/>
    <w:basedOn w:val="Style15"/>
    <w:qFormat/>
    <w:pPr/>
    <w:rPr/>
  </w:style>
  <w:style w:type="paragraph" w:styleId="Style27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ConsPlusNormal1">
    <w:name w:val="ConsPlusNormal"/>
    <w:qFormat/>
    <w:pPr>
      <w:widowControl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211">
    <w:name w:val="Основной текст 21"/>
    <w:basedOn w:val="Normal"/>
    <w:qFormat/>
    <w:pPr>
      <w:suppressAutoHyphens w:val="true"/>
    </w:pPr>
    <w:rPr>
      <w:rFonts w:cs="Calibri"/>
      <w:sz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alibri"/>
      <w:color w:val="000000"/>
      <w:kern w:val="0"/>
      <w:sz w:val="24"/>
      <w:szCs w:val="24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0">
    <w:name w:val="Обычный (Интернет)"/>
    <w:basedOn w:val="Normal"/>
    <w:qFormat/>
    <w:pPr>
      <w:spacing w:before="280" w:after="280"/>
      <w:jc w:val="center"/>
    </w:pPr>
    <w:rPr/>
  </w:style>
  <w:style w:type="paragraph" w:styleId="11">
    <w:name w:val="Обычный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Application>LibreOffice/6.4.4.2$Windows_X86_64 LibreOffice_project/3d775be2011f3886db32dfd395a6a6d1ca2630ff</Application>
  <Pages>1</Pages>
  <Words>307</Words>
  <Characters>2291</Characters>
  <CharactersWithSpaces>2589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2021-06-07T16:14:00Z</dcterms:created>
  <dc:creator>Юля</dc:creator>
  <dc:description/>
  <dc:language>ru-RU</dc:language>
  <cp:lastModifiedBy/>
  <cp:lastPrinted>2023-09-29T09:45:27Z</cp:lastPrinted>
  <dcterms:modified xsi:type="dcterms:W3CDTF">2023-10-04T10:31:30Z</dcterms:modified>
  <cp:revision>60</cp:revision>
  <dc:subject/>
  <dc:title> </dc:title>
</cp:coreProperties>
</file>