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924" w:rsidRDefault="00383924" w:rsidP="00383924">
      <w:pPr>
        <w:pStyle w:val="ConsPlusTitle1"/>
        <w:jc w:val="center"/>
        <w:outlineLvl w:val="0"/>
      </w:pPr>
      <w:r>
        <w:t>ГЛАВА АДМИНИСТРАЦИИ (ГУБЕРНАТОР) КРАСНОДАРСКОГО КРАЯ</w:t>
      </w:r>
    </w:p>
    <w:p w:rsidR="00383924" w:rsidRDefault="00383924" w:rsidP="00383924">
      <w:pPr>
        <w:pStyle w:val="ConsPlusTitle1"/>
        <w:jc w:val="center"/>
      </w:pPr>
    </w:p>
    <w:p w:rsidR="00383924" w:rsidRDefault="00383924" w:rsidP="00383924">
      <w:pPr>
        <w:pStyle w:val="ConsPlusTitle1"/>
        <w:jc w:val="center"/>
      </w:pPr>
      <w:r>
        <w:t>ПОСТАНОВЛЕНИЕ</w:t>
      </w:r>
    </w:p>
    <w:p w:rsidR="00383924" w:rsidRDefault="00383924" w:rsidP="00383924">
      <w:pPr>
        <w:pStyle w:val="ConsPlusTitle1"/>
        <w:jc w:val="center"/>
      </w:pPr>
      <w:r>
        <w:t>от 22 июля 2022 г. N 513</w:t>
      </w:r>
    </w:p>
    <w:p w:rsidR="00383924" w:rsidRDefault="00383924" w:rsidP="00383924">
      <w:pPr>
        <w:pStyle w:val="ConsPlusTitle1"/>
        <w:jc w:val="both"/>
      </w:pPr>
    </w:p>
    <w:p w:rsidR="00383924" w:rsidRDefault="00383924" w:rsidP="00383924">
      <w:pPr>
        <w:pStyle w:val="ConsPlusTitle1"/>
        <w:jc w:val="center"/>
      </w:pPr>
      <w:r>
        <w:t>ОБ УТВЕРЖДЕНИИ ПОРЯДКА</w:t>
      </w:r>
    </w:p>
    <w:p w:rsidR="00383924" w:rsidRDefault="00383924" w:rsidP="00383924">
      <w:pPr>
        <w:pStyle w:val="ConsPlusTitle1"/>
        <w:jc w:val="center"/>
      </w:pPr>
      <w:r>
        <w:t>ПРОВЕДЕНИЯ ОЦЕНКИ ПРИМЕНЕНИЯ ОБЯЗАТЕЛЬНЫХ ТРЕБОВАНИЙ,</w:t>
      </w:r>
    </w:p>
    <w:p w:rsidR="00383924" w:rsidRDefault="00383924" w:rsidP="00383924">
      <w:pPr>
        <w:pStyle w:val="ConsPlusTitle1"/>
        <w:jc w:val="center"/>
      </w:pPr>
      <w:r>
        <w:t>СОДЕРЖАЩИХСЯ В НОРМАТИВНЫХ ПРАВОВЫХ АКТАХ</w:t>
      </w:r>
    </w:p>
    <w:p w:rsidR="00383924" w:rsidRDefault="00383924" w:rsidP="00383924">
      <w:pPr>
        <w:pStyle w:val="ConsPlusTitle1"/>
        <w:jc w:val="center"/>
      </w:pPr>
      <w:r>
        <w:t>КРАСНОДАРСКОГО КРАЯ</w:t>
      </w:r>
    </w:p>
    <w:p w:rsidR="00383924" w:rsidRDefault="00383924" w:rsidP="00383924">
      <w:pPr>
        <w:pStyle w:val="ConsPlusNormal1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383924" w:rsidTr="00A66A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3924" w:rsidRDefault="00383924" w:rsidP="00A66AB8">
            <w:pPr>
              <w:pStyle w:val="ConsPlusNormal1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3924" w:rsidRDefault="00383924" w:rsidP="00A66AB8">
            <w:pPr>
              <w:pStyle w:val="ConsPlusNormal1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3924" w:rsidRDefault="00383924" w:rsidP="00A66AB8">
            <w:pPr>
              <w:pStyle w:val="ConsPlusNormal1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83924" w:rsidRDefault="00383924" w:rsidP="00A66AB8">
            <w:pPr>
              <w:pStyle w:val="ConsPlusNormal1"/>
              <w:jc w:val="center"/>
            </w:pPr>
            <w:r>
              <w:rPr>
                <w:color w:val="392C69"/>
              </w:rPr>
              <w:t xml:space="preserve">(в ред. Постановлений Губернатора Краснодарского края от 31.07.2023 </w:t>
            </w:r>
            <w:hyperlink r:id="rId4" w:tooltip="Постановление Губернатора Краснодарского края от 31.07.2023 N 521 &quot;О внесении изменений в некоторые нормативные правовые акты главы администрации (губернатора) Краснодарского края&quot; {КонсультантПлюс}">
              <w:r>
                <w:rPr>
                  <w:color w:val="0000FF"/>
                </w:rPr>
                <w:t>N 521</w:t>
              </w:r>
            </w:hyperlink>
            <w:r>
              <w:rPr>
                <w:color w:val="392C69"/>
              </w:rPr>
              <w:t>,</w:t>
            </w:r>
          </w:p>
          <w:p w:rsidR="00383924" w:rsidRDefault="00383924" w:rsidP="00A66AB8">
            <w:pPr>
              <w:pStyle w:val="ConsPlusNormal1"/>
              <w:jc w:val="center"/>
            </w:pPr>
            <w:r>
              <w:rPr>
                <w:color w:val="392C69"/>
              </w:rPr>
              <w:t xml:space="preserve">от 19.03.2024 </w:t>
            </w:r>
            <w:hyperlink r:id="rId5" w:tooltip="Постановление Губернатора Краснодарского края от 19.03.2024 N 126 (ред. от 17.06.2024) &quot;О внесении изменений в некоторые правовые акты Краснодарского края&quot; {КонсультантПлюс}">
              <w:r>
                <w:rPr>
                  <w:color w:val="0000FF"/>
                </w:rPr>
                <w:t>N 126</w:t>
              </w:r>
            </w:hyperlink>
            <w:r>
              <w:rPr>
                <w:color w:val="392C69"/>
              </w:rPr>
              <w:t xml:space="preserve">, от 02.12.2025 </w:t>
            </w:r>
            <w:hyperlink r:id="rId6" w:tooltip="Постановление Губернатора Краснодарского края от 02.12.2025 N 774 &quot;О внесении изменений в некоторые нормативные правовые акты Краснодарского края&quot; {КонсультантПлюс}">
              <w:r>
                <w:rPr>
                  <w:color w:val="0000FF"/>
                </w:rPr>
                <w:t>N 774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3924" w:rsidRDefault="00383924" w:rsidP="00A66AB8">
            <w:pPr>
              <w:pStyle w:val="ConsPlusNormal1"/>
            </w:pPr>
          </w:p>
        </w:tc>
      </w:tr>
    </w:tbl>
    <w:p w:rsidR="00383924" w:rsidRDefault="00383924" w:rsidP="00383924">
      <w:pPr>
        <w:pStyle w:val="ConsPlusNormal1"/>
        <w:jc w:val="both"/>
      </w:pPr>
    </w:p>
    <w:p w:rsidR="00383924" w:rsidRDefault="00383924" w:rsidP="00383924">
      <w:pPr>
        <w:pStyle w:val="ConsPlusNormal1"/>
        <w:ind w:firstLine="540"/>
        <w:jc w:val="both"/>
      </w:pPr>
      <w:r>
        <w:t xml:space="preserve">В соответствии со </w:t>
      </w:r>
      <w:hyperlink r:id="rId7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статьей 53</w:t>
        </w:r>
      </w:hyperlink>
      <w:r>
        <w:t xml:space="preserve"> Федерального закона от 21 декабря 2021 г. N 414-ФЗ "Об общих принципах организации публичной власти в субъектах Российской Федерации, Федеральным законом от 31 июля 2020 г. N 247-ФЗ "Об обязательных требованиях в Российской Федерации", </w:t>
      </w:r>
      <w:hyperlink r:id="rId8" w:tooltip="Приказ Минэкономразвития России от 23.12.2022 N 733 &quot;Об утверждении методических рекомендаций по внедрению порядка проведения оценки регулирующего воздействия и порядка проведения процедуры оценки применения обязательных требований и экспертизы в субъектах Рос">
        <w:r>
          <w:rPr>
            <w:color w:val="0000FF"/>
          </w:rPr>
          <w:t>приказом</w:t>
        </w:r>
      </w:hyperlink>
      <w:r>
        <w:t xml:space="preserve"> Министерства экономического развития Российской Федерации от 23 декабря 2022 г. N 733 "Об утверждении методических рекомендаций по внедрению порядка проведения оценки регулирующего воздействия и порядка проведения процедуры оценки применения обязательных требований и экспертизы в субъектах Российской Федерации", </w:t>
      </w:r>
      <w:hyperlink r:id="rId9" w:tooltip="Закон Краснодарского края от 06.06.1995 N 7-КЗ (ред. от 03.07.2024) &quot;О правотворчестве и нормативных правовых актах Краснодарского края&quot; (принят ЗС КК 26.05.1995) {КонсультантПлюс}">
        <w:r>
          <w:rPr>
            <w:color w:val="0000FF"/>
          </w:rPr>
          <w:t>статьей 4(2)</w:t>
        </w:r>
      </w:hyperlink>
      <w:r>
        <w:t xml:space="preserve"> Закона Краснодарского края от 6 июня 1995 г. N 7-КЗ "О правотворчестве и нормативных правовых актах Краснодарского края", </w:t>
      </w:r>
      <w:hyperlink r:id="rId10" w:tooltip="Закон Краснодарского края от 22.07.2021 N 4525-КЗ (ред. от 11.06.2025) &quot;О порядке установления и оценки применения обязательных требований, содержащихся в нормативных правовых актах Краснодарского края&quot; (принят ЗС КК 14.07.2021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22 июля 2021 г. N 4525-КЗ "О порядке установления и оценки применения обязательных требований, содержащихся в нормативных правовых актах Краснодарского края" постановляю:</w:t>
      </w:r>
    </w:p>
    <w:p w:rsidR="00383924" w:rsidRDefault="00383924" w:rsidP="00383924">
      <w:pPr>
        <w:pStyle w:val="ConsPlusNormal1"/>
        <w:jc w:val="both"/>
      </w:pPr>
      <w:r>
        <w:t xml:space="preserve">(преамбула в ред. </w:t>
      </w:r>
      <w:hyperlink r:id="rId11" w:tooltip="Постановление Губернатора Краснодарского края от 31.07.2023 N 521 &quot;О внесении изменений в некоторые нормативн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31.07.2023 N 521)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 xml:space="preserve">1. Утвердить </w:t>
      </w:r>
      <w:hyperlink w:anchor="P38" w:tooltip="ПОРЯДОК">
        <w:r>
          <w:rPr>
            <w:color w:val="0000FF"/>
          </w:rPr>
          <w:t>Порядок</w:t>
        </w:r>
      </w:hyperlink>
      <w:r>
        <w:t xml:space="preserve"> проведения оценки применения обязательных требований, содержащихся в нормативных правовых актах Краснодарского края (прилагается).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2. Департаменту информационной политики Краснодарского края (Жукова Г.А.) обеспечить размещение (опубликование) настоящего постановления на официальном сайте администрации Краснодарского края в информационно-телекоммуникационной сети "Интернет" и направление на "Официальный интернет-портал правовой информации" (</w:t>
      </w:r>
      <w:hyperlink r:id="rId12">
        <w:r>
          <w:rPr>
            <w:color w:val="0000FF"/>
          </w:rPr>
          <w:t>www.pravo.gov.ru</w:t>
        </w:r>
      </w:hyperlink>
      <w:r>
        <w:t>).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3. Контроль за выполнением настоящего постановления возложить на заместителя Губернатора Краснодарского края Руппеля А.А.</w:t>
      </w:r>
    </w:p>
    <w:p w:rsidR="00383924" w:rsidRDefault="00383924" w:rsidP="00383924">
      <w:pPr>
        <w:pStyle w:val="ConsPlusNormal1"/>
        <w:jc w:val="both"/>
      </w:pPr>
      <w:r>
        <w:t xml:space="preserve">(в ред. </w:t>
      </w:r>
      <w:hyperlink r:id="rId13" w:tooltip="Постановление Губернатора Краснодарского края от 31.07.2023 N 521 &quot;О внесении изменений в некоторые нормативн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31.07.2023 N 521)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4. Постановление вступает в силу на следующий день после дня его официального опубликования.</w:t>
      </w:r>
    </w:p>
    <w:p w:rsidR="00383924" w:rsidRDefault="00383924" w:rsidP="00383924">
      <w:pPr>
        <w:pStyle w:val="ConsPlusNormal1"/>
        <w:jc w:val="both"/>
      </w:pPr>
    </w:p>
    <w:p w:rsidR="00383924" w:rsidRDefault="00383924" w:rsidP="00383924">
      <w:pPr>
        <w:pStyle w:val="ConsPlusNormal1"/>
        <w:jc w:val="right"/>
      </w:pPr>
      <w:r>
        <w:t>Глава администрации (губернатор)</w:t>
      </w:r>
    </w:p>
    <w:p w:rsidR="00383924" w:rsidRDefault="00383924" w:rsidP="00383924">
      <w:pPr>
        <w:pStyle w:val="ConsPlusNormal1"/>
        <w:jc w:val="right"/>
      </w:pPr>
      <w:r>
        <w:t>Краснодарского края</w:t>
      </w:r>
    </w:p>
    <w:p w:rsidR="00383924" w:rsidRDefault="00383924" w:rsidP="00383924">
      <w:pPr>
        <w:pStyle w:val="ConsPlusNormal1"/>
        <w:jc w:val="right"/>
      </w:pPr>
      <w:r>
        <w:t>В.И.КОНДРАТЬЕВ</w:t>
      </w:r>
    </w:p>
    <w:p w:rsidR="00383924" w:rsidRDefault="00383924" w:rsidP="00383924">
      <w:pPr>
        <w:pStyle w:val="ConsPlusNormal1"/>
        <w:jc w:val="both"/>
      </w:pPr>
    </w:p>
    <w:p w:rsidR="00383924" w:rsidRDefault="00383924" w:rsidP="00383924">
      <w:pPr>
        <w:pStyle w:val="ConsPlusNormal1"/>
        <w:jc w:val="both"/>
      </w:pPr>
    </w:p>
    <w:p w:rsidR="00383924" w:rsidRDefault="00383924" w:rsidP="00383924">
      <w:pPr>
        <w:pStyle w:val="ConsPlusNormal1"/>
        <w:jc w:val="both"/>
      </w:pPr>
    </w:p>
    <w:p w:rsidR="00383924" w:rsidRDefault="00383924" w:rsidP="00383924">
      <w:pPr>
        <w:pStyle w:val="ConsPlusNormal1"/>
        <w:jc w:val="both"/>
      </w:pPr>
    </w:p>
    <w:p w:rsidR="00383924" w:rsidRDefault="00383924" w:rsidP="00383924">
      <w:pPr>
        <w:pStyle w:val="ConsPlusNormal1"/>
        <w:jc w:val="both"/>
      </w:pPr>
    </w:p>
    <w:p w:rsidR="00383924" w:rsidRDefault="00383924" w:rsidP="00383924">
      <w:pPr>
        <w:pStyle w:val="ConsPlusNormal1"/>
        <w:jc w:val="right"/>
        <w:outlineLvl w:val="0"/>
      </w:pPr>
      <w:r>
        <w:t>Приложение</w:t>
      </w:r>
    </w:p>
    <w:p w:rsidR="00383924" w:rsidRDefault="00383924" w:rsidP="00383924">
      <w:pPr>
        <w:pStyle w:val="ConsPlusNormal1"/>
        <w:jc w:val="both"/>
      </w:pPr>
    </w:p>
    <w:p w:rsidR="00383924" w:rsidRDefault="00383924" w:rsidP="00383924">
      <w:pPr>
        <w:pStyle w:val="ConsPlusNormal1"/>
        <w:jc w:val="right"/>
      </w:pPr>
      <w:r>
        <w:t>Утвержден</w:t>
      </w:r>
    </w:p>
    <w:p w:rsidR="00383924" w:rsidRDefault="00383924" w:rsidP="00383924">
      <w:pPr>
        <w:pStyle w:val="ConsPlusNormal1"/>
        <w:jc w:val="right"/>
      </w:pPr>
      <w:r>
        <w:t>постановлением</w:t>
      </w:r>
    </w:p>
    <w:p w:rsidR="00383924" w:rsidRDefault="00383924" w:rsidP="00383924">
      <w:pPr>
        <w:pStyle w:val="ConsPlusNormal1"/>
        <w:jc w:val="right"/>
      </w:pPr>
      <w:r>
        <w:t>главы администрации (губернатора)</w:t>
      </w:r>
    </w:p>
    <w:p w:rsidR="00383924" w:rsidRDefault="00383924" w:rsidP="00383924">
      <w:pPr>
        <w:pStyle w:val="ConsPlusNormal1"/>
        <w:jc w:val="right"/>
      </w:pPr>
      <w:r>
        <w:t>Краснодарского края</w:t>
      </w:r>
    </w:p>
    <w:p w:rsidR="00383924" w:rsidRDefault="00383924" w:rsidP="00383924">
      <w:pPr>
        <w:pStyle w:val="ConsPlusNormal1"/>
        <w:jc w:val="right"/>
      </w:pPr>
      <w:r>
        <w:t>от 22 июля 2022 г. N 513</w:t>
      </w:r>
    </w:p>
    <w:p w:rsidR="00383924" w:rsidRDefault="00383924" w:rsidP="00383924">
      <w:pPr>
        <w:pStyle w:val="ConsPlusNormal1"/>
        <w:jc w:val="both"/>
      </w:pPr>
    </w:p>
    <w:p w:rsidR="00383924" w:rsidRDefault="00383924" w:rsidP="00383924">
      <w:pPr>
        <w:pStyle w:val="ConsPlusTitle1"/>
        <w:jc w:val="center"/>
      </w:pPr>
      <w:bookmarkStart w:id="0" w:name="P38"/>
      <w:bookmarkEnd w:id="0"/>
      <w:r>
        <w:t>ПОРЯДОК</w:t>
      </w:r>
    </w:p>
    <w:p w:rsidR="00383924" w:rsidRDefault="00383924" w:rsidP="00383924">
      <w:pPr>
        <w:pStyle w:val="ConsPlusTitle1"/>
        <w:jc w:val="center"/>
      </w:pPr>
      <w:r>
        <w:t>ПРОВЕДЕНИЯ ОЦЕНКИ ПРИМЕНЕНИЯ ОБЯЗАТЕЛЬНЫХ ТРЕБОВАНИЙ,</w:t>
      </w:r>
    </w:p>
    <w:p w:rsidR="00383924" w:rsidRDefault="00383924" w:rsidP="00383924">
      <w:pPr>
        <w:pStyle w:val="ConsPlusTitle1"/>
        <w:jc w:val="center"/>
      </w:pPr>
      <w:r>
        <w:t>СОДЕРЖАЩИХСЯ В НОРМАТИВНЫХ ПРАВОВЫХ АКТАХ</w:t>
      </w:r>
    </w:p>
    <w:p w:rsidR="00383924" w:rsidRDefault="00383924" w:rsidP="00383924">
      <w:pPr>
        <w:pStyle w:val="ConsPlusTitle1"/>
        <w:jc w:val="center"/>
      </w:pPr>
      <w:r>
        <w:t>КРАСНОДАРСКОГО КРАЯ</w:t>
      </w:r>
    </w:p>
    <w:p w:rsidR="00383924" w:rsidRDefault="00383924" w:rsidP="00383924">
      <w:pPr>
        <w:pStyle w:val="ConsPlusNormal1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383924" w:rsidTr="00A66A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3924" w:rsidRDefault="00383924" w:rsidP="00A66AB8">
            <w:pPr>
              <w:pStyle w:val="ConsPlusNormal1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3924" w:rsidRDefault="00383924" w:rsidP="00A66AB8">
            <w:pPr>
              <w:pStyle w:val="ConsPlusNormal1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3924" w:rsidRDefault="00383924" w:rsidP="00A66AB8">
            <w:pPr>
              <w:pStyle w:val="ConsPlusNormal1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83924" w:rsidRDefault="00383924" w:rsidP="00A66AB8">
            <w:pPr>
              <w:pStyle w:val="ConsPlusNormal1"/>
              <w:jc w:val="center"/>
            </w:pPr>
            <w:r>
              <w:rPr>
                <w:color w:val="392C69"/>
              </w:rPr>
              <w:t xml:space="preserve">(в ред. Постановлений Губернатора Краснодарского края от 31.07.2023 </w:t>
            </w:r>
            <w:hyperlink r:id="rId14" w:tooltip="Постановление Губернатора Краснодарского края от 31.07.2023 N 521 &quot;О внесении изменений в некоторые нормативные правовые акты главы администрации (губернатора) Краснодарского края&quot; {КонсультантПлюс}">
              <w:r>
                <w:rPr>
                  <w:color w:val="0000FF"/>
                </w:rPr>
                <w:t>N 521</w:t>
              </w:r>
            </w:hyperlink>
            <w:r>
              <w:rPr>
                <w:color w:val="392C69"/>
              </w:rPr>
              <w:t>,</w:t>
            </w:r>
          </w:p>
          <w:p w:rsidR="00383924" w:rsidRDefault="00383924" w:rsidP="00A66AB8">
            <w:pPr>
              <w:pStyle w:val="ConsPlusNormal1"/>
              <w:jc w:val="center"/>
            </w:pPr>
            <w:r>
              <w:rPr>
                <w:color w:val="392C69"/>
              </w:rPr>
              <w:t xml:space="preserve">от 19.03.2024 </w:t>
            </w:r>
            <w:hyperlink r:id="rId15" w:tooltip="Постановление Губернатора Краснодарского края от 19.03.2024 N 126 (ред. от 17.06.2024) &quot;О внесении изменений в некоторые правовые акты Краснодарского края&quot; {КонсультантПлюс}">
              <w:r>
                <w:rPr>
                  <w:color w:val="0000FF"/>
                </w:rPr>
                <w:t>N 126</w:t>
              </w:r>
            </w:hyperlink>
            <w:r>
              <w:rPr>
                <w:color w:val="392C69"/>
              </w:rPr>
              <w:t xml:space="preserve">, от 02.12.2025 </w:t>
            </w:r>
            <w:hyperlink r:id="rId16" w:tooltip="Постановление Губернатора Краснодарского края от 02.12.2025 N 774 &quot;О внесении изменений в некоторые нормативные правовые акты Краснодарского края&quot; {КонсультантПлюс}">
              <w:r>
                <w:rPr>
                  <w:color w:val="0000FF"/>
                </w:rPr>
                <w:t>N 774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3924" w:rsidRDefault="00383924" w:rsidP="00A66AB8">
            <w:pPr>
              <w:pStyle w:val="ConsPlusNormal1"/>
            </w:pPr>
          </w:p>
        </w:tc>
      </w:tr>
    </w:tbl>
    <w:p w:rsidR="00383924" w:rsidRDefault="00383924" w:rsidP="00383924">
      <w:pPr>
        <w:pStyle w:val="ConsPlusNormal1"/>
        <w:jc w:val="both"/>
      </w:pPr>
    </w:p>
    <w:p w:rsidR="00383924" w:rsidRDefault="00383924" w:rsidP="00383924">
      <w:pPr>
        <w:pStyle w:val="ConsPlusTitle1"/>
        <w:jc w:val="center"/>
        <w:outlineLvl w:val="1"/>
      </w:pPr>
      <w:r>
        <w:t>1. Общие положения</w:t>
      </w:r>
    </w:p>
    <w:p w:rsidR="00383924" w:rsidRDefault="00383924" w:rsidP="00383924">
      <w:pPr>
        <w:pStyle w:val="ConsPlusNormal1"/>
        <w:jc w:val="both"/>
      </w:pPr>
    </w:p>
    <w:p w:rsidR="00383924" w:rsidRDefault="00383924" w:rsidP="00383924">
      <w:pPr>
        <w:pStyle w:val="ConsPlusNormal1"/>
        <w:ind w:firstLine="540"/>
        <w:jc w:val="both"/>
      </w:pPr>
      <w:bookmarkStart w:id="1" w:name="P48"/>
      <w:bookmarkEnd w:id="1"/>
      <w:r>
        <w:t xml:space="preserve">1.1. Настоящий Порядок разработан в соответствии со </w:t>
      </w:r>
      <w:hyperlink r:id="rId17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статьей 53</w:t>
        </w:r>
      </w:hyperlink>
      <w:r>
        <w:t xml:space="preserve"> Федерального закона от 21 декабря 2021 г. N 414-ФЗ "Об общих принципах организации публичной власти в субъектах Российской Федерации", Федеральным </w:t>
      </w:r>
      <w:hyperlink r:id="rId18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от 31 июля 2020 г. N 247-ФЗ "Об обязательных требованиях в Российской Федерации" (далее - Федеральный закон N 247-ФЗ), </w:t>
      </w:r>
      <w:hyperlink r:id="rId19" w:tooltip="Приказ Минэкономразвития России от 23.12.2022 N 733 &quot;Об утверждении методических рекомендаций по внедрению порядка проведения оценки регулирующего воздействия и порядка проведения процедуры оценки применения обязательных требований и экспертизы в субъектах Рос">
        <w:r>
          <w:rPr>
            <w:color w:val="0000FF"/>
          </w:rPr>
          <w:t>приказом</w:t>
        </w:r>
      </w:hyperlink>
      <w:r>
        <w:t xml:space="preserve"> Министерства экономического развития Российской Федерации от 23 декабря 2022 г. N 733 "Об утверждении методических рекомендаций по внедрению порядка проведения оценки регулирующего воздействия и порядка проведения процедуры оценки применения обязательных требований и экспертизы в субъектах Российской Федерации", </w:t>
      </w:r>
      <w:hyperlink r:id="rId20" w:tooltip="Закон Краснодарского края от 06.06.1995 N 7-КЗ (ред. от 03.07.2024) &quot;О правотворчестве и нормативных правовых актах Краснодарского края&quot; (принят ЗС КК 26.05.1995) {КонсультантПлюс}">
        <w:r>
          <w:rPr>
            <w:color w:val="0000FF"/>
          </w:rPr>
          <w:t>статьей 4(2)</w:t>
        </w:r>
      </w:hyperlink>
      <w:r>
        <w:t xml:space="preserve"> Закона Краснодарского края от 6 июня 1995 г. N 7-КЗ "О правотворчестве и нормативных правовых актах Краснодарского края", </w:t>
      </w:r>
      <w:hyperlink r:id="rId21" w:tooltip="Закон Краснодарского края от 22.07.2021 N 4525-КЗ (ред. от 11.06.2025) &quot;О порядке установления и оценки применения обязательных требований, содержащихся в нормативных правовых актах Краснодарского края&quot; (принят ЗС КК 14.07.2021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22 июля 2021 г. N 4525-КЗ "О порядке установления и оценки применения обязательных требований, содержащихся в нормативных правовых актах Краснодарского края" (далее - Закон N 4525-КЗ) и определяет механизм проведения оценки применения содержащихся в нормативных правовых актах Краснодарского края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- нормативные правовые акты, обязательные требования соответственно) в целях комплексной оценки системы обязательных требований, содержащихся в нормативных правовых актах, в соответствующей сфере общественных отношений, оценки достижения целей введения обязательных требований, оценки эффективности введения обязательных требований, выявления избыточных обязательных требований.</w:t>
      </w:r>
    </w:p>
    <w:p w:rsidR="00383924" w:rsidRDefault="00383924" w:rsidP="00383924">
      <w:pPr>
        <w:pStyle w:val="ConsPlusNormal1"/>
        <w:jc w:val="both"/>
      </w:pPr>
      <w:r>
        <w:t xml:space="preserve">(в ред. </w:t>
      </w:r>
      <w:hyperlink r:id="rId22" w:tooltip="Постановление Губернатора Краснодарского края от 31.07.2023 N 521 &quot;О внесении изменений в некоторые нормативн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31.07.2023 N 521)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lastRenderedPageBreak/>
        <w:t>1.2. Термины и понятия, используемые в настоящем Порядке: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координирующий орган - департамент развития бизнеса и внешнеэкономической деятельности Краснодарского края;</w:t>
      </w:r>
    </w:p>
    <w:p w:rsidR="00383924" w:rsidRDefault="00383924" w:rsidP="00383924">
      <w:pPr>
        <w:pStyle w:val="ConsPlusNormal1"/>
        <w:jc w:val="both"/>
      </w:pPr>
      <w:r>
        <w:t xml:space="preserve">(в ред. </w:t>
      </w:r>
      <w:hyperlink r:id="rId23" w:tooltip="Постановление Губернатора Краснодарского края от 19.03.2024 N 126 (ред. от 17.06.2024) &quot;О внесении изменений в некоторые правовые акты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19.03.2024 N 126)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уполномоченные органы - органы исполнительной власти Краснодарского края, структурные подразделения администрации Краснодарского края, осуществляющие нормативно-правовое регулирование в соответствующей сфере общественных отношений;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субъекты регулирования - субъекты предпринимательской и иной экономической деятельности, к которым применяются обязательные требования;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Интернет-портал - интернет-портал для публичного обсуждения нормативных правовых актов и их проектов (</w:t>
      </w:r>
      <w:hyperlink r:id="rId24">
        <w:r>
          <w:rPr>
            <w:color w:val="0000FF"/>
          </w:rPr>
          <w:t>regulation.krasnodar.ru</w:t>
        </w:r>
      </w:hyperlink>
      <w:r>
        <w:t>) в информационно-телекоммуникационной сети "Интернет".</w:t>
      </w:r>
    </w:p>
    <w:p w:rsidR="00383924" w:rsidRDefault="00383924" w:rsidP="00383924">
      <w:pPr>
        <w:pStyle w:val="ConsPlusNormal1"/>
        <w:jc w:val="both"/>
      </w:pPr>
      <w:r>
        <w:t xml:space="preserve">(в ред. </w:t>
      </w:r>
      <w:hyperlink r:id="rId25" w:tooltip="Постановление Губернатора Краснодарского края от 31.07.2023 N 521 &quot;О внесении изменений в некоторые нормативн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31.07.2023 N 521)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 xml:space="preserve">1.3. Процедура оценки применения обязательных требований в соответствии с </w:t>
      </w:r>
      <w:hyperlink r:id="rId26" w:tooltip="Закон Краснодарского края от 22.07.2021 N 4525-КЗ (ред. от 11.06.2025) &quot;О порядке установления и оценки применения обязательных требований, содержащихся в нормативных правовых актах Краснодарского края&quot; (принят ЗС КК 14.07.2021) {КонсультантПлюс}">
        <w:r>
          <w:rPr>
            <w:color w:val="0000FF"/>
          </w:rPr>
          <w:t>частью 2 статьи 5</w:t>
        </w:r>
      </w:hyperlink>
      <w:r>
        <w:t xml:space="preserve"> Закона N 4525-КЗ состоит из следующих этапов: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1.3.1. Формирование координирующим органом плана проведения оценки применения обязательных требований, содержащихся в нормативных правовых актах, в том числе нормативных правовых актах, в отношении которых не установлен срок действия, по результатам его рассмотрения краевой межведомственной комиссией по проведению оценки применения обязательных требований, содержащихся в нормативных правовых актах Краснодарского края (далее - межведомственная комиссия).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 xml:space="preserve">1.3.2. Исключен. - </w:t>
      </w:r>
      <w:hyperlink r:id="rId27" w:tooltip="Постановление Губернатора Краснодарского края от 31.07.2023 N 521 &quot;О внесении изменений в некоторые нормативн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Постановление</w:t>
        </w:r>
      </w:hyperlink>
      <w:r>
        <w:t xml:space="preserve"> Губернатора Краснодарского края от 31.07.2023 N 521.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1.3.3. Формирование проекта доклада о достижении целей введения обязательных требований (далее - доклад), его публичное обсуждение на Интернет-портале, доработка проекта доклада с учетом результатов его публичного обсуждения, подписание уполномоченным органом и направление проекта доклада в координирующий орган.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1.3.4. Рассмотрение проекта доклада координирующим органом с последующим информированием уполномоченного органа о результатах рассмотрения проекта доклада.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 xml:space="preserve">1.3.5. По итогам рассмотрения подготовленного координирующим органом по результатам рассмотрения проекта доклада заключения о достижении целей введения обязательных требований принятие уполномоченным органом по каждому нормативному правовому акту, представленному в проекте доклада, одного из решений, предусмотренных </w:t>
      </w:r>
      <w:hyperlink w:anchor="P185" w:tooltip="4.21. При отсутствии разногласий по результатам рассмотрения проекта доклада в соответствии с пунктами 4.16 - 4.20 настоящего Порядка уполномоченным органом на основании содержащихся в проекте доклада выводов и предложений по итогам оценки достижения целей вве">
        <w:r>
          <w:rPr>
            <w:color w:val="0000FF"/>
          </w:rPr>
          <w:t>пунктом 4.21</w:t>
        </w:r>
      </w:hyperlink>
      <w:r>
        <w:t xml:space="preserve"> настоящего Порядка, и опубликование на Интернет-портале подписанного уполномоченным органом доклада, доработанного по результатам реализации соответствующих решений, или принятие уполномоченным органом решения о направлении подписанного уполномоченным органом доклада для рассмотрения в межведомственную комиссию в случае, предусмотренном </w:t>
      </w:r>
      <w:hyperlink w:anchor="P196" w:tooltip="4.24. При наличии неурегулированных разногласий по результатам рассмотрения проекта доклада в соответствии с пунктами 4.16 - 4.20 настоящего Порядка уполномоченный орган в течение 30 дней после получения заключения направляет доработанный и подписанный доклад ">
        <w:r>
          <w:rPr>
            <w:color w:val="0000FF"/>
          </w:rPr>
          <w:t>пунктом 4.24</w:t>
        </w:r>
      </w:hyperlink>
      <w:r>
        <w:t xml:space="preserve"> настоящего Порядка, и опубликование доклада на Интернет-портале.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lastRenderedPageBreak/>
        <w:t xml:space="preserve">1.3.6. Рассмотрение доклада межведомственной комиссией и принятие решений в случае, предусмотренном </w:t>
      </w:r>
      <w:hyperlink w:anchor="P196" w:tooltip="4.24. При наличии неурегулированных разногласий по результатам рассмотрения проекта доклада в соответствии с пунктами 4.16 - 4.20 настоящего Порядка уполномоченный орган в течение 30 дней после получения заключения направляет доработанный и подписанный доклад ">
        <w:r>
          <w:rPr>
            <w:color w:val="0000FF"/>
          </w:rPr>
          <w:t>пунктом 4.24</w:t>
        </w:r>
      </w:hyperlink>
      <w:r>
        <w:t xml:space="preserve"> настоящего Порядка.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 xml:space="preserve">1.3.7. Проведение оценки фактического воздействия нормативного правового акта в соответствии с </w:t>
      </w:r>
      <w:hyperlink r:id="rId28" w:tooltip="Постановление главы администрации (губернатора) Краснодарского края от 22.07.2022 N 511 (ред. от 19.03.2024) &quot;Об утверждении Порядка проведения оценки фактического воздействия нормативных правовых актов Краснодарского края&quot; {КонсультантПлюс}">
        <w:r>
          <w:rPr>
            <w:color w:val="0000FF"/>
          </w:rPr>
          <w:t>Порядком</w:t>
        </w:r>
      </w:hyperlink>
      <w:r>
        <w:t xml:space="preserve"> проведения оценки фактического воздействия нормативных правовых актов Краснодарского края, утвержденным постановлением главы администрации (губернатора) Краснодарского края от 22 июля 2022 г. N 511 (далее - порядок проведения оценки фактического воздействия) Краснодарского края.</w:t>
      </w:r>
    </w:p>
    <w:p w:rsidR="00383924" w:rsidRDefault="00383924" w:rsidP="00383924">
      <w:pPr>
        <w:pStyle w:val="ConsPlusNormal1"/>
        <w:jc w:val="both"/>
      </w:pPr>
      <w:r>
        <w:t xml:space="preserve">(в ред. </w:t>
      </w:r>
      <w:hyperlink r:id="rId29" w:tooltip="Постановление Губернатора Краснодарского края от 31.07.2023 N 521 &quot;О внесении изменений в некоторые нормативн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31.07.2023 N 521)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 xml:space="preserve">1.3.8. По итогам проведения оценки фактического воздействия нормативного правового акта принятие межведомственной комиссией решения в соответствии с </w:t>
      </w:r>
      <w:hyperlink w:anchor="P200" w:tooltip="5. Рассмотрение межведомственной комиссией доклада, отчета">
        <w:r>
          <w:rPr>
            <w:color w:val="0000FF"/>
          </w:rPr>
          <w:t>разделом 5</w:t>
        </w:r>
      </w:hyperlink>
      <w:r>
        <w:t xml:space="preserve"> настоящего Порядка.</w:t>
      </w:r>
    </w:p>
    <w:p w:rsidR="00383924" w:rsidRDefault="00383924" w:rsidP="00383924">
      <w:pPr>
        <w:pStyle w:val="ConsPlusNormal1"/>
        <w:jc w:val="both"/>
      </w:pPr>
    </w:p>
    <w:p w:rsidR="00383924" w:rsidRDefault="00383924" w:rsidP="00383924">
      <w:pPr>
        <w:pStyle w:val="ConsPlusTitle1"/>
        <w:jc w:val="center"/>
        <w:outlineLvl w:val="1"/>
      </w:pPr>
      <w:r>
        <w:t>2. Формирование плана проведения оценки применения</w:t>
      </w:r>
    </w:p>
    <w:p w:rsidR="00383924" w:rsidRDefault="00383924" w:rsidP="00383924">
      <w:pPr>
        <w:pStyle w:val="ConsPlusTitle1"/>
        <w:jc w:val="center"/>
      </w:pPr>
      <w:r>
        <w:t>обязательных требований</w:t>
      </w:r>
    </w:p>
    <w:p w:rsidR="00383924" w:rsidRDefault="00383924" w:rsidP="00383924">
      <w:pPr>
        <w:pStyle w:val="ConsPlusNormal1"/>
        <w:jc w:val="both"/>
      </w:pPr>
    </w:p>
    <w:p w:rsidR="00383924" w:rsidRDefault="00383924" w:rsidP="00383924">
      <w:pPr>
        <w:pStyle w:val="ConsPlusNormal1"/>
        <w:ind w:firstLine="540"/>
        <w:jc w:val="both"/>
      </w:pPr>
      <w:r>
        <w:t>2.1. Координирующий орган ежегодно, до 1 ноября, представляет в межведомственную комиссию проект плана проведения оценки применения обязательных требований, содержащихся в нормативных правовых актах, в том числе в нормативных правовых актах, в отношении которых не установлен срок действия (далее - план), в целях его рассмотрения межведомственной комиссией.</w:t>
      </w:r>
    </w:p>
    <w:p w:rsidR="00383924" w:rsidRDefault="00383924" w:rsidP="00383924">
      <w:pPr>
        <w:pStyle w:val="ConsPlusNormal1"/>
        <w:jc w:val="both"/>
      </w:pPr>
      <w:r>
        <w:t xml:space="preserve">(в ред. </w:t>
      </w:r>
      <w:hyperlink r:id="rId30" w:tooltip="Постановление Губернатора Краснодарского края от 31.07.2023 N 521 &quot;О внесении изменений в некоторые нормативн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31.07.2023 N 521)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По итогам рассмотрения межведомственной комиссией план утверждается координирующим органом в течение пяти рабочих дней со дня согласования проекта плана межведомственной комиссией, но не позднее 15 декабря.</w:t>
      </w:r>
    </w:p>
    <w:p w:rsidR="00383924" w:rsidRDefault="00383924" w:rsidP="00383924">
      <w:pPr>
        <w:pStyle w:val="ConsPlusNormal1"/>
        <w:jc w:val="both"/>
      </w:pPr>
      <w:r>
        <w:t xml:space="preserve">(в ред. </w:t>
      </w:r>
      <w:hyperlink r:id="rId31" w:tooltip="Постановление Губернатора Краснодарского края от 31.07.2023 N 521 &quot;О внесении изменений в некоторые нормативн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31.07.2023 N 521)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В течение трех рабочих дней после утверждения план размещается на официальном сайте координирующего органа в информационно-телекоммуникационной сети "Интернет".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2.2. Формирование плана осуществляется координирующим органом на основании предложений о проведении оценки применения обязательных требований, содержащихся в нормативных правовых актах, поступивших в координирующий орган от органов государственной власти Краснодарского края, органов местного самоуправления муниципальных образований Краснодарского края, Уполномоченного по защите прав предпринимателей в Краснодарском крае, общественных объединений в сфере предпринимательской и инвестиционной деятельности, научно-экспертных организаций, а также иных лиц.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Координирующий орган в целях формирования плана размещает на своем официальном сайте в информационно-телекоммуникационной сети "Интернет" уведомление о приеме предложений о проведении оценки применения обязательных требований, содержащихся в нормативных правовых актах.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 xml:space="preserve">При формировании плана также рассматриваются предложения, поступившие в координирующий орган в рамках формирования плана проведения экспертизы нормативных правовых актов, затрагивающих вопросы осуществления предпринимательской и инвестиционной </w:t>
      </w:r>
      <w:r>
        <w:lastRenderedPageBreak/>
        <w:t>деятельности, в целях выявления в них положений, необоснованно затрудняющих ведение предпринимательской и инвестиционной деятельности, если такие предложения поступили в отношении нормативных правовых актов, содержащих обязательные требования.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Также в целях формирования плана уполномоченными органами проводится анализ сведений о нормативных правовых актах Краснодарского края, устанавливающих обязательные требования, на предмет окончания срока действия нормативных правовых актов, содержащих обязательные требования.</w:t>
      </w:r>
    </w:p>
    <w:p w:rsidR="00383924" w:rsidRDefault="00383924" w:rsidP="00383924">
      <w:pPr>
        <w:pStyle w:val="ConsPlusNormal1"/>
        <w:jc w:val="both"/>
      </w:pPr>
      <w:r>
        <w:t xml:space="preserve">(в ред. </w:t>
      </w:r>
      <w:hyperlink r:id="rId32" w:tooltip="Постановление Губернатора Краснодарского края от 02.12.2025 N 774 &quot;О внесении изменений в некоторые нормативные правовые акты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02.12.2025 N 774)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2.3. При формировании плана учитываются сроки действия нормативных правовых актов, содержащих обязательные требования.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Нормативный правовой акт со сроком действия обязательно включается в план на очередной год в случае, если его срок действия истекает в году, следующем за очередным годом.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В случае если у нормативного правового акта установлен срок действия и уполномоченным органом нарушены сроки проведения оценки применения обязательных требований, содержащихся в нормативном правовом акте, срок действия которого истекает в текущем году, срок действия такого акта не продляется. В случае необходимости повторного введения регулирования, срок действия которого истек, рекомендуется своевременное издание нового нормативного правового акта с проведением оценки регулирующего воздействия на основании данных о применении нормативного правового акта, прекратившего действие.</w:t>
      </w:r>
    </w:p>
    <w:p w:rsidR="00383924" w:rsidRDefault="00383924" w:rsidP="00383924">
      <w:pPr>
        <w:pStyle w:val="ConsPlusNormal1"/>
        <w:jc w:val="both"/>
      </w:pPr>
      <w:r>
        <w:t xml:space="preserve">(п. 2.3 введен </w:t>
      </w:r>
      <w:hyperlink r:id="rId33" w:tooltip="Постановление Губернатора Краснодарского края от 31.07.2023 N 521 &quot;О внесении изменений в некоторые нормативн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Краснодарского края от 31.07.2023 N 521)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2.4. Нормативные правовые акты, срок действия которых не установлен, включаются в план при наличии данных о возникновении избыточных расходов на соблюдение обязательных требований у субъектов предпринимательской и иной экономической деятельности, а также недостижении целей регулирования, установленных при разработке регулирования и при проведении оценки регулирующего воздействия.</w:t>
      </w:r>
    </w:p>
    <w:p w:rsidR="00383924" w:rsidRDefault="00383924" w:rsidP="00383924">
      <w:pPr>
        <w:pStyle w:val="ConsPlusNormal1"/>
        <w:jc w:val="both"/>
      </w:pPr>
      <w:r>
        <w:t xml:space="preserve">(п. 2.4 введен </w:t>
      </w:r>
      <w:hyperlink r:id="rId34" w:tooltip="Постановление Губернатора Краснодарского края от 31.07.2023 N 521 &quot;О внесении изменений в некоторые нормативн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Краснодарского края от 31.07.2023 N 521)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 xml:space="preserve">2.5. В случае если количество нормативных правовых актов, планируемых к включению в план в одной сфере общественных отношений, составляет менее 10, координирующим органом принимается решение о проведении оценки применения обязательных требований, содержащихся в нормативных правовых актах, в форме оценки фактического воздействия в соответствии с </w:t>
      </w:r>
      <w:hyperlink r:id="rId35" w:tooltip="Постановление главы администрации (губернатора) Краснодарского края от 22.07.2022 N 511 (ред. от 19.03.2024) &quot;Об утверждении Порядка проведения оценки фактического воздействия нормативных правовых актов Краснодарского края&quot; {КонсультантПлюс}">
        <w:r>
          <w:rPr>
            <w:color w:val="0000FF"/>
          </w:rPr>
          <w:t>порядком</w:t>
        </w:r>
      </w:hyperlink>
      <w:r>
        <w:t xml:space="preserve"> проведения оценки фактического воздействия.</w:t>
      </w:r>
    </w:p>
    <w:p w:rsidR="00383924" w:rsidRDefault="00383924" w:rsidP="00383924">
      <w:pPr>
        <w:pStyle w:val="ConsPlusNormal1"/>
        <w:jc w:val="both"/>
      </w:pPr>
      <w:r>
        <w:t xml:space="preserve">(п. 2.5 введен </w:t>
      </w:r>
      <w:hyperlink r:id="rId36" w:tooltip="Постановление Губернатора Краснодарского края от 31.07.2023 N 521 &quot;О внесении изменений в некоторые нормативн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Краснодарского края от 31.07.2023 N 521)</w:t>
      </w:r>
    </w:p>
    <w:p w:rsidR="00383924" w:rsidRDefault="00383924" w:rsidP="00383924">
      <w:pPr>
        <w:pStyle w:val="ConsPlusNormal1"/>
        <w:jc w:val="both"/>
      </w:pPr>
    </w:p>
    <w:p w:rsidR="00383924" w:rsidRDefault="00383924" w:rsidP="00383924">
      <w:pPr>
        <w:pStyle w:val="ConsPlusTitle1"/>
        <w:jc w:val="center"/>
        <w:outlineLvl w:val="1"/>
      </w:pPr>
      <w:r>
        <w:t>3. Формирование, публичное обсуждение, доработка</w:t>
      </w:r>
    </w:p>
    <w:p w:rsidR="00383924" w:rsidRDefault="00383924" w:rsidP="00383924">
      <w:pPr>
        <w:pStyle w:val="ConsPlusTitle1"/>
        <w:jc w:val="center"/>
      </w:pPr>
      <w:r>
        <w:t>и утверждение перечня нормативных правовых актов</w:t>
      </w:r>
    </w:p>
    <w:p w:rsidR="00383924" w:rsidRDefault="00383924" w:rsidP="00383924">
      <w:pPr>
        <w:pStyle w:val="ConsPlusNormal1"/>
        <w:jc w:val="both"/>
      </w:pPr>
    </w:p>
    <w:p w:rsidR="00383924" w:rsidRDefault="00383924" w:rsidP="00383924">
      <w:pPr>
        <w:pStyle w:val="ConsPlusNormal1"/>
        <w:ind w:firstLine="540"/>
        <w:jc w:val="both"/>
      </w:pPr>
      <w:r>
        <w:t xml:space="preserve">Исключен. - </w:t>
      </w:r>
      <w:hyperlink r:id="rId37" w:tooltip="Постановление Губернатора Краснодарского края от 31.07.2023 N 521 &quot;О внесении изменений в некоторые нормативн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Постановление</w:t>
        </w:r>
      </w:hyperlink>
      <w:r>
        <w:t xml:space="preserve"> Губернатора Краснодарского края от 31.07.2023 N 521.</w:t>
      </w:r>
    </w:p>
    <w:p w:rsidR="00383924" w:rsidRDefault="00383924" w:rsidP="00383924">
      <w:pPr>
        <w:pStyle w:val="ConsPlusNormal1"/>
        <w:jc w:val="both"/>
      </w:pPr>
    </w:p>
    <w:p w:rsidR="00383924" w:rsidRDefault="00383924" w:rsidP="00383924">
      <w:pPr>
        <w:pStyle w:val="ConsPlusTitle1"/>
        <w:jc w:val="center"/>
        <w:outlineLvl w:val="1"/>
      </w:pPr>
      <w:r>
        <w:t>4. Подготовка и согласование доклада</w:t>
      </w:r>
    </w:p>
    <w:p w:rsidR="00383924" w:rsidRDefault="00383924" w:rsidP="00383924">
      <w:pPr>
        <w:pStyle w:val="ConsPlusTitle1"/>
        <w:jc w:val="center"/>
      </w:pPr>
      <w:r>
        <w:t>о достижении целей введения обязательных требований</w:t>
      </w:r>
    </w:p>
    <w:p w:rsidR="00383924" w:rsidRDefault="00383924" w:rsidP="00383924">
      <w:pPr>
        <w:pStyle w:val="ConsPlusNormal1"/>
        <w:jc w:val="both"/>
      </w:pPr>
    </w:p>
    <w:p w:rsidR="00383924" w:rsidRDefault="00383924" w:rsidP="00383924">
      <w:pPr>
        <w:pStyle w:val="ConsPlusNormal1"/>
        <w:ind w:firstLine="540"/>
        <w:jc w:val="both"/>
      </w:pPr>
      <w:bookmarkStart w:id="2" w:name="P98"/>
      <w:bookmarkEnd w:id="2"/>
      <w:r>
        <w:t xml:space="preserve">4.1. Уполномоченный орган проводит оценку достижения целей введения обязательных </w:t>
      </w:r>
      <w:r>
        <w:lastRenderedPageBreak/>
        <w:t xml:space="preserve">требований, содержащихся в нормативных правовых актах, включенных в план, а также целей, указанных в </w:t>
      </w:r>
      <w:hyperlink w:anchor="P48" w:tooltip="1.1. Настоящий Порядок разработан в соответствии со статьей 53 Федерального закона от 21 декабря 2021 г. N 414-ФЗ &quot;Об общих принципах организации публичной власти в субъектах Российской Федерации&quot;, Федеральным законом от 31 июля 2020 г. N 247-ФЗ &quot;Об обязательн">
        <w:r>
          <w:rPr>
            <w:color w:val="0000FF"/>
          </w:rPr>
          <w:t>пункте 1.1</w:t>
        </w:r>
      </w:hyperlink>
      <w:r>
        <w:t xml:space="preserve"> настоящего Порядка, и готовит проект доклада, включающий комплексную оценку системы обязательных требований, содержащихся в нормативных правовых актах, включенных в план, по соответствующей сфере общественных отношений.</w:t>
      </w:r>
    </w:p>
    <w:p w:rsidR="00383924" w:rsidRDefault="00383924" w:rsidP="00383924">
      <w:pPr>
        <w:pStyle w:val="ConsPlusNormal1"/>
        <w:jc w:val="both"/>
      </w:pPr>
      <w:r>
        <w:t xml:space="preserve">(в ред. </w:t>
      </w:r>
      <w:hyperlink r:id="rId38" w:tooltip="Постановление Губернатора Краснодарского края от 31.07.2023 N 521 &quot;О внесении изменений в некоторые нормативн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31.07.2023 N 521)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4.2. Доклад готовится по каждой сфере общественных отношений в соответствии с утвержденным планом, в которой уполномоченным органом реализуются его полномочия.</w:t>
      </w:r>
    </w:p>
    <w:p w:rsidR="00383924" w:rsidRDefault="00383924" w:rsidP="00383924">
      <w:pPr>
        <w:pStyle w:val="ConsPlusNormal1"/>
        <w:jc w:val="both"/>
      </w:pPr>
      <w:r>
        <w:t xml:space="preserve">(в ред. </w:t>
      </w:r>
      <w:hyperlink r:id="rId39" w:tooltip="Постановление Губернатора Краснодарского края от 31.07.2023 N 521 &quot;О внесении изменений в некоторые нормативн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31.07.2023 N 521)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4.3. Источниками информации для подготовки доклада являются: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4.3.1. Результаты мониторинга в установленной сфере деятельности, проводимого уполномоченным органом.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4.3.2. Результаты анализа осуществления контрольно-надзорной и разрешительной деятельности.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4.3.3. Результаты анализа судебной практики по вопросам применения обязательных требований.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4.3.4. Обращения, замечания и предложения субъектов регулирования.</w:t>
      </w:r>
    </w:p>
    <w:p w:rsidR="00383924" w:rsidRDefault="00383924" w:rsidP="00383924">
      <w:pPr>
        <w:pStyle w:val="ConsPlusNormal1"/>
        <w:jc w:val="both"/>
      </w:pPr>
      <w:r>
        <w:t xml:space="preserve">(в ред. </w:t>
      </w:r>
      <w:hyperlink r:id="rId40" w:tooltip="Постановление Губернатора Краснодарского края от 31.07.2023 N 521 &quot;О внесении изменений в некоторые нормативн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31.07.2023 N 521)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4.3.5. Позиции органов исполнительной власти Краснодарского края, структурных подразделений администрации Краснодарского края, в том числе полученные при разработке проекта нормативного правового акта, содержащего обязательные требования, на этапе правовой экспертизы, антикоррупционной экспертизы, оценки регулирующего воздействия.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4.3.6. Иные сведения, которые, по мнению уполномоченного органа, позволяют оценить результаты применения обязательных требований.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bookmarkStart w:id="3" w:name="P110"/>
      <w:bookmarkEnd w:id="3"/>
      <w:r>
        <w:t>4.4. В доклад включается следующая информация: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4.4.1. Общая характеристика системы оцениваемых обязательных требований в соответствующей сфере регулирования общественных отношений.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4.4.2. Результаты оценки достижения целей введения обязательных требований для каждого содержащегося в докладе нормативного правового акта.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4.4.3. Выводы и предложения по итогам оценки достижения целей введения обязательных требований применительно к каждому рассматриваемому в рамках доклада нормативному правовому акту.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4.5. Форма доклада и требования к его содержанию утверждаются приказом координирующего органа.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bookmarkStart w:id="4" w:name="P115"/>
      <w:bookmarkEnd w:id="4"/>
      <w:r>
        <w:t>4.6. Общая характеристика системы оцениваемых обязательных требований в соответствующей сфере регулирования должна содержать следующие сведения: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lastRenderedPageBreak/>
        <w:t>4.6.1. Перечень нормативных правовых актов и содержащихся в них обязательных требований, включая сведения о внесенных в нормативные правовые акты изменениях (при наличии).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4.6.2. Период действия нормативных правовых актов и их отдельных положений (при наличии).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4.6.3. Общую характеристику общественных отношений, включая сферу осуществления предпринимательской или иной экономической деятельности и конкретные общественные отношения (группы общественных отношений), на регулирование которых направлена система обязательных требований.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4.6.4. Нормативно обоснованный перечень охраняемых законом ценностей, защищаемых в рамках соответствующей сферы общественных отношений.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4.6.5. Цели введения обязательных требований (группы обязательных требований) для каждого содержащегося в докладе нормативного правового акта (снижение (устранение) рисков причинения вреда охраняемым законом ценностям с указанием конкретных рисков).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4.6.6. Информация о плановых значениях показателей достижения целей регулирования, указанных в сводных отчетах о проведении оценки регулирующего воздействия соответствующих проектов нормативных правовых актов, с указанием ID проектов нормативных правовых актов, ссылок на размещенные на Интернет-портале сводные отчеты (при наличии).</w:t>
      </w:r>
    </w:p>
    <w:p w:rsidR="00383924" w:rsidRDefault="00383924" w:rsidP="00383924">
      <w:pPr>
        <w:pStyle w:val="ConsPlusNormal1"/>
        <w:jc w:val="both"/>
      </w:pPr>
      <w:r>
        <w:t xml:space="preserve">(пп. 4.6.6 введен </w:t>
      </w:r>
      <w:hyperlink r:id="rId41" w:tooltip="Постановление Губернатора Краснодарского края от 31.07.2023 N 521 &quot;О внесении изменений в некоторые нормативн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Краснодарского края от 31.07.2023 N 521)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4.6.7. Информация о фактических значениях показателей достижения целей регулирования с приведением методики расчета и источников использованных данных. Для оценки фактических значений показателей достижения целей регулирования используются официальные статистические данные, экспертные оценки, данные социологических опросов и другие верифицируемые источники информации. Методики и источники данных для расчета фактических значений показателей достижения целей регулирования должны соответствовать тем, которые использовались при расчете показателей в рамках оценки регулирующего воздействия проекта нормативного правового акта.</w:t>
      </w:r>
    </w:p>
    <w:p w:rsidR="00383924" w:rsidRDefault="00383924" w:rsidP="00383924">
      <w:pPr>
        <w:pStyle w:val="ConsPlusNormal1"/>
        <w:jc w:val="both"/>
      </w:pPr>
      <w:r>
        <w:t xml:space="preserve">(пп. 4.6.7 введен </w:t>
      </w:r>
      <w:hyperlink r:id="rId42" w:tooltip="Постановление Губернатора Краснодарского края от 31.07.2023 N 521 &quot;О внесении изменений в некоторые нормативн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Краснодарского края от 31.07.2023 N 521)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4.6.8. Верифицируемые источники данных о фактических значениях показателей достижения целей регулирования.</w:t>
      </w:r>
    </w:p>
    <w:p w:rsidR="00383924" w:rsidRDefault="00383924" w:rsidP="00383924">
      <w:pPr>
        <w:pStyle w:val="ConsPlusNormal1"/>
        <w:jc w:val="both"/>
      </w:pPr>
      <w:r>
        <w:t xml:space="preserve">(пп. 4.6.8 введен </w:t>
      </w:r>
      <w:hyperlink r:id="rId43" w:tooltip="Постановление Губернатора Краснодарского края от 31.07.2023 N 521 &quot;О внесении изменений в некоторые нормативн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Краснодарского края от 31.07.2023 N 521)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4.6.9. Вывод о достижении или недостижении целей введения обязательных требований.</w:t>
      </w:r>
    </w:p>
    <w:p w:rsidR="00383924" w:rsidRDefault="00383924" w:rsidP="00383924">
      <w:pPr>
        <w:pStyle w:val="ConsPlusNormal1"/>
        <w:jc w:val="both"/>
      </w:pPr>
      <w:r>
        <w:t xml:space="preserve">(пп. 4.6.9 введен </w:t>
      </w:r>
      <w:hyperlink r:id="rId44" w:tooltip="Постановление Губернатора Краснодарского края от 31.07.2023 N 521 &quot;О внесении изменений в некоторые нормативн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Краснодарского края от 31.07.2023 N 521)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4.6.10. Оценка эффективности введения обязательных требований.</w:t>
      </w:r>
    </w:p>
    <w:p w:rsidR="00383924" w:rsidRDefault="00383924" w:rsidP="00383924">
      <w:pPr>
        <w:pStyle w:val="ConsPlusNormal1"/>
        <w:jc w:val="both"/>
      </w:pPr>
      <w:r>
        <w:t xml:space="preserve">(пп. 4.6.10 введен </w:t>
      </w:r>
      <w:hyperlink r:id="rId45" w:tooltip="Постановление Губернатора Краснодарского края от 31.07.2023 N 521 &quot;О внесении изменений в некоторые нормативн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Краснодарского края от 31.07.2023 N 521)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4.6.11. Выявленные избыточные обязательные требования (при наличии).</w:t>
      </w:r>
    </w:p>
    <w:p w:rsidR="00383924" w:rsidRDefault="00383924" w:rsidP="00383924">
      <w:pPr>
        <w:pStyle w:val="ConsPlusNormal1"/>
        <w:jc w:val="both"/>
      </w:pPr>
      <w:r>
        <w:t xml:space="preserve">(пп. 4.6.11 введен </w:t>
      </w:r>
      <w:hyperlink r:id="rId46" w:tooltip="Постановление Губернатора Краснодарского края от 31.07.2023 N 521 &quot;О внесении изменений в некоторые нормативн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Краснодарского края от 31.07.2023 N 521)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lastRenderedPageBreak/>
        <w:t>4.7. Результаты оценки достижения целей введения обязательных требований должны содержать следующую информацию о системе обязательных требований в соответствующей сфере общественных отношений, в том числе для каждого содержащегося в докладе нормативного правового акта: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 xml:space="preserve">4.7.1. О соблюдении принципов установления и оценки применения обязательных требований, установленных Федеральным </w:t>
      </w:r>
      <w:hyperlink r:id="rId47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N 247-ФЗ.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 xml:space="preserve">4.7.2. О соответствии нормативного правового акта положениям </w:t>
      </w:r>
      <w:hyperlink r:id="rId48" w:tooltip="Закон Краснодарского края от 22.07.2021 N 4525-КЗ (ред. от 11.06.2025) &quot;О порядке установления и оценки применения обязательных требований, содержащихся в нормативных правовых актах Краснодарского края&quot; (принят ЗС КК 14.07.2021) {КонсультантПлюс}">
        <w:r>
          <w:rPr>
            <w:color w:val="0000FF"/>
          </w:rPr>
          <w:t>Закона</w:t>
        </w:r>
      </w:hyperlink>
      <w:r>
        <w:t xml:space="preserve"> N 4525-КЗ.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4.7.3. О динамике ведения предпринимательской или иной экономической деятельности в соответствующей сфере общественных отношений в период действия обязательных требований, применение которых является предметом оценки.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4.7.4. Об уровне соблюдения обязательных требований в соответствующей сфере регулирования, в том числе данные о привлечении к ответственности за нарушение обязательных требований, о типовых и массовых нарушениях обязательных требований.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4.7.5. О количестве и содержании обращений, замечаний и предложений субъектов регулирования в уполномоченные органы, связанных с применением обязательных требований.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4.7.6. О количестве и содержании вступивших в законную силу судебных актов по спорам, связанным с применением обязательных требований, по делам об оспаривании нормативных правовых актов, содержащих обязательные требования, и актов, содержащих разъяснения законодательства и обладающих нормативными свойствами, в части разъяснений обязательных требований.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4.7.7. Иные сведения, которые позволяют оценить результаты применения обязательных требований и достижение целей их установления.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4.8. Выводы и предложения по итогам оценки достижения целей введения обязательных требований должны содержать применительно к каждому рассматриваемому в рамках доклада нормативному правовому акту один из следующих выводов: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4.8.1. целесообразности дальнейшего применения обязательного требования (группы обязательных требований) без внесения изменений в нормативный правовой акт.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4.8.2. О нецелесообразности дальнейшего применения обязательного требования (группы обязательных требований) и необходимости внесения изменений в соответствующий нормативный правовой акт (с описанием предложений).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4.8.3. нецелесообразности дальнейшего применения обязательного требования (группы обязательных требований) и отмене (признании утратившим силу) нормативного правового акта, его отдельных положений.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4.8.4. О целесообразности или нецелесообразности проведения оценки фактического воздействия нормативного правового акта.</w:t>
      </w:r>
    </w:p>
    <w:p w:rsidR="00383924" w:rsidRDefault="00383924" w:rsidP="00383924">
      <w:pPr>
        <w:pStyle w:val="ConsPlusNormal1"/>
        <w:jc w:val="both"/>
      </w:pPr>
      <w:r>
        <w:t xml:space="preserve">(пп. 4.8.4 введен </w:t>
      </w:r>
      <w:hyperlink r:id="rId49" w:tooltip="Постановление Губернатора Краснодарского края от 31.07.2023 N 521 &quot;О внесении изменений в некоторые нормативн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Краснодарского края от 31.07.2023 N 521)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bookmarkStart w:id="5" w:name="P147"/>
      <w:bookmarkEnd w:id="5"/>
      <w:r>
        <w:lastRenderedPageBreak/>
        <w:t>4.9. Вывод о нецелесообразности дальнейшего применения обязательного требования (группы обязательных требований) и необходимости внесения изменений в соответствующий нормативный правовой акт формулируется при выявлении одного или нескольких из следующих случаев: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 xml:space="preserve">4.9.1. Несоответствие системы обязательных требований или отдельных обязательных требований принципам Федерального </w:t>
      </w:r>
      <w:hyperlink r:id="rId50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color w:val="0000FF"/>
          </w:rPr>
          <w:t>закона</w:t>
        </w:r>
      </w:hyperlink>
      <w:r>
        <w:t xml:space="preserve"> N 247-ФЗ, положениям </w:t>
      </w:r>
      <w:hyperlink r:id="rId51" w:tooltip="Закон Краснодарского края от 22.07.2021 N 4525-КЗ (ред. от 11.06.2025) &quot;О порядке установления и оценки применения обязательных требований, содержащихся в нормативных правовых актах Краснодарского края&quot; (принят ЗС КК 14.07.2021) {КонсультантПлюс}">
        <w:r>
          <w:rPr>
            <w:color w:val="0000FF"/>
          </w:rPr>
          <w:t>Закона</w:t>
        </w:r>
      </w:hyperlink>
      <w:r>
        <w:t xml:space="preserve"> N 4525-КЗ, вышестоящим нормативным правовым актам и (или) целям национальных проектов Российской Федерации, государственных программ Краснодарского края, региональных проектов.</w:t>
      </w:r>
    </w:p>
    <w:p w:rsidR="00383924" w:rsidRDefault="00383924" w:rsidP="00383924">
      <w:pPr>
        <w:pStyle w:val="ConsPlusNormal1"/>
        <w:jc w:val="both"/>
      </w:pPr>
      <w:r>
        <w:t xml:space="preserve">(в ред. </w:t>
      </w:r>
      <w:hyperlink r:id="rId52" w:tooltip="Постановление Губернатора Краснодарского края от 19.03.2024 N 126 (ред. от 17.06.2024) &quot;О внесении изменений в некоторые правовые акты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19.03.2024 N 126)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4.9.2. Недостижение целей введения обязательных требований.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4.9.3. Невозможность исполнения обязательных требований, устанавливаемая в том числе при выявлении избыточности требований, несоразмерности расходов субъектов регулирования на их исполнение и администрирование с положительным эффектом (в том числе с положительным влиянием на снижение рисков, в целях устранения (снижения) которых установлены соответствующие обязательные требования).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4.9.4. Наличие в различных нормативных правовых актах (в том числе разной юридической силы) или в одном нормативном правовом акте противоречащих друг другу обязательных требований.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4.9.5. Наличие в нормативных правовых актах неопределенных понятий, некорректных и (или) неоднозначных формулировок, не позволяющих единообразно применять и (или) исполнять обязательные требования.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4.9.6. Наличие неактуальных обязательных требований, не соответствующих современному уровню развития науки и техники и (или) негативно влияющих на развитие предпринимательской деятельности и технологий.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4.9.7. Наличие устойчивых противоречий в практике применения обязательных требований.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 xml:space="preserve">4.10. Вывод о нецелесообразности дальнейшего применения обязательного требования (группы обязательных требований) и необходимости отмены (признании утратившим силу) нормативного правового акта, содержащего обязательные требования, его отдельных положений формулируется при выявлении нескольких случаев, предусмотренных </w:t>
      </w:r>
      <w:hyperlink w:anchor="P147" w:tooltip="4.9. Вывод о нецелесообразности дальнейшего применения обязательного требования (группы обязательных требований) и необходимости внесения изменений в соответствующий нормативный правовой акт формулируется при выявлении одного или нескольких из следующих случае">
        <w:r>
          <w:rPr>
            <w:color w:val="0000FF"/>
          </w:rPr>
          <w:t>пунктом 4.9</w:t>
        </w:r>
      </w:hyperlink>
      <w:r>
        <w:t xml:space="preserve"> настоящих Правил, а также при выявлении хотя бы одного из следующих случаев: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4.10.1. Наличия дублирующих и (или) аналогичных по содержанию обязательных требований (групп обязательных требований) в нескольких или одном нормативном правовом акте.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4.10.2. Отсутствия у органа государственной власти предусмотренных в соответствии с законодательством Российской Федерации и Краснодарского края полномочий по установлению обязательных требований, являющихся предметом оценки применения обязательных требований.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 xml:space="preserve">4.11. В целях публичного обсуждения проекта доклада уполномоченный орган в срок, </w:t>
      </w:r>
      <w:r>
        <w:lastRenderedPageBreak/>
        <w:t>установленный в плане, размещает проект доклада и перечень вопросов для участников публичного обсуждения на Интернет-портале с одновременным извещением заинтересованных субъектов регулирования, органов и организаций, целями деятельности которых являются защита и представление интересов субъектов предпринимательской и иной экономической деятельности, заинтересованных органов исполнительной власти Краснодарского края, органов местного самоуправления муниципальных образований Краснодарского края.</w:t>
      </w:r>
    </w:p>
    <w:p w:rsidR="00383924" w:rsidRDefault="00383924" w:rsidP="00383924">
      <w:pPr>
        <w:pStyle w:val="ConsPlusNormal1"/>
        <w:jc w:val="both"/>
      </w:pPr>
      <w:r>
        <w:t xml:space="preserve">(в ред. </w:t>
      </w:r>
      <w:hyperlink r:id="rId53" w:tooltip="Постановление Губернатора Краснодарского края от 31.07.2023 N 521 &quot;О внесении изменений в некоторые нормативн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31.07.2023 N 521)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4.12. Срок публичного обсуждения проекта доклада составляет не менее 20 рабочих дней со дня его размещения на Интернет-портале.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bookmarkStart w:id="6" w:name="P162"/>
      <w:bookmarkEnd w:id="6"/>
      <w:r>
        <w:t>4.13. Уполномоченный орган рассматривает замечания и предложения (в том числе относящиеся к представленным в проекте доклада нормативным правовым актам), поступившие в установленный срок в связи с проведением публичного обсуждения проекта доклада, составляет свод предложений с указанием сведений об их учете и (или) о причинах отклонения и в течение 20 рабочих дней со дня окончания публичного обсуждения размещает свод предложений на Интернет-портале. В своде предложений указывается перечень органов и организаций, которые извещались о проведении публичного обсуждения. Свод предложений подписывается руководителем (заместителем руководителя) уполномоченного органа и приобщается к проекту доклада.</w:t>
      </w:r>
    </w:p>
    <w:p w:rsidR="00383924" w:rsidRDefault="00383924" w:rsidP="00383924">
      <w:pPr>
        <w:pStyle w:val="ConsPlusNormal1"/>
        <w:jc w:val="both"/>
      </w:pPr>
      <w:r>
        <w:t xml:space="preserve">(в ред. </w:t>
      </w:r>
      <w:hyperlink r:id="rId54" w:tooltip="Постановление Губернатора Краснодарского края от 31.07.2023 N 521 &quot;О внесении изменений в некоторые нормативн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31.07.2023 N 521)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bookmarkStart w:id="7" w:name="P164"/>
      <w:bookmarkEnd w:id="7"/>
      <w:r>
        <w:t xml:space="preserve">4.14. Уполномоченный орган дорабатывает (при необходимости) проект доклада по замечаниям и предложениям, поступившим в ходе публичного обсуждения проекта доклада, и не позднее 5 рабочих дней со дня завершения процедуры, предусмотренной </w:t>
      </w:r>
      <w:hyperlink w:anchor="P162" w:tooltip="4.13. Уполномоченный орган рассматривает замечания и предложения (в том числе относящиеся к представленным в проекте доклада нормативным правовым актам), поступившие в установленный срок в связи с проведением публичного обсуждения проекта доклада, составляет с">
        <w:r>
          <w:rPr>
            <w:color w:val="0000FF"/>
          </w:rPr>
          <w:t>пунктом 4.13</w:t>
        </w:r>
      </w:hyperlink>
      <w:r>
        <w:t xml:space="preserve"> настоящего Порядка, направляет проект доклада в координирующий орган.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bookmarkStart w:id="8" w:name="P165"/>
      <w:bookmarkEnd w:id="8"/>
      <w:r>
        <w:t>4.15. Проект доклада до направления в координирующий орган подлежит обсуждению на заседании рабочей группы, созданной уполномоченным органом для участия в процедуре оценки применения обязательных требований, содержащихся в нормативных правовых актах, с обязательным участием заинтересованных представителей субъектов регулирования, органов и организаций, целями деятельности которых являются защита и представление интересов субъектов предпринимательской и иной экономической деятельности, заинтересованных органов исполнительной власти Краснодарского края.</w:t>
      </w:r>
    </w:p>
    <w:p w:rsidR="00383924" w:rsidRDefault="00383924" w:rsidP="00383924">
      <w:pPr>
        <w:pStyle w:val="ConsPlusNormal1"/>
        <w:jc w:val="both"/>
      </w:pPr>
      <w:r>
        <w:t xml:space="preserve">(в ред. </w:t>
      </w:r>
      <w:hyperlink r:id="rId55" w:tooltip="Постановление Губернатора Краснодарского края от 31.07.2023 N 521 &quot;О внесении изменений в некоторые нормативн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31.07.2023 N 521)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bookmarkStart w:id="9" w:name="P167"/>
      <w:bookmarkEnd w:id="9"/>
      <w:r>
        <w:t>4.16. Координирующий орган в срок, не превышающий 15 рабочих дней со дня поступления проекта доклада, оценивает его на предмет соблюдения требований к форме и содержанию доклада, в том числе в части полноты и обоснованности представленных сведений, выводов и предложений по итогам оценки достижения целей введения обязательных требований.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4.17. В случае соблюдения уполномоченным органом требований к форме и содержанию проекта доклада координирующий орган: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 xml:space="preserve">в целях проведения дополнительного публичного обсуждения проекта доклада в течение 5 рабочих дней со дня его поступления размещает проект доклада на Интернет-портале и направляет участникам дополнительного публичного обсуждения, в том числе с которыми заключены соглашения о взаимодействии при проведении оценки применения обязательных </w:t>
      </w:r>
      <w:r>
        <w:lastRenderedPageBreak/>
        <w:t>требований, представляющим интересы предпринимательского сообщества в соответствующей сфере деятельности, с указанием срока представления замечаний и предложений, который не может превышать 7 рабочих дней со дня размещения проекта доклада на Интернет-портале. Замечания и предложения участников дополнительного публичного обсуждения, поступившие по проекту доклада, в обязательном порядке рассматриваются координирующим органом. Проект доклада снимается с дополнительного публичного обсуждения в случае отзыва уполномоченным органом;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подготавливает заключение о достижении целей введения обязательных требований (далее - заключение). Форма заключения утверждается приказом координирующего органа.</w:t>
      </w:r>
    </w:p>
    <w:p w:rsidR="00383924" w:rsidRDefault="00383924" w:rsidP="00383924">
      <w:pPr>
        <w:pStyle w:val="ConsPlusNormal1"/>
        <w:jc w:val="both"/>
      </w:pPr>
      <w:r>
        <w:t xml:space="preserve">(п. 4.17 в ред. </w:t>
      </w:r>
      <w:hyperlink r:id="rId56" w:tooltip="Постановление Губернатора Краснодарского края от 31.07.2023 N 521 &quot;О внесении изменений в некоторые нормативн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31.07.2023 N 521)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4.18. Заключение подготавливается координирующим органом в течение 15 рабочих дней со дня поступления проекта доклада от уполномоченного органа и направляется в адрес уполномоченного органа с одновременным размещением заключения на Интернет-портале.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 xml:space="preserve">4.19. Заключение содержит позицию координирующего органа о достижении или недостижении заявленных целей введения обязательных требований, о полноте осуществленного уполномоченным органом анализа системы обязательных требований, содержащихся в нормативных правовых актах, в соответствующей сфере регулирования общественных отношений, об эффективности введения обязательных требований, о выявленных избыточных обязательных требованиях, о согласии либо несогласии с выводами и предложениями уполномоченного органа по итогам оценки достижения целей введения обязательных требований, в том числе с выводами о нецелесообразности дальнейшего применения обязательного требования (группы обязательных требований), а также о соответствии обязательных требований принципам, установленным Федеральным </w:t>
      </w:r>
      <w:hyperlink r:id="rId57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N 247-ФЗ, и положениям </w:t>
      </w:r>
      <w:hyperlink r:id="rId58" w:tooltip="Закон Краснодарского края от 22.07.2021 N 4525-КЗ (ред. от 11.06.2025) &quot;О порядке установления и оценки применения обязательных требований, содержащихся в нормативных правовых актах Краснодарского края&quot; (принят ЗС КК 14.07.2021) {КонсультантПлюс}">
        <w:r>
          <w:rPr>
            <w:color w:val="0000FF"/>
          </w:rPr>
          <w:t>Закона</w:t>
        </w:r>
      </w:hyperlink>
      <w:r>
        <w:t xml:space="preserve"> N 4525-КЗ.</w:t>
      </w:r>
    </w:p>
    <w:p w:rsidR="00383924" w:rsidRDefault="00383924" w:rsidP="00383924">
      <w:pPr>
        <w:pStyle w:val="ConsPlusNormal1"/>
        <w:jc w:val="both"/>
      </w:pPr>
      <w:r>
        <w:t xml:space="preserve">(в ред. </w:t>
      </w:r>
      <w:hyperlink r:id="rId59" w:tooltip="Постановление Губернатора Краснодарского края от 31.07.2023 N 521 &quot;О внесении изменений в некоторые нормативн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31.07.2023 N 521)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В случае несогласия с выводами, указанными в проекте доклада, или невозможности верификации данных, указанных в проекте доклада, на основе которых уполномоченным органом были сделаны соответствующие выводы, координирующий орган делает один из следующих выводов: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о нецелесообразности продления сроков действия регулирования;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о необходимости внесения изменений в нормативный правовой акт;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о необходимости проведения оценки фактического воздействия нормативного правового акта.</w:t>
      </w:r>
    </w:p>
    <w:p w:rsidR="00383924" w:rsidRDefault="00383924" w:rsidP="00383924">
      <w:pPr>
        <w:pStyle w:val="ConsPlusNormal1"/>
        <w:jc w:val="both"/>
      </w:pPr>
      <w:r>
        <w:t xml:space="preserve">(абзац введен </w:t>
      </w:r>
      <w:hyperlink r:id="rId60" w:tooltip="Постановление Губернатора Краснодарского края от 31.07.2023 N 521 &quot;О внесении изменений в некоторые нормативн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Краснодарского края от 31.07.2023 N 521)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Вывод о необходимости проведения оценки фактического воздействия нормативного правового акта также делается координирующим органом в случае, если заявленные цели введения обязательных требований достигнуты или достигнуты частично, однако в ходе публичных консультаций заинтересованными лицами была представлена позиция об избыточности обязательных требований или соответствующий вывод сделан координирующим органом в рамках подготовки заключения.</w:t>
      </w:r>
    </w:p>
    <w:p w:rsidR="00383924" w:rsidRDefault="00383924" w:rsidP="00383924">
      <w:pPr>
        <w:pStyle w:val="ConsPlusNormal1"/>
        <w:jc w:val="both"/>
      </w:pPr>
      <w:r>
        <w:t xml:space="preserve">(абзац введен </w:t>
      </w:r>
      <w:hyperlink r:id="rId61" w:tooltip="Постановление Губернатора Краснодарского края от 31.07.2023 N 521 &quot;О внесении изменений в некоторые нормативн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Краснодарского края от 31.07.2023 N 521)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bookmarkStart w:id="10" w:name="P182"/>
      <w:bookmarkEnd w:id="10"/>
      <w:r>
        <w:lastRenderedPageBreak/>
        <w:t>4.20. В случае если по результатам рассмотрения проекта доклада координирующим органом сделан вывод о несоблюдении уполномоченным органом требований настоящего Порядка при подготовке проекта доклада, координирующий орган в течение 5 рабочих дней со дня поступления проекта доклада письменно уведомляет уполномоченный орган о несоблюдении требований настоящего Порядка с указанием нарушенных требований.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 xml:space="preserve">В указанном случае уполномоченный орган проводит процедуры, предусмотренные </w:t>
      </w:r>
      <w:hyperlink w:anchor="P98" w:tooltip="4.1. Уполномоченный орган проводит оценку достижения целей введения обязательных требований, содержащихся в нормативных правовых актах, включенных в план, а также целей, указанных в пункте 1.1 настоящего Порядка, и готовит проект доклада, включающий комплексну">
        <w:r>
          <w:rPr>
            <w:color w:val="0000FF"/>
          </w:rPr>
          <w:t>пунктами 4.1</w:t>
        </w:r>
      </w:hyperlink>
      <w:r>
        <w:t xml:space="preserve"> - </w:t>
      </w:r>
      <w:hyperlink w:anchor="P110" w:tooltip="4.4. В доклад включается следующая информация:">
        <w:r>
          <w:rPr>
            <w:color w:val="0000FF"/>
          </w:rPr>
          <w:t>4.4</w:t>
        </w:r>
      </w:hyperlink>
      <w:r>
        <w:t xml:space="preserve">, </w:t>
      </w:r>
      <w:hyperlink w:anchor="P115" w:tooltip="4.6. Общая характеристика системы оцениваемых обязательных требований в соответствующей сфере регулирования должна содержать следующие сведения:">
        <w:r>
          <w:rPr>
            <w:color w:val="0000FF"/>
          </w:rPr>
          <w:t>4.6</w:t>
        </w:r>
      </w:hyperlink>
      <w:r>
        <w:t xml:space="preserve"> - </w:t>
      </w:r>
      <w:hyperlink w:anchor="P165" w:tooltip="4.15. Проект доклада до направления в координирующий орган подлежит обсуждению на заседании рабочей группы, созданной уполномоченным органом для участия в процедуре оценки применения обязательных требований, содержащихся в нормативных правовых актах, с обязате">
        <w:r>
          <w:rPr>
            <w:color w:val="0000FF"/>
          </w:rPr>
          <w:t>4.15</w:t>
        </w:r>
      </w:hyperlink>
      <w:r>
        <w:t xml:space="preserve"> настоящего Порядка (начиная с невыполненной процедуры), и при необходимости дорабатывает проект доклада по их результатам, после чего повторно в сроки, установленные для проведения невыполненных процедур, направляет проект доклада в координирующий орган для повторного рассмотрения в соответствии с требованиями настоящего Порядка.</w:t>
      </w:r>
    </w:p>
    <w:p w:rsidR="00383924" w:rsidRDefault="00383924" w:rsidP="00383924">
      <w:pPr>
        <w:pStyle w:val="ConsPlusNormal1"/>
        <w:jc w:val="both"/>
      </w:pPr>
      <w:r>
        <w:t xml:space="preserve">(в ред. </w:t>
      </w:r>
      <w:hyperlink r:id="rId62" w:tooltip="Постановление Губернатора Краснодарского края от 31.07.2023 N 521 &quot;О внесении изменений в некоторые нормативн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31.07.2023 N 521)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bookmarkStart w:id="11" w:name="P185"/>
      <w:bookmarkEnd w:id="11"/>
      <w:r>
        <w:t xml:space="preserve">4.21. При отсутствии разногласий по результатам рассмотрения проекта доклада в соответствии с </w:t>
      </w:r>
      <w:hyperlink w:anchor="P167" w:tooltip="4.16. Координирующий орган в срок, не превышающий 15 рабочих дней со дня поступления проекта доклада, оценивает его на предмет соблюдения требований к форме и содержанию доклада, в том числе в части полноты и обоснованности представленных сведений, выводов и п">
        <w:r>
          <w:rPr>
            <w:color w:val="0000FF"/>
          </w:rPr>
          <w:t>пунктами 4.16</w:t>
        </w:r>
      </w:hyperlink>
      <w:r>
        <w:t xml:space="preserve"> - </w:t>
      </w:r>
      <w:hyperlink w:anchor="P182" w:tooltip="4.20. В случае если по результатам рассмотрения проекта доклада координирующим органом сделан вывод о несоблюдении уполномоченным органом требований настоящего Порядка при подготовке проекта доклада, координирующий орган в течение 5 рабочих дней со дня поступл">
        <w:r>
          <w:rPr>
            <w:color w:val="0000FF"/>
          </w:rPr>
          <w:t>4.20</w:t>
        </w:r>
      </w:hyperlink>
      <w:r>
        <w:t xml:space="preserve"> настоящего Порядка уполномоченным органом на основании содержащихся в проекте доклада выводов и предложений по итогам оценки достижения целей введения обязательных требований, заключения координирующего органа в отношении каждого представленного в проекте доклада нормативного правового акта в течение 15 рабочих дней со дня поступления заключения принимается одно из следующих решений: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bookmarkStart w:id="12" w:name="P186"/>
      <w:bookmarkEnd w:id="12"/>
      <w:r>
        <w:t>4.21.1. возможности продления срока действия нормативного правового акта, его отдельных положений (в отношении нормативных правовых актов, имеющих срок действия), в том числе о возможности внесения изменений в нормативный правовой акт или об отсутствии необходимости внесения изменений в нормативный правовой акт (в отношении нормативных правовых актов, срок действия которых не установлен), либо о необходимости отмены (признания утратившим силу) нормативного правового акта, его отдельных положений.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bookmarkStart w:id="13" w:name="P187"/>
      <w:bookmarkEnd w:id="13"/>
      <w:r>
        <w:t xml:space="preserve">4.21.2. необходимости проведения на основании представленной в заключении позиции оценки фактического воздействия нормативного правового акта в соответствии с </w:t>
      </w:r>
      <w:hyperlink r:id="rId63" w:tooltip="Постановление главы администрации (губернатора) Краснодарского края от 22.07.2022 N 511 (ред. от 19.03.2024) &quot;Об утверждении Порядка проведения оценки фактического воздействия нормативных правовых актов Краснодарского края&quot; {КонсультантПлюс}">
        <w:r>
          <w:rPr>
            <w:color w:val="0000FF"/>
          </w:rPr>
          <w:t>порядком</w:t>
        </w:r>
      </w:hyperlink>
      <w:r>
        <w:t xml:space="preserve"> проведения оценки фактического воздействия.</w:t>
      </w:r>
    </w:p>
    <w:p w:rsidR="00383924" w:rsidRDefault="00383924" w:rsidP="00383924">
      <w:pPr>
        <w:pStyle w:val="ConsPlusNormal1"/>
        <w:jc w:val="both"/>
      </w:pPr>
      <w:r>
        <w:t xml:space="preserve">(в ред. </w:t>
      </w:r>
      <w:hyperlink r:id="rId64" w:tooltip="Постановление Губернатора Краснодарского края от 31.07.2023 N 521 &quot;О внесении изменений в некоторые нормативн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31.07.2023 N 521)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 xml:space="preserve">4.22. Сведения о решении, принятом в соответствии с </w:t>
      </w:r>
      <w:hyperlink w:anchor="P185" w:tooltip="4.21. При отсутствии разногласий по результатам рассмотрения проекта доклада в соответствии с пунктами 4.16 - 4.20 настоящего Порядка уполномоченным органом на основании содержащихся в проекте доклада выводов и предложений по итогам оценки достижения целей вве">
        <w:r>
          <w:rPr>
            <w:color w:val="0000FF"/>
          </w:rPr>
          <w:t>пунктом 4.21</w:t>
        </w:r>
      </w:hyperlink>
      <w:r>
        <w:t xml:space="preserve"> настоящего Порядка, включаются в доклад с одновременным опубликованием доклада на Интернет-портале.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 xml:space="preserve">4.23. В случае принятия уполномоченным органом в соответствии с </w:t>
      </w:r>
      <w:hyperlink w:anchor="P186" w:tooltip="4.21.1. возможности продления срока действия нормативного правового акта, его отдельных положений (в отношении нормативных правовых актов, имеющих срок действия), в том числе о возможности внесения изменений в нормативный правовой акт или об отсутствии необход">
        <w:r>
          <w:rPr>
            <w:color w:val="0000FF"/>
          </w:rPr>
          <w:t>подпунктом 4.21.1 пункта 4.21</w:t>
        </w:r>
      </w:hyperlink>
      <w:r>
        <w:t xml:space="preserve"> настоящего Порядка решения о необходимости продления срока действия нормативного правового акта, отдельных положений таких нормативных правовых актов продление срока действия нормативного правового акта, его отдельных положений осуществляется в течение 3 месяцев со дня принятия соответствующего решения путем внесения в установленном порядке изменений в нормативный правовой акт, его отдельные положения в части срока его (их) действия.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 xml:space="preserve">В случае принятия уполномоченным органом в соответствии с </w:t>
      </w:r>
      <w:hyperlink w:anchor="P186" w:tooltip="4.21.1. возможности продления срока действия нормативного правового акта, его отдельных положений (в отношении нормативных правовых актов, имеющих срок действия), в том числе о возможности внесения изменений в нормативный правовой акт или об отсутствии необход">
        <w:r>
          <w:rPr>
            <w:color w:val="0000FF"/>
          </w:rPr>
          <w:t>подпунктом 4.21.1 пункта 4.21</w:t>
        </w:r>
      </w:hyperlink>
      <w:r>
        <w:t xml:space="preserve"> настоящего Порядка решения о возможности внесения изменений в нормативный правовой акт либо о необходимости отмены (признания утратившим силу) нормативного правового акта, его отдельных положений соответствующие мероприятия осуществляются в установленном порядке в </w:t>
      </w:r>
      <w:r>
        <w:lastRenderedPageBreak/>
        <w:t>течение 3 месяцев со дня принятия соответствующего решения.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 xml:space="preserve">В случае принятия уполномоченным органом в соответствии с </w:t>
      </w:r>
      <w:hyperlink w:anchor="P187" w:tooltip="4.21.2. необходимости проведения на основании представленной в заключении позиции оценки фактического воздействия нормативного правового акта в соответствии с порядком проведения оценки фактического воздействия.">
        <w:r>
          <w:rPr>
            <w:color w:val="0000FF"/>
          </w:rPr>
          <w:t>подпунктом 4.21.2 пункта 4.21</w:t>
        </w:r>
      </w:hyperlink>
      <w:r>
        <w:t xml:space="preserve"> настоящего Порядка решения о необходимости проведения оценки фактического воздействия нормативного правового акта, содержащегося в проекте доклада, уполномоченный орган в течение 20 рабочих со дня принятия такого решения готовит отчет об оценке фактического воздействия нормативного правового акта, содержащего обязательные требования, в соответствии с </w:t>
      </w:r>
      <w:hyperlink r:id="rId65" w:tooltip="Постановление главы администрации (губернатора) Краснодарского края от 22.07.2022 N 511 (ред. от 19.03.2024) &quot;Об утверждении Порядка проведения оценки фактического воздействия нормативных правовых актов Краснодарского края&quot; {КонсультантПлюс}">
        <w:r>
          <w:rPr>
            <w:color w:val="0000FF"/>
          </w:rPr>
          <w:t>порядком</w:t>
        </w:r>
      </w:hyperlink>
      <w:r>
        <w:t xml:space="preserve"> проведения оценки фактического воздействия.</w:t>
      </w:r>
    </w:p>
    <w:p w:rsidR="00383924" w:rsidRDefault="00383924" w:rsidP="00383924">
      <w:pPr>
        <w:pStyle w:val="ConsPlusNormal1"/>
        <w:jc w:val="both"/>
      </w:pPr>
      <w:r>
        <w:t xml:space="preserve">(в ред. </w:t>
      </w:r>
      <w:hyperlink r:id="rId66" w:tooltip="Постановление Губернатора Краснодарского края от 31.07.2023 N 521 &quot;О внесении изменений в некоторые нормативн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31.07.2023 N 521)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 xml:space="preserve">По результатам реализации принятых уполномоченным органом в соответствии с </w:t>
      </w:r>
      <w:hyperlink w:anchor="P186" w:tooltip="4.21.1. возможности продления срока действия нормативного правового акта, его отдельных положений (в отношении нормативных правовых актов, имеющих срок действия), в том числе о возможности внесения изменений в нормативный правовой акт или об отсутствии необход">
        <w:r>
          <w:rPr>
            <w:color w:val="0000FF"/>
          </w:rPr>
          <w:t>подпунктами 4.21.1</w:t>
        </w:r>
      </w:hyperlink>
      <w:r>
        <w:t xml:space="preserve"> и </w:t>
      </w:r>
      <w:hyperlink w:anchor="P187" w:tooltip="4.21.2. необходимости проведения на основании представленной в заключении позиции оценки фактического воздействия нормативного правового акта в соответствии с порядком проведения оценки фактического воздействия.">
        <w:r>
          <w:rPr>
            <w:color w:val="0000FF"/>
          </w:rPr>
          <w:t>4.21.2 пункта 4.21</w:t>
        </w:r>
      </w:hyperlink>
      <w:r>
        <w:t xml:space="preserve"> настоящего Порядка решений уполномоченный орган размещает доработанный и подписанный руководителем уполномоченного органа доклад на Интернет-портале.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 xml:space="preserve">В случае принятия уполномоченным органом решения в соответствии с </w:t>
      </w:r>
      <w:hyperlink w:anchor="P187" w:tooltip="4.21.2. необходимости проведения на основании представленной в заключении позиции оценки фактического воздействия нормативного правового акта в соответствии с порядком проведения оценки фактического воздействия.">
        <w:r>
          <w:rPr>
            <w:color w:val="0000FF"/>
          </w:rPr>
          <w:t>подпунктом 4.21.2 пункта 4.21</w:t>
        </w:r>
      </w:hyperlink>
      <w:r>
        <w:t xml:space="preserve"> настоящего Порядка уполномоченный орган размещает на Интернет-портале подписанный руководителем уполномоченного органа доклад, в том числе содержащий сведения об исполнении решения, в течение 5 рабочих дней со дня реализации итоговых решений, принимаемых по результатам оценки фактического воздействия.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bookmarkStart w:id="14" w:name="P196"/>
      <w:bookmarkEnd w:id="14"/>
      <w:r>
        <w:t xml:space="preserve">4.24. При наличии неурегулированных разногласий по результатам рассмотрения проекта доклада в соответствии с </w:t>
      </w:r>
      <w:hyperlink w:anchor="P167" w:tooltip="4.16. Координирующий орган в срок, не превышающий 15 рабочих дней со дня поступления проекта доклада, оценивает его на предмет соблюдения требований к форме и содержанию доклада, в том числе в части полноты и обоснованности представленных сведений, выводов и п">
        <w:r>
          <w:rPr>
            <w:color w:val="0000FF"/>
          </w:rPr>
          <w:t>пунктами 4.16</w:t>
        </w:r>
      </w:hyperlink>
      <w:r>
        <w:t xml:space="preserve"> - </w:t>
      </w:r>
      <w:hyperlink w:anchor="P182" w:tooltip="4.20. В случае если по результатам рассмотрения проекта доклада координирующим органом сделан вывод о несоблюдении уполномоченным органом требований настоящего Порядка при подготовке проекта доклада, координирующий орган в течение 5 рабочих дней со дня поступл">
        <w:r>
          <w:rPr>
            <w:color w:val="0000FF"/>
          </w:rPr>
          <w:t>4.20</w:t>
        </w:r>
      </w:hyperlink>
      <w:r>
        <w:t xml:space="preserve"> настоящего Порядка уполномоченный орган в течение 30 дней после получения заключения направляет доработанный и подписанный доклад для его рассмотрения межведомственной комиссией и одновременно размещает его на Интернет-портале.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bookmarkStart w:id="15" w:name="P197"/>
      <w:bookmarkEnd w:id="15"/>
      <w:r>
        <w:t>Урегулирование разногласий по результатам рассмотрения проекта доклада осуществляется посредством оформления протокола согласительного совещания. Протокол согласительного совещания направляется в уполномоченный орган и приобщается к докладу.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При направлении доклада для рассмотрения межведомственной комиссией уполномоченный орган дополнительно представляет мотивированное обоснование своей позиции, в том числе обоснование несогласия с содержащимися в заключении выводами координирующего органа, а также иные необходимые пояснения.</w:t>
      </w:r>
    </w:p>
    <w:p w:rsidR="00383924" w:rsidRDefault="00383924" w:rsidP="00383924">
      <w:pPr>
        <w:pStyle w:val="ConsPlusNormal1"/>
        <w:jc w:val="both"/>
      </w:pPr>
    </w:p>
    <w:p w:rsidR="00383924" w:rsidRDefault="00383924" w:rsidP="00383924">
      <w:pPr>
        <w:pStyle w:val="ConsPlusTitle1"/>
        <w:jc w:val="center"/>
        <w:outlineLvl w:val="1"/>
      </w:pPr>
      <w:bookmarkStart w:id="16" w:name="P200"/>
      <w:bookmarkEnd w:id="16"/>
      <w:r>
        <w:t>5. Рассмотрение межведомственной комиссией доклада, отчета</w:t>
      </w:r>
    </w:p>
    <w:p w:rsidR="00383924" w:rsidRDefault="00383924" w:rsidP="00383924">
      <w:pPr>
        <w:pStyle w:val="ConsPlusTitle1"/>
        <w:jc w:val="center"/>
      </w:pPr>
      <w:r>
        <w:t>об оценке фактического воздействия и заключения об оценке</w:t>
      </w:r>
    </w:p>
    <w:p w:rsidR="00383924" w:rsidRDefault="00383924" w:rsidP="00383924">
      <w:pPr>
        <w:pStyle w:val="ConsPlusTitle1"/>
        <w:jc w:val="center"/>
      </w:pPr>
      <w:r>
        <w:t>фактического воздействия и принятие решений по результатам</w:t>
      </w:r>
    </w:p>
    <w:p w:rsidR="00383924" w:rsidRDefault="00383924" w:rsidP="00383924">
      <w:pPr>
        <w:pStyle w:val="ConsPlusTitle1"/>
        <w:jc w:val="center"/>
      </w:pPr>
      <w:r>
        <w:t>их рассмотрения</w:t>
      </w:r>
    </w:p>
    <w:p w:rsidR="00383924" w:rsidRDefault="00383924" w:rsidP="00383924">
      <w:pPr>
        <w:pStyle w:val="ConsPlusNormal1"/>
        <w:jc w:val="both"/>
      </w:pPr>
    </w:p>
    <w:p w:rsidR="00383924" w:rsidRDefault="00383924" w:rsidP="00383924">
      <w:pPr>
        <w:pStyle w:val="ConsPlusNormal1"/>
        <w:ind w:firstLine="540"/>
        <w:jc w:val="both"/>
      </w:pPr>
      <w:r>
        <w:t xml:space="preserve">5.1. В случае, предусмотренном </w:t>
      </w:r>
      <w:hyperlink w:anchor="P196" w:tooltip="4.24. При наличии неурегулированных разногласий по результатам рассмотрения проекта доклада в соответствии с пунктами 4.16 - 4.20 настоящего Порядка уполномоченный орган в течение 30 дней после получения заключения направляет доработанный и подписанный доклад ">
        <w:r>
          <w:rPr>
            <w:color w:val="0000FF"/>
          </w:rPr>
          <w:t>пунктом 4.24</w:t>
        </w:r>
      </w:hyperlink>
      <w:r>
        <w:t xml:space="preserve"> настоящего Порядка, и при условии соблюдения уполномоченным органом требований, предусмотренных настоящим Порядком, межведомственная комиссия в течение 20 рабочих дней со дня получения соответствующих документов рассматривает доклад на заседании, решение о проведении которого принимается председателем межведомственной комиссии.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 xml:space="preserve">В ходе рассмотрения доклада оцениваются заключение и иные позиции по результатам </w:t>
      </w:r>
      <w:r>
        <w:lastRenderedPageBreak/>
        <w:t xml:space="preserve">рассмотрения доклада, предусмотренные </w:t>
      </w:r>
      <w:hyperlink w:anchor="P164" w:tooltip="4.14. Уполномоченный орган дорабатывает (при необходимости) проект доклада по замечаниям и предложениям, поступившим в ходе публичного обсуждения проекта доклада, и не позднее 5 рабочих дней со дня завершения процедуры, предусмотренной пунктом 4.13 настоящего ">
        <w:r>
          <w:rPr>
            <w:color w:val="0000FF"/>
          </w:rPr>
          <w:t>пунктами 4.14</w:t>
        </w:r>
      </w:hyperlink>
      <w:r>
        <w:t xml:space="preserve"> - </w:t>
      </w:r>
      <w:hyperlink w:anchor="P182" w:tooltip="4.20. В случае если по результатам рассмотрения проекта доклада координирующим органом сделан вывод о несоблюдении уполномоченным органом требований настоящего Порядка при подготовке проекта доклада, координирующий орган в течение 5 рабочих дней со дня поступл">
        <w:r>
          <w:rPr>
            <w:color w:val="0000FF"/>
          </w:rPr>
          <w:t>4.20</w:t>
        </w:r>
      </w:hyperlink>
      <w:r>
        <w:t xml:space="preserve"> и </w:t>
      </w:r>
      <w:hyperlink w:anchor="P197" w:tooltip="Урегулирование разногласий по результатам рассмотрения проекта доклада осуществляется посредством оформления протокола согласительного совещания. Протокол согласительного совещания направляется в уполномоченный орган и приобщается к докладу.">
        <w:r>
          <w:rPr>
            <w:color w:val="0000FF"/>
          </w:rPr>
          <w:t>абзацем вторым пункта 4.24</w:t>
        </w:r>
      </w:hyperlink>
      <w:r>
        <w:t xml:space="preserve"> настоящего Порядка, в отношении каждого рассмотренного в докладе нормативного правового акта.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5.2. Межведомственная комиссия по результатам рассмотрения доклада и иных необходимых материалов в отношении каждого представленного в докладе нормативного правового акта, по которому не урегулированы разногласия, принимает одно из следующих решений: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bookmarkStart w:id="17" w:name="P208"/>
      <w:bookmarkEnd w:id="17"/>
      <w:r>
        <w:t>5.2.1. О возможности продления срока действия нормативного правового акта, его отдельных положений (в отношении нормативных правовых актов, имеющих срок действия), в том числе о возможности внесения изменений в нормативный правовой акт или об отсутствии необходимости внесения изменений в нормативный правовой акт (в отношении нормативных правовых актов, срок действия которых не установлен), либо о необходимости отмены (признания утратившим силу) нормативного правового акта, его отдельных положений.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bookmarkStart w:id="18" w:name="P209"/>
      <w:bookmarkEnd w:id="18"/>
      <w:r>
        <w:t xml:space="preserve">5.2.2. О необходимости проведения в отношении нормативного правового акта оценки фактического воздействия в соответствии с </w:t>
      </w:r>
      <w:hyperlink r:id="rId67" w:tooltip="Постановление главы администрации (губернатора) Краснодарского края от 22.07.2022 N 511 (ред. от 19.03.2024) &quot;Об утверждении Порядка проведения оценки фактического воздействия нормативных правовых актов Краснодарского края&quot; {КонсультантПлюс}">
        <w:r>
          <w:rPr>
            <w:color w:val="0000FF"/>
          </w:rPr>
          <w:t>порядком</w:t>
        </w:r>
      </w:hyperlink>
      <w:r>
        <w:t xml:space="preserve"> проведения оценки фактического воздействия.</w:t>
      </w:r>
    </w:p>
    <w:p w:rsidR="00383924" w:rsidRDefault="00383924" w:rsidP="00383924">
      <w:pPr>
        <w:pStyle w:val="ConsPlusNormal1"/>
        <w:jc w:val="both"/>
      </w:pPr>
      <w:r>
        <w:t xml:space="preserve">(в ред. </w:t>
      </w:r>
      <w:hyperlink r:id="rId68" w:tooltip="Постановление Губернатора Краснодарского края от 31.07.2023 N 521 &quot;О внесении изменений в некоторые нормативн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31.07.2023 N 521)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 xml:space="preserve">5.3. В случае принятия межведомственной комиссией решения, предусмотренного </w:t>
      </w:r>
      <w:hyperlink w:anchor="P208" w:tooltip="5.2.1. О возможности продления срока действия нормативного правового акта, его отдельных положений (в отношении нормативных правовых актов, имеющих срок действия), в том числе о возможности внесения изменений в нормативный правовой акт или об отсутствии необхо">
        <w:r>
          <w:rPr>
            <w:color w:val="0000FF"/>
          </w:rPr>
          <w:t>подпунктом 5.2.1 пункта 5.2</w:t>
        </w:r>
      </w:hyperlink>
      <w:r>
        <w:t xml:space="preserve"> настоящего Порядка, его исполнение осуществляется уполномоченным органом путем внесения соответствующих изменений в нормативный правовой акт либо отмены (признания утратившим силу) нормативного правового акта.</w:t>
      </w:r>
    </w:p>
    <w:p w:rsidR="00383924" w:rsidRDefault="00383924" w:rsidP="00383924">
      <w:pPr>
        <w:pStyle w:val="ConsPlusNormal1"/>
        <w:jc w:val="both"/>
      </w:pPr>
      <w:r>
        <w:t xml:space="preserve">(в ред. </w:t>
      </w:r>
      <w:hyperlink r:id="rId69" w:tooltip="Постановление Губернатора Краснодарского края от 31.07.2023 N 521 &quot;О внесении изменений в некоторые нормативн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31.07.2023 N 521)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 xml:space="preserve">5.4. В случае принятия межведомственной комиссией решения, предусмотренного </w:t>
      </w:r>
      <w:hyperlink w:anchor="P209" w:tooltip="5.2.2. О необходимости проведения в отношении нормативного правового акта оценки фактического воздействия в соответствии с порядком проведения оценки фактического воздействия.">
        <w:r>
          <w:rPr>
            <w:color w:val="0000FF"/>
          </w:rPr>
          <w:t>подпунктом 5.2.2 пункта 5.2</w:t>
        </w:r>
      </w:hyperlink>
      <w:r>
        <w:t xml:space="preserve"> настоящего Порядка, заключение об оценке фактического воздействия нормативного правового акта направляется координирующим органом в адрес уполномоченного органа с одновременным размещением заключения об оценке фактического воздействия нормативного правового акта на Интернет-портале не позднее 3 рабочих дней со дня его подписания.</w:t>
      </w:r>
    </w:p>
    <w:p w:rsidR="00383924" w:rsidRDefault="00383924" w:rsidP="00383924">
      <w:pPr>
        <w:pStyle w:val="ConsPlusNormal1"/>
        <w:jc w:val="both"/>
      </w:pPr>
      <w:r>
        <w:t xml:space="preserve">(в ред. </w:t>
      </w:r>
      <w:hyperlink r:id="rId70" w:tooltip="Постановление Губернатора Краснодарского края от 31.07.2023 N 521 &quot;О внесении изменений в некоторые нормативн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31.07.2023 N 521)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bookmarkStart w:id="19" w:name="P215"/>
      <w:bookmarkEnd w:id="19"/>
      <w:r>
        <w:t xml:space="preserve">В случае отсутствия разногласий между координирующим органом и уполномоченным органом по заключению об оценке фактического воздействия нормативного правового акта уполномоченным органом в течение 10 рабочих дней со дня поступления заключения об оценке фактического воздействия нормативного правового акта принимается решение и осуществляются действия, предусмотренные </w:t>
      </w:r>
      <w:hyperlink w:anchor="P221" w:tooltip="5.6. Уполномоченным органом в случае, предусмотренном абзацем вторым пункта 5.4 настоящего Порядка, либо межведомственной комиссией, исходя из содержания вывода, предусмотренного пунктом 5.5 настоящего Порядка, принимается решение:">
        <w:r>
          <w:rPr>
            <w:color w:val="0000FF"/>
          </w:rPr>
          <w:t>пунктами 5.6</w:t>
        </w:r>
      </w:hyperlink>
      <w:r>
        <w:t xml:space="preserve"> - </w:t>
      </w:r>
      <w:hyperlink w:anchor="P229" w:tooltip="5.8. Процедура пересмотра нормативного правового акта, устанавливающего обязательные требования, заключается в разработке уполномоченным органом проекта нормативного правового акта о внесении изменений в положения нормативного правового акта, устанавливающие о">
        <w:r>
          <w:rPr>
            <w:color w:val="0000FF"/>
          </w:rPr>
          <w:t>5.8</w:t>
        </w:r>
      </w:hyperlink>
      <w:r>
        <w:t xml:space="preserve"> настоящего Порядка.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bookmarkStart w:id="20" w:name="P216"/>
      <w:bookmarkEnd w:id="20"/>
      <w:r>
        <w:t>В случае наличия разногласий между координирующим органом и уполномоченным органом заключение об оценке фактического воздействия нормативного правового акта в течение 10 рабочих дней со дня его поступления направляется уполномоченным органом в адрес межведомственной комиссии (с приложением отчета об оценке фактического воздействия).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bookmarkStart w:id="21" w:name="P217"/>
      <w:bookmarkEnd w:id="21"/>
      <w:r>
        <w:t xml:space="preserve">5.5. По итогам проведения оценки фактического воздействия в случае, предусмотренном </w:t>
      </w:r>
      <w:hyperlink w:anchor="P216" w:tooltip="В случае наличия разногласий между координирующим органом и уполномоченным органом заключение об оценке фактического воздействия нормативного правового акта в течение 10 рабочих дней со дня его поступления направляется уполномоченным органом в адрес межведомст">
        <w:r>
          <w:rPr>
            <w:color w:val="0000FF"/>
          </w:rPr>
          <w:t>абзацем третьим пункта 5.4</w:t>
        </w:r>
      </w:hyperlink>
      <w:r>
        <w:t xml:space="preserve"> настоящего Порядка, межведомственная комиссия на заседании рассматривает отчет об оценке фактического воздействия, заключение об оценке фактического </w:t>
      </w:r>
      <w:r>
        <w:lastRenderedPageBreak/>
        <w:t>воздействия нормативного правового акта, доклад (при наличии) и принимает решение, содержащее вывод: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5.5.1. О достижении или недостижении заявленных целей регулирования нормативного правового акта, об оценке фактических положительных или отрицательных последствий принятия нормативного правового акта, а также о наличии либо об отсутствии в нем положений, необоснованно затрудняющих ведение предпринимательской и иной экономической деятельности или приводящих к возникновению необоснованных расходов бюджета Краснодарского края.</w:t>
      </w:r>
    </w:p>
    <w:p w:rsidR="00383924" w:rsidRDefault="00383924" w:rsidP="00383924">
      <w:pPr>
        <w:pStyle w:val="ConsPlusNormal1"/>
        <w:jc w:val="both"/>
      </w:pPr>
      <w:r>
        <w:t xml:space="preserve">(в ред. </w:t>
      </w:r>
      <w:hyperlink r:id="rId71" w:tooltip="Постановление Губернатора Краснодарского края от 31.07.2023 N 521 &quot;О внесении изменений в некоторые нормативн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31.07.2023 N 521)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 xml:space="preserve">5.5.2. соответствии или несоответствии обязательных требований принципам, установленным Федеральным </w:t>
      </w:r>
      <w:hyperlink r:id="rId72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N 247-ФЗ, их обоснованности или необоснованности, о фактических последствиях их установления, выявлении избыточных условий, ограничений, запретов, обязанностей, о соблюдении или несоблюдении положений </w:t>
      </w:r>
      <w:hyperlink r:id="rId73" w:tooltip="Закон Краснодарского края от 22.07.2021 N 4525-КЗ (ред. от 11.06.2025) &quot;О порядке установления и оценки применения обязательных требований, содержащихся в нормативных правовых актах Краснодарского края&quot; (принят ЗС КК 14.07.2021) {КонсультантПлюс}">
        <w:r>
          <w:rPr>
            <w:color w:val="0000FF"/>
          </w:rPr>
          <w:t>Закона</w:t>
        </w:r>
      </w:hyperlink>
      <w:r>
        <w:t xml:space="preserve"> N 4525-КЗ при их установлении.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bookmarkStart w:id="22" w:name="P221"/>
      <w:bookmarkEnd w:id="22"/>
      <w:r>
        <w:t xml:space="preserve">5.6. Уполномоченным органом в случае, предусмотренном </w:t>
      </w:r>
      <w:hyperlink w:anchor="P215" w:tooltip="В случае отсутствия разногласий между координирующим органом и уполномоченным органом по заключению об оценке фактического воздействия нормативного правового акта уполномоченным органом в течение 10 рабочих дней со дня поступления заключения об оценке фактичес">
        <w:r>
          <w:rPr>
            <w:color w:val="0000FF"/>
          </w:rPr>
          <w:t>абзацем вторым пункта 5.4</w:t>
        </w:r>
      </w:hyperlink>
      <w:r>
        <w:t xml:space="preserve"> настоящего Порядка, либо межведомственной комиссией, исходя из содержания вывода, предусмотренного </w:t>
      </w:r>
      <w:hyperlink w:anchor="P217" w:tooltip="5.5. По итогам проведения оценки фактического воздействия в случае, предусмотренном абзацем третьим пункта 5.4 настоящего Порядка, межведомственная комиссия на заседании рассматривает отчет об оценке фактического воздействия, заключение об оценке фактического ">
        <w:r>
          <w:rPr>
            <w:color w:val="0000FF"/>
          </w:rPr>
          <w:t>пунктом 5.5</w:t>
        </w:r>
      </w:hyperlink>
      <w:r>
        <w:t xml:space="preserve"> настоящего Порядка, принимается решение: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bookmarkStart w:id="23" w:name="P222"/>
      <w:bookmarkEnd w:id="23"/>
      <w:r>
        <w:t xml:space="preserve">5.6.1. О необходимости признания утратившим силу и (или) разработки нового проекта нормативного правового акта (его отдельных положений), устанавливающего обязательные требования, в случае, если уполномоченным органом, межведомственной комиссией установлены несоответствие обязательных требований принципам, установленным Федеральным </w:t>
      </w:r>
      <w:hyperlink r:id="rId74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N 247-ФЗ, а также их необоснованность, несоблюдение положений </w:t>
      </w:r>
      <w:hyperlink r:id="rId75" w:tooltip="Закон Краснодарского края от 22.07.2021 N 4525-КЗ (ред. от 11.06.2025) &quot;О порядке установления и оценки применения обязательных требований, содержащихся в нормативных правовых актах Краснодарского края&quot; (принят ЗС КК 14.07.2021) {КонсультантПлюс}">
        <w:r>
          <w:rPr>
            <w:color w:val="0000FF"/>
          </w:rPr>
          <w:t>Закона</w:t>
        </w:r>
      </w:hyperlink>
      <w:r>
        <w:t xml:space="preserve"> N 4525-КЗ при их установлении, или выявлены избыточные условия, ограничения, запреты, обязанности, или установлен факт недостижения заявленных целей регулирования нормативного правового акта, а также установлено наличие отрицательных последствий принятия нормативного правового акта, или наличие в нормативном правовом акте положений, необоснованно затрудняющих ведение предпринимательской и иной экономической деятельности или приводящих к возникновению необоснованных расходов бюджета Краснодарского края, а также в случае, если установлен факт несоблюдения уполномоченным органом требований </w:t>
      </w:r>
      <w:hyperlink r:id="rId76" w:tooltip="Постановление главы администрации (губернатора) Краснодарского края от 22.07.2022 N 511 (ред. от 19.03.2024) &quot;Об утверждении Порядка проведения оценки фактического воздействия нормативных правовых актов Краснодарского края&quot; {КонсультантПлюс}">
        <w:r>
          <w:rPr>
            <w:color w:val="0000FF"/>
          </w:rPr>
          <w:t>пунктов 2.2</w:t>
        </w:r>
      </w:hyperlink>
      <w:r>
        <w:t xml:space="preserve"> - </w:t>
      </w:r>
      <w:hyperlink r:id="rId77" w:tooltip="Постановление главы администрации (губернатора) Краснодарского края от 22.07.2022 N 511 (ред. от 19.03.2024) &quot;Об утверждении Порядка проведения оценки фактического воздействия нормативных правовых актов Краснодарского края&quot; {КонсультантПлюс}">
        <w:r>
          <w:rPr>
            <w:color w:val="0000FF"/>
          </w:rPr>
          <w:t>2.8</w:t>
        </w:r>
      </w:hyperlink>
      <w:r>
        <w:t xml:space="preserve"> порядка проведения оценки фактического воздействия.</w:t>
      </w:r>
    </w:p>
    <w:p w:rsidR="00383924" w:rsidRDefault="00383924" w:rsidP="00383924">
      <w:pPr>
        <w:pStyle w:val="ConsPlusNormal1"/>
        <w:jc w:val="both"/>
      </w:pPr>
      <w:r>
        <w:t xml:space="preserve">(в ред. </w:t>
      </w:r>
      <w:hyperlink r:id="rId78" w:tooltip="Постановление Губернатора Краснодарского края от 31.07.2023 N 521 &quot;О внесении изменений в некоторые нормативн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31.07.2023 N 521)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bookmarkStart w:id="24" w:name="P224"/>
      <w:bookmarkEnd w:id="24"/>
      <w:r>
        <w:t xml:space="preserve">5.6.2. О внесении изменений в нормативный правовой акт, его отдельные положения в случае, если уполномоченным органом, межведомственной комиссией подтверждено соответствие обязательных требований принципам, установленным Федеральным </w:t>
      </w:r>
      <w:hyperlink r:id="rId79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N 247-ФЗ, соблюдение положений </w:t>
      </w:r>
      <w:hyperlink r:id="rId80" w:tooltip="Закон Краснодарского края от 22.07.2021 N 4525-КЗ (ред. от 11.06.2025) &quot;О порядке установления и оценки применения обязательных требований, содержащихся в нормативных правовых актах Краснодарского края&quot; (принят ЗС КК 14.07.2021) {КонсультантПлюс}">
        <w:r>
          <w:rPr>
            <w:color w:val="0000FF"/>
          </w:rPr>
          <w:t>Закона</w:t>
        </w:r>
      </w:hyperlink>
      <w:r>
        <w:t xml:space="preserve"> N 4525-КЗ при их установлении, их обоснованность, однако выявлено наличие отрицательных фактических последствий их установления, избыточных условий, ограничений, запретов, обязанностей или наличие в нормативном правовом акте положений, необоснованно затрудняющих ведение предпринимательской и иной экономической деятельности или приводящих к возникновению необоснованных расходов бюджета Краснодарского края.</w:t>
      </w:r>
    </w:p>
    <w:p w:rsidR="00383924" w:rsidRDefault="00383924" w:rsidP="00383924">
      <w:pPr>
        <w:pStyle w:val="ConsPlusNormal1"/>
        <w:jc w:val="both"/>
      </w:pPr>
      <w:r>
        <w:t xml:space="preserve">(в ред. </w:t>
      </w:r>
      <w:hyperlink r:id="rId81" w:tooltip="Постановление Губернатора Краснодарского края от 31.07.2023 N 521 &quot;О внесении изменений в некоторые нормативн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31.07.2023 N 521)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 xml:space="preserve">5.6.3. О продлении срока действия устанавливающего обязательные требования нормативного правового акта, его отдельных положений в случае отсутствия оснований для его </w:t>
      </w:r>
      <w:r>
        <w:lastRenderedPageBreak/>
        <w:t xml:space="preserve">признания утратившим силу (отмены), или пересмотра нормативного правового акта, или внесения изменений в нормативный правовой акт, предусмотренных </w:t>
      </w:r>
      <w:hyperlink w:anchor="P222" w:tooltip="5.6.1. О необходимости признания утратившим силу и (или) разработки нового проекта нормативного правового акта (его отдельных положений), устанавливающего обязательные требования, в случае, если уполномоченным органом, межведомственной комиссией установлены не">
        <w:r>
          <w:rPr>
            <w:color w:val="0000FF"/>
          </w:rPr>
          <w:t>подпунктами 5.6.1</w:t>
        </w:r>
      </w:hyperlink>
      <w:r>
        <w:t xml:space="preserve"> и </w:t>
      </w:r>
      <w:hyperlink w:anchor="P224" w:tooltip="5.6.2. О внесении изменений в нормативный правовой акт, его отдельные положения в случае, если уполномоченным органом, межведомственной комиссией подтверждено соответствие обязательных требований принципам, установленным Федеральным законом N 247-ФЗ, соблюдени">
        <w:r>
          <w:rPr>
            <w:color w:val="0000FF"/>
          </w:rPr>
          <w:t>5.6.2</w:t>
        </w:r>
      </w:hyperlink>
      <w:r>
        <w:t xml:space="preserve"> настоящего пункта.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 xml:space="preserve">5.7. Уполномоченный орган в течение 40 рабочих дней после поступления решения межведомственной комиссии о необходимости признания утратившим силу, или пересмотре, или продлении срока действия нормативного правового акта, устанавливающего обязательные требования, его отдельного положения либо в течение 40 рабочих дней после принятия решения, предусмотренного </w:t>
      </w:r>
      <w:hyperlink w:anchor="P215" w:tooltip="В случае отсутствия разногласий между координирующим органом и уполномоченным органом по заключению об оценке фактического воздействия нормативного правового акта уполномоченным органом в течение 10 рабочих дней со дня поступления заключения об оценке фактичес">
        <w:r>
          <w:rPr>
            <w:color w:val="0000FF"/>
          </w:rPr>
          <w:t>абзацем вторым пункта 5.4</w:t>
        </w:r>
      </w:hyperlink>
      <w:r>
        <w:t xml:space="preserve"> настоящего Порядка, обеспечивает разработку соответствующего проекта нормативного правового акта в соответствии с </w:t>
      </w:r>
      <w:hyperlink r:id="rId82" w:tooltip="Постановление главы администрации (губернатора) Краснодарского края от 09.01.2019 N 1 (ред. от 29.12.2025) &quot;Об утверждении Инструкции по делопроизводству в исполнительных органах Краснодарского края&quot; {КонсультантПлюс}">
        <w:r>
          <w:rPr>
            <w:color w:val="0000FF"/>
          </w:rPr>
          <w:t>Инструкцией</w:t>
        </w:r>
      </w:hyperlink>
      <w:r>
        <w:t xml:space="preserve"> по делопроизводству в исполнительных органах Краснодарского края, утвержденной постановлением главы администрации (губернатора) Краснодарского края от 9 января 2019 г. N 1.</w:t>
      </w:r>
    </w:p>
    <w:p w:rsidR="00383924" w:rsidRDefault="00383924" w:rsidP="00383924">
      <w:pPr>
        <w:pStyle w:val="ConsPlusNormal1"/>
        <w:jc w:val="both"/>
      </w:pPr>
      <w:r>
        <w:t xml:space="preserve">(в ред. </w:t>
      </w:r>
      <w:hyperlink r:id="rId83" w:tooltip="Постановление Губернатора Краснодарского края от 31.07.2023 N 521 &quot;О внесении изменений в некоторые нормативн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31.07.2023 N 521)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bookmarkStart w:id="25" w:name="P229"/>
      <w:bookmarkEnd w:id="25"/>
      <w:r>
        <w:t>5.8. Процедура пересмотра нормативного правового акта, устанавливающего обязательные требования, заключается в разработке уполномоченным органом проекта нормативного правового акта о внесении изменений в положения нормативного правового акта, устанавливающие обязательные требования, или разработке нового проекта нормативного правового акта (в случае внесения в нормативный правовой акт существенных изменений, в том числе при изменении наименования, предмета правового регулирования, оснований его издания).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>При подготовке соответствующего проекта нормативного правового акта должны быть учтены замечания, содержащиеся в отчете об оценке фактического воздействия и заключении об оценке фактического воздействия нормативного правового акта, а также в решении межведомственной комиссии по нормативному правовому акту, по которому проводится пересмотр.</w:t>
      </w:r>
    </w:p>
    <w:p w:rsidR="00383924" w:rsidRDefault="00383924" w:rsidP="00383924">
      <w:pPr>
        <w:pStyle w:val="ConsPlusNormal1"/>
        <w:spacing w:before="240"/>
        <w:ind w:firstLine="540"/>
        <w:jc w:val="both"/>
      </w:pPr>
      <w:r>
        <w:t xml:space="preserve">Уполномоченный орган в течение 3 рабочих дней после официального опубликования нормативного правового акта, указанного в </w:t>
      </w:r>
      <w:hyperlink w:anchor="P229" w:tooltip="5.8. Процедура пересмотра нормативного правового акта, устанавливающего обязательные требования, заключается в разработке уполномоченным органом проекта нормативного правового акта о внесении изменений в положения нормативного правового акта, устанавливающие о">
        <w:r>
          <w:rPr>
            <w:color w:val="0000FF"/>
          </w:rPr>
          <w:t>абзаце первом</w:t>
        </w:r>
      </w:hyperlink>
      <w:r>
        <w:t xml:space="preserve"> настоящего пункта, размещает его на Интернет-портале и одновременно направляет копию такого нормативного правового акта в межведомственную комиссию с указанием ссылки на реквизиты решения, которое явилось основанием для его разработки и издания (принятия).</w:t>
      </w:r>
    </w:p>
    <w:p w:rsidR="00383924" w:rsidRDefault="00383924" w:rsidP="00383924">
      <w:pPr>
        <w:pStyle w:val="ConsPlusNormal1"/>
        <w:jc w:val="both"/>
      </w:pPr>
    </w:p>
    <w:p w:rsidR="00383924" w:rsidRDefault="00383924" w:rsidP="00383924">
      <w:pPr>
        <w:pStyle w:val="ConsPlusNormal1"/>
        <w:jc w:val="right"/>
      </w:pPr>
      <w:r>
        <w:t>Руководитель департамента инвестиций</w:t>
      </w:r>
    </w:p>
    <w:p w:rsidR="00383924" w:rsidRDefault="00383924" w:rsidP="00383924">
      <w:pPr>
        <w:pStyle w:val="ConsPlusNormal1"/>
        <w:jc w:val="right"/>
      </w:pPr>
      <w:r>
        <w:t>и развития малого и среднего</w:t>
      </w:r>
    </w:p>
    <w:p w:rsidR="00383924" w:rsidRDefault="00383924" w:rsidP="00383924">
      <w:pPr>
        <w:pStyle w:val="ConsPlusNormal1"/>
        <w:jc w:val="right"/>
      </w:pPr>
      <w:r>
        <w:t>предпринимательства</w:t>
      </w:r>
    </w:p>
    <w:p w:rsidR="00383924" w:rsidRDefault="00383924" w:rsidP="00383924">
      <w:pPr>
        <w:pStyle w:val="ConsPlusNormal1"/>
        <w:jc w:val="right"/>
      </w:pPr>
      <w:r>
        <w:t>Краснодарского края</w:t>
      </w:r>
    </w:p>
    <w:p w:rsidR="00383924" w:rsidRDefault="00383924" w:rsidP="00383924">
      <w:pPr>
        <w:pStyle w:val="ConsPlusNormal1"/>
        <w:jc w:val="right"/>
      </w:pPr>
      <w:r>
        <w:t>В.Ю.ВОРОБЬЕВ</w:t>
      </w:r>
    </w:p>
    <w:p w:rsidR="00383924" w:rsidRDefault="00383924" w:rsidP="00383924">
      <w:pPr>
        <w:pStyle w:val="ConsPlusNormal1"/>
        <w:jc w:val="both"/>
      </w:pPr>
    </w:p>
    <w:p w:rsidR="00383924" w:rsidRDefault="00383924" w:rsidP="00383924">
      <w:pPr>
        <w:pStyle w:val="ConsPlusNormal1"/>
        <w:jc w:val="both"/>
      </w:pPr>
    </w:p>
    <w:p w:rsidR="00383924" w:rsidRDefault="00383924" w:rsidP="00383924">
      <w:pPr>
        <w:pStyle w:val="ConsPlusNormal1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2946" w:rsidRDefault="00062946"/>
    <w:sectPr w:rsidR="00062946" w:rsidSect="002E7E88">
      <w:headerReference w:type="default" r:id="rId84"/>
      <w:footerReference w:type="default" r:id="rId85"/>
      <w:headerReference w:type="first" r:id="rId86"/>
      <w:footerReference w:type="first" r:id="rId87"/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E88" w:rsidRDefault="00062946">
    <w:pPr>
      <w:pStyle w:val="ConsPlusNormal1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2E7E8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E7E88" w:rsidRDefault="00062946">
          <w:pPr>
            <w:pStyle w:val="ConsPlusNormal1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E7E88" w:rsidRDefault="00062946">
          <w:pPr>
            <w:pStyle w:val="ConsPlusNormal1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E7E88" w:rsidRDefault="00062946">
          <w:pPr>
            <w:pStyle w:val="ConsPlusNormal1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8392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83924">
            <w:rPr>
              <w:rFonts w:ascii="Tahoma" w:hAnsi="Tahoma" w:cs="Tahoma"/>
              <w:noProof/>
            </w:rPr>
            <w:t>16</w:t>
          </w:r>
          <w:r>
            <w:fldChar w:fldCharType="end"/>
          </w:r>
        </w:p>
      </w:tc>
    </w:tr>
  </w:tbl>
  <w:p w:rsidR="002E7E88" w:rsidRDefault="00062946">
    <w:pPr>
      <w:pStyle w:val="ConsPlusNormal1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E88" w:rsidRDefault="00062946">
    <w:pPr>
      <w:pStyle w:val="ConsPlusNormal1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2E7E8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E7E88" w:rsidRDefault="00062946">
          <w:pPr>
            <w:pStyle w:val="ConsPlusNormal1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E7E88" w:rsidRDefault="00062946">
          <w:pPr>
            <w:pStyle w:val="ConsPlusNormal1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E7E88" w:rsidRDefault="00062946">
          <w:pPr>
            <w:pStyle w:val="ConsPlusNormal1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83924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83924">
            <w:rPr>
              <w:rFonts w:ascii="Tahoma" w:hAnsi="Tahoma" w:cs="Tahoma"/>
              <w:noProof/>
            </w:rPr>
            <w:t>16</w:t>
          </w:r>
          <w:r>
            <w:fldChar w:fldCharType="end"/>
          </w:r>
        </w:p>
      </w:tc>
    </w:tr>
  </w:tbl>
  <w:p w:rsidR="002E7E88" w:rsidRDefault="00062946">
    <w:pPr>
      <w:pStyle w:val="ConsPlusNormal1"/>
    </w:pPr>
    <w:r>
      <w:rPr>
        <w:sz w:val="2"/>
        <w:szCs w:val="2"/>
      </w:rPr>
      <w:t>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2E7E8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E7E88" w:rsidRDefault="00062946">
          <w:pPr>
            <w:pStyle w:val="ConsPlusNormal1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главы администрации (губернатора) Краснодарского края от 22.07.2022 N 513</w:t>
          </w:r>
          <w:r>
            <w:rPr>
              <w:rFonts w:ascii="Tahoma" w:hAnsi="Tahoma" w:cs="Tahoma"/>
              <w:sz w:val="16"/>
              <w:szCs w:val="16"/>
            </w:rPr>
            <w:br/>
            <w:t>(ред. от 02.12.2025)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утвержд...</w:t>
          </w:r>
        </w:p>
      </w:tc>
      <w:tc>
        <w:tcPr>
          <w:tcW w:w="2300" w:type="pct"/>
          <w:vAlign w:val="center"/>
        </w:tcPr>
        <w:p w:rsidR="002E7E88" w:rsidRDefault="00062946">
          <w:pPr>
            <w:pStyle w:val="ConsPlusNormal1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09.02.2026</w:t>
          </w:r>
        </w:p>
      </w:tc>
    </w:tr>
  </w:tbl>
  <w:p w:rsidR="002E7E88" w:rsidRDefault="00062946">
    <w:pPr>
      <w:pStyle w:val="ConsPlusNormal1"/>
      <w:pBdr>
        <w:bottom w:val="single" w:sz="12" w:space="0" w:color="auto"/>
      </w:pBdr>
      <w:rPr>
        <w:sz w:val="2"/>
        <w:szCs w:val="2"/>
      </w:rPr>
    </w:pPr>
  </w:p>
  <w:p w:rsidR="002E7E88" w:rsidRDefault="00062946">
    <w:pPr>
      <w:pStyle w:val="ConsPlusNormal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2E7E8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E7E88" w:rsidRDefault="00062946">
          <w:pPr>
            <w:pStyle w:val="ConsPlusNormal1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главы администрации (губернатора) Краснодарского края от 22.07.2022 N 513</w:t>
          </w:r>
          <w:r>
            <w:rPr>
              <w:rFonts w:ascii="Tahoma" w:hAnsi="Tahoma" w:cs="Tahoma"/>
              <w:sz w:val="16"/>
              <w:szCs w:val="16"/>
            </w:rPr>
            <w:br/>
            <w:t>(ред. от 02.12.2025)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утвержд...</w:t>
          </w:r>
        </w:p>
      </w:tc>
      <w:tc>
        <w:tcPr>
          <w:tcW w:w="2300" w:type="pct"/>
          <w:vAlign w:val="center"/>
        </w:tcPr>
        <w:p w:rsidR="002E7E88" w:rsidRDefault="00062946">
          <w:pPr>
            <w:pStyle w:val="ConsPlusNormal1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09.02.2026</w:t>
          </w:r>
        </w:p>
      </w:tc>
    </w:tr>
  </w:tbl>
  <w:p w:rsidR="002E7E88" w:rsidRDefault="00062946">
    <w:pPr>
      <w:pStyle w:val="ConsPlusNormal1"/>
      <w:pBdr>
        <w:bottom w:val="single" w:sz="12" w:space="0" w:color="auto"/>
      </w:pBdr>
      <w:rPr>
        <w:sz w:val="2"/>
        <w:szCs w:val="2"/>
      </w:rPr>
    </w:pPr>
  </w:p>
  <w:p w:rsidR="002E7E88" w:rsidRDefault="00062946">
    <w:pPr>
      <w:pStyle w:val="ConsPlusNormal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83924"/>
    <w:rsid w:val="00062946"/>
    <w:rsid w:val="00383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1">
    <w:name w:val="ConsPlusNormal1"/>
    <w:rsid w:val="003839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1">
    <w:name w:val="ConsPlusTitle1"/>
    <w:rsid w:val="0038392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77&amp;n=237391&amp;date=09.02.2026&amp;dst=100177&amp;field=134" TargetMode="External"/><Relationship Id="rId18" Type="http://schemas.openxmlformats.org/officeDocument/2006/relationships/hyperlink" Target="https://login.consultant.ru/link/?req=doc&amp;base=LAW&amp;n=495185&amp;date=09.02.2026&amp;dst=100024&amp;field=134" TargetMode="External"/><Relationship Id="rId26" Type="http://schemas.openxmlformats.org/officeDocument/2006/relationships/hyperlink" Target="https://login.consultant.ru/link/?req=doc&amp;base=RLAW177&amp;n=265113&amp;date=09.02.2026&amp;dst=100032&amp;field=134" TargetMode="External"/><Relationship Id="rId39" Type="http://schemas.openxmlformats.org/officeDocument/2006/relationships/hyperlink" Target="https://login.consultant.ru/link/?req=doc&amp;base=RLAW177&amp;n=237391&amp;date=09.02.2026&amp;dst=100201&amp;field=134" TargetMode="External"/><Relationship Id="rId21" Type="http://schemas.openxmlformats.org/officeDocument/2006/relationships/hyperlink" Target="https://login.consultant.ru/link/?req=doc&amp;base=RLAW177&amp;n=265113&amp;date=09.02.2026&amp;dst=100029&amp;field=134" TargetMode="External"/><Relationship Id="rId34" Type="http://schemas.openxmlformats.org/officeDocument/2006/relationships/hyperlink" Target="https://login.consultant.ru/link/?req=doc&amp;base=RLAW177&amp;n=237391&amp;date=09.02.2026&amp;dst=100196&amp;field=134" TargetMode="External"/><Relationship Id="rId42" Type="http://schemas.openxmlformats.org/officeDocument/2006/relationships/hyperlink" Target="https://login.consultant.ru/link/?req=doc&amp;base=RLAW177&amp;n=237391&amp;date=09.02.2026&amp;dst=100205&amp;field=134" TargetMode="External"/><Relationship Id="rId47" Type="http://schemas.openxmlformats.org/officeDocument/2006/relationships/hyperlink" Target="https://login.consultant.ru/link/?req=doc&amp;base=LAW&amp;n=495185&amp;date=09.02.2026" TargetMode="External"/><Relationship Id="rId50" Type="http://schemas.openxmlformats.org/officeDocument/2006/relationships/hyperlink" Target="https://login.consultant.ru/link/?req=doc&amp;base=LAW&amp;n=495185&amp;date=09.02.2026" TargetMode="External"/><Relationship Id="rId55" Type="http://schemas.openxmlformats.org/officeDocument/2006/relationships/hyperlink" Target="https://login.consultant.ru/link/?req=doc&amp;base=RLAW177&amp;n=237391&amp;date=09.02.2026&amp;dst=100179&amp;field=134" TargetMode="External"/><Relationship Id="rId63" Type="http://schemas.openxmlformats.org/officeDocument/2006/relationships/hyperlink" Target="https://login.consultant.ru/link/?req=doc&amp;base=RLAW177&amp;n=246928&amp;date=09.02.2026&amp;dst=100012&amp;field=134" TargetMode="External"/><Relationship Id="rId68" Type="http://schemas.openxmlformats.org/officeDocument/2006/relationships/hyperlink" Target="https://login.consultant.ru/link/?req=doc&amp;base=RLAW177&amp;n=237391&amp;date=09.02.2026&amp;dst=100230&amp;field=134" TargetMode="External"/><Relationship Id="rId76" Type="http://schemas.openxmlformats.org/officeDocument/2006/relationships/hyperlink" Target="https://login.consultant.ru/link/?req=doc&amp;base=RLAW177&amp;n=246928&amp;date=09.02.2026&amp;dst=100041&amp;field=134" TargetMode="External"/><Relationship Id="rId84" Type="http://schemas.openxmlformats.org/officeDocument/2006/relationships/header" Target="header1.xml"/><Relationship Id="rId89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20117&amp;date=09.02.2026&amp;dst=100776&amp;field=134" TargetMode="External"/><Relationship Id="rId71" Type="http://schemas.openxmlformats.org/officeDocument/2006/relationships/hyperlink" Target="https://login.consultant.ru/link/?req=doc&amp;base=RLAW177&amp;n=237391&amp;date=09.02.2026&amp;dst=100233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77&amp;n=271598&amp;date=09.02.2026&amp;dst=100021&amp;field=134" TargetMode="External"/><Relationship Id="rId29" Type="http://schemas.openxmlformats.org/officeDocument/2006/relationships/hyperlink" Target="https://login.consultant.ru/link/?req=doc&amp;base=RLAW177&amp;n=237391&amp;date=09.02.2026&amp;dst=100187&amp;field=134" TargetMode="External"/><Relationship Id="rId11" Type="http://schemas.openxmlformats.org/officeDocument/2006/relationships/hyperlink" Target="https://login.consultant.ru/link/?req=doc&amp;base=RLAW177&amp;n=237391&amp;date=09.02.2026&amp;dst=100175&amp;field=134" TargetMode="External"/><Relationship Id="rId24" Type="http://schemas.openxmlformats.org/officeDocument/2006/relationships/hyperlink" Target="https://regulation.krasnodar.ru" TargetMode="External"/><Relationship Id="rId32" Type="http://schemas.openxmlformats.org/officeDocument/2006/relationships/hyperlink" Target="https://login.consultant.ru/link/?req=doc&amp;base=RLAW177&amp;n=271598&amp;date=09.02.2026&amp;dst=100021&amp;field=134" TargetMode="External"/><Relationship Id="rId37" Type="http://schemas.openxmlformats.org/officeDocument/2006/relationships/hyperlink" Target="https://login.consultant.ru/link/?req=doc&amp;base=RLAW177&amp;n=237391&amp;date=09.02.2026&amp;dst=100198&amp;field=134" TargetMode="External"/><Relationship Id="rId40" Type="http://schemas.openxmlformats.org/officeDocument/2006/relationships/hyperlink" Target="https://login.consultant.ru/link/?req=doc&amp;base=RLAW177&amp;n=237391&amp;date=09.02.2026&amp;dst=100202&amp;field=134" TargetMode="External"/><Relationship Id="rId45" Type="http://schemas.openxmlformats.org/officeDocument/2006/relationships/hyperlink" Target="https://login.consultant.ru/link/?req=doc&amp;base=RLAW177&amp;n=237391&amp;date=09.02.2026&amp;dst=100208&amp;field=134" TargetMode="External"/><Relationship Id="rId53" Type="http://schemas.openxmlformats.org/officeDocument/2006/relationships/hyperlink" Target="https://login.consultant.ru/link/?req=doc&amp;base=RLAW177&amp;n=237391&amp;date=09.02.2026&amp;dst=100179&amp;field=134" TargetMode="External"/><Relationship Id="rId58" Type="http://schemas.openxmlformats.org/officeDocument/2006/relationships/hyperlink" Target="https://login.consultant.ru/link/?req=doc&amp;base=RLAW177&amp;n=265113&amp;date=09.02.2026" TargetMode="External"/><Relationship Id="rId66" Type="http://schemas.openxmlformats.org/officeDocument/2006/relationships/hyperlink" Target="https://login.consultant.ru/link/?req=doc&amp;base=RLAW177&amp;n=237391&amp;date=09.02.2026&amp;dst=100228&amp;field=134" TargetMode="External"/><Relationship Id="rId74" Type="http://schemas.openxmlformats.org/officeDocument/2006/relationships/hyperlink" Target="https://login.consultant.ru/link/?req=doc&amp;base=LAW&amp;n=495185&amp;date=09.02.2026" TargetMode="External"/><Relationship Id="rId79" Type="http://schemas.openxmlformats.org/officeDocument/2006/relationships/hyperlink" Target="https://login.consultant.ru/link/?req=doc&amp;base=LAW&amp;n=495185&amp;date=09.02.2026" TargetMode="External"/><Relationship Id="rId87" Type="http://schemas.openxmlformats.org/officeDocument/2006/relationships/footer" Target="footer2.xml"/><Relationship Id="rId5" Type="http://schemas.openxmlformats.org/officeDocument/2006/relationships/hyperlink" Target="https://login.consultant.ru/link/?req=doc&amp;base=RLAW177&amp;n=250170&amp;date=09.02.2026&amp;dst=100080&amp;field=134" TargetMode="External"/><Relationship Id="rId61" Type="http://schemas.openxmlformats.org/officeDocument/2006/relationships/hyperlink" Target="https://login.consultant.ru/link/?req=doc&amp;base=RLAW177&amp;n=237391&amp;date=09.02.2026&amp;dst=100225&amp;field=134" TargetMode="External"/><Relationship Id="rId82" Type="http://schemas.openxmlformats.org/officeDocument/2006/relationships/hyperlink" Target="https://login.consultant.ru/link/?req=doc&amp;base=RLAW177&amp;n=273046&amp;date=09.02.2026&amp;dst=100062&amp;field=134" TargetMode="External"/><Relationship Id="rId19" Type="http://schemas.openxmlformats.org/officeDocument/2006/relationships/hyperlink" Target="https://login.consultant.ru/link/?req=doc&amp;base=LAW&amp;n=437508&amp;date=09.02.2026" TargetMode="External"/><Relationship Id="rId4" Type="http://schemas.openxmlformats.org/officeDocument/2006/relationships/hyperlink" Target="https://login.consultant.ru/link/?req=doc&amp;base=RLAW177&amp;n=237391&amp;date=09.02.2026&amp;dst=100009&amp;field=134" TargetMode="External"/><Relationship Id="rId9" Type="http://schemas.openxmlformats.org/officeDocument/2006/relationships/hyperlink" Target="https://login.consultant.ru/link/?req=doc&amp;base=RLAW177&amp;n=250739&amp;date=09.02.2026&amp;dst=100809&amp;field=134" TargetMode="External"/><Relationship Id="rId14" Type="http://schemas.openxmlformats.org/officeDocument/2006/relationships/hyperlink" Target="https://login.consultant.ru/link/?req=doc&amp;base=RLAW177&amp;n=237391&amp;date=09.02.2026&amp;dst=100178&amp;field=134" TargetMode="External"/><Relationship Id="rId22" Type="http://schemas.openxmlformats.org/officeDocument/2006/relationships/hyperlink" Target="https://login.consultant.ru/link/?req=doc&amp;base=RLAW177&amp;n=237391&amp;date=09.02.2026&amp;dst=100181&amp;field=134" TargetMode="External"/><Relationship Id="rId27" Type="http://schemas.openxmlformats.org/officeDocument/2006/relationships/hyperlink" Target="https://login.consultant.ru/link/?req=doc&amp;base=RLAW177&amp;n=237391&amp;date=09.02.2026&amp;dst=100186&amp;field=134" TargetMode="External"/><Relationship Id="rId30" Type="http://schemas.openxmlformats.org/officeDocument/2006/relationships/hyperlink" Target="https://login.consultant.ru/link/?req=doc&amp;base=RLAW177&amp;n=237391&amp;date=09.02.2026&amp;dst=100190&amp;field=134" TargetMode="External"/><Relationship Id="rId35" Type="http://schemas.openxmlformats.org/officeDocument/2006/relationships/hyperlink" Target="https://login.consultant.ru/link/?req=doc&amp;base=RLAW177&amp;n=246928&amp;date=09.02.2026&amp;dst=100012&amp;field=134" TargetMode="External"/><Relationship Id="rId43" Type="http://schemas.openxmlformats.org/officeDocument/2006/relationships/hyperlink" Target="https://login.consultant.ru/link/?req=doc&amp;base=RLAW177&amp;n=237391&amp;date=09.02.2026&amp;dst=100206&amp;field=134" TargetMode="External"/><Relationship Id="rId48" Type="http://schemas.openxmlformats.org/officeDocument/2006/relationships/hyperlink" Target="https://login.consultant.ru/link/?req=doc&amp;base=RLAW177&amp;n=265113&amp;date=09.02.2026" TargetMode="External"/><Relationship Id="rId56" Type="http://schemas.openxmlformats.org/officeDocument/2006/relationships/hyperlink" Target="https://login.consultant.ru/link/?req=doc&amp;base=RLAW177&amp;n=237391&amp;date=09.02.2026&amp;dst=100214&amp;field=134" TargetMode="External"/><Relationship Id="rId64" Type="http://schemas.openxmlformats.org/officeDocument/2006/relationships/hyperlink" Target="https://login.consultant.ru/link/?req=doc&amp;base=RLAW177&amp;n=237391&amp;date=09.02.2026&amp;dst=100227&amp;field=134" TargetMode="External"/><Relationship Id="rId69" Type="http://schemas.openxmlformats.org/officeDocument/2006/relationships/hyperlink" Target="https://login.consultant.ru/link/?req=doc&amp;base=RLAW177&amp;n=237391&amp;date=09.02.2026&amp;dst=100231&amp;field=134" TargetMode="External"/><Relationship Id="rId77" Type="http://schemas.openxmlformats.org/officeDocument/2006/relationships/hyperlink" Target="https://login.consultant.ru/link/?req=doc&amp;base=RLAW177&amp;n=246928&amp;date=09.02.2026&amp;dst=100068&amp;field=134" TargetMode="External"/><Relationship Id="rId8" Type="http://schemas.openxmlformats.org/officeDocument/2006/relationships/hyperlink" Target="https://login.consultant.ru/link/?req=doc&amp;base=LAW&amp;n=437508&amp;date=09.02.2026" TargetMode="External"/><Relationship Id="rId51" Type="http://schemas.openxmlformats.org/officeDocument/2006/relationships/hyperlink" Target="https://login.consultant.ru/link/?req=doc&amp;base=RLAW177&amp;n=265113&amp;date=09.02.2026" TargetMode="External"/><Relationship Id="rId72" Type="http://schemas.openxmlformats.org/officeDocument/2006/relationships/hyperlink" Target="https://login.consultant.ru/link/?req=doc&amp;base=LAW&amp;n=495185&amp;date=09.02.2026" TargetMode="External"/><Relationship Id="rId80" Type="http://schemas.openxmlformats.org/officeDocument/2006/relationships/hyperlink" Target="https://login.consultant.ru/link/?req=doc&amp;base=RLAW177&amp;n=265113&amp;date=09.02.2026" TargetMode="External"/><Relationship Id="rId85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hyperlink" Target="www.pravo.gov.ru" TargetMode="External"/><Relationship Id="rId17" Type="http://schemas.openxmlformats.org/officeDocument/2006/relationships/hyperlink" Target="https://login.consultant.ru/link/?req=doc&amp;base=LAW&amp;n=520117&amp;date=09.02.2026&amp;dst=100771&amp;field=134" TargetMode="External"/><Relationship Id="rId25" Type="http://schemas.openxmlformats.org/officeDocument/2006/relationships/hyperlink" Target="https://login.consultant.ru/link/?req=doc&amp;base=RLAW177&amp;n=237391&amp;date=09.02.2026&amp;dst=100184&amp;field=134" TargetMode="External"/><Relationship Id="rId33" Type="http://schemas.openxmlformats.org/officeDocument/2006/relationships/hyperlink" Target="https://login.consultant.ru/link/?req=doc&amp;base=RLAW177&amp;n=237391&amp;date=09.02.2026&amp;dst=100192&amp;field=134" TargetMode="External"/><Relationship Id="rId38" Type="http://schemas.openxmlformats.org/officeDocument/2006/relationships/hyperlink" Target="https://login.consultant.ru/link/?req=doc&amp;base=RLAW177&amp;n=237391&amp;date=09.02.2026&amp;dst=100200&amp;field=134" TargetMode="External"/><Relationship Id="rId46" Type="http://schemas.openxmlformats.org/officeDocument/2006/relationships/hyperlink" Target="https://login.consultant.ru/link/?req=doc&amp;base=RLAW177&amp;n=237391&amp;date=09.02.2026&amp;dst=100209&amp;field=134" TargetMode="External"/><Relationship Id="rId59" Type="http://schemas.openxmlformats.org/officeDocument/2006/relationships/hyperlink" Target="https://login.consultant.ru/link/?req=doc&amp;base=RLAW177&amp;n=237391&amp;date=09.02.2026&amp;dst=100218&amp;field=134" TargetMode="External"/><Relationship Id="rId67" Type="http://schemas.openxmlformats.org/officeDocument/2006/relationships/hyperlink" Target="https://login.consultant.ru/link/?req=doc&amp;base=RLAW177&amp;n=246928&amp;date=09.02.2026&amp;dst=100012&amp;field=134" TargetMode="External"/><Relationship Id="rId20" Type="http://schemas.openxmlformats.org/officeDocument/2006/relationships/hyperlink" Target="https://login.consultant.ru/link/?req=doc&amp;base=RLAW177&amp;n=250739&amp;date=09.02.2026&amp;dst=100573&amp;field=134" TargetMode="External"/><Relationship Id="rId41" Type="http://schemas.openxmlformats.org/officeDocument/2006/relationships/hyperlink" Target="https://login.consultant.ru/link/?req=doc&amp;base=RLAW177&amp;n=237391&amp;date=09.02.2026&amp;dst=100203&amp;field=134" TargetMode="External"/><Relationship Id="rId54" Type="http://schemas.openxmlformats.org/officeDocument/2006/relationships/hyperlink" Target="https://login.consultant.ru/link/?req=doc&amp;base=RLAW177&amp;n=237391&amp;date=09.02.2026&amp;dst=100213&amp;field=134" TargetMode="External"/><Relationship Id="rId62" Type="http://schemas.openxmlformats.org/officeDocument/2006/relationships/hyperlink" Target="https://login.consultant.ru/link/?req=doc&amp;base=RLAW177&amp;n=237391&amp;date=09.02.2026&amp;dst=100226&amp;field=134" TargetMode="External"/><Relationship Id="rId70" Type="http://schemas.openxmlformats.org/officeDocument/2006/relationships/hyperlink" Target="https://login.consultant.ru/link/?req=doc&amp;base=RLAW177&amp;n=237391&amp;date=09.02.2026&amp;dst=100232&amp;field=134" TargetMode="External"/><Relationship Id="rId75" Type="http://schemas.openxmlformats.org/officeDocument/2006/relationships/hyperlink" Target="https://login.consultant.ru/link/?req=doc&amp;base=RLAW177&amp;n=265113&amp;date=09.02.2026" TargetMode="External"/><Relationship Id="rId83" Type="http://schemas.openxmlformats.org/officeDocument/2006/relationships/hyperlink" Target="https://login.consultant.ru/link/?req=doc&amp;base=RLAW177&amp;n=237391&amp;date=09.02.2026&amp;dst=100239&amp;field=134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77&amp;n=271598&amp;date=09.02.2026&amp;dst=100021&amp;field=134" TargetMode="External"/><Relationship Id="rId15" Type="http://schemas.openxmlformats.org/officeDocument/2006/relationships/hyperlink" Target="https://login.consultant.ru/link/?req=doc&amp;base=RLAW177&amp;n=250170&amp;date=09.02.2026&amp;dst=100080&amp;field=134" TargetMode="External"/><Relationship Id="rId23" Type="http://schemas.openxmlformats.org/officeDocument/2006/relationships/hyperlink" Target="https://login.consultant.ru/link/?req=doc&amp;base=RLAW177&amp;n=250170&amp;date=09.02.2026&amp;dst=100081&amp;field=134" TargetMode="External"/><Relationship Id="rId28" Type="http://schemas.openxmlformats.org/officeDocument/2006/relationships/hyperlink" Target="https://login.consultant.ru/link/?req=doc&amp;base=RLAW177&amp;n=246928&amp;date=09.02.2026&amp;dst=100012&amp;field=134" TargetMode="External"/><Relationship Id="rId36" Type="http://schemas.openxmlformats.org/officeDocument/2006/relationships/hyperlink" Target="https://login.consultant.ru/link/?req=doc&amp;base=RLAW177&amp;n=237391&amp;date=09.02.2026&amp;dst=100197&amp;field=134" TargetMode="External"/><Relationship Id="rId49" Type="http://schemas.openxmlformats.org/officeDocument/2006/relationships/hyperlink" Target="https://login.consultant.ru/link/?req=doc&amp;base=RLAW177&amp;n=237391&amp;date=09.02.2026&amp;dst=100210&amp;field=134" TargetMode="External"/><Relationship Id="rId57" Type="http://schemas.openxmlformats.org/officeDocument/2006/relationships/hyperlink" Target="https://login.consultant.ru/link/?req=doc&amp;base=LAW&amp;n=495185&amp;date=09.02.2026" TargetMode="External"/><Relationship Id="rId10" Type="http://schemas.openxmlformats.org/officeDocument/2006/relationships/hyperlink" Target="https://login.consultant.ru/link/?req=doc&amp;base=RLAW177&amp;n=265113&amp;date=09.02.2026&amp;dst=100063&amp;field=134" TargetMode="External"/><Relationship Id="rId31" Type="http://schemas.openxmlformats.org/officeDocument/2006/relationships/hyperlink" Target="https://login.consultant.ru/link/?req=doc&amp;base=RLAW177&amp;n=237391&amp;date=09.02.2026&amp;dst=100191&amp;field=134" TargetMode="External"/><Relationship Id="rId44" Type="http://schemas.openxmlformats.org/officeDocument/2006/relationships/hyperlink" Target="https://login.consultant.ru/link/?req=doc&amp;base=RLAW177&amp;n=237391&amp;date=09.02.2026&amp;dst=100207&amp;field=134" TargetMode="External"/><Relationship Id="rId52" Type="http://schemas.openxmlformats.org/officeDocument/2006/relationships/hyperlink" Target="https://login.consultant.ru/link/?req=doc&amp;base=RLAW177&amp;n=250170&amp;date=09.02.2026&amp;dst=100082&amp;field=134" TargetMode="External"/><Relationship Id="rId60" Type="http://schemas.openxmlformats.org/officeDocument/2006/relationships/hyperlink" Target="https://login.consultant.ru/link/?req=doc&amp;base=RLAW177&amp;n=237391&amp;date=09.02.2026&amp;dst=100220&amp;field=134" TargetMode="External"/><Relationship Id="rId65" Type="http://schemas.openxmlformats.org/officeDocument/2006/relationships/hyperlink" Target="https://login.consultant.ru/link/?req=doc&amp;base=RLAW177&amp;n=246928&amp;date=09.02.2026&amp;dst=100012&amp;field=134" TargetMode="External"/><Relationship Id="rId73" Type="http://schemas.openxmlformats.org/officeDocument/2006/relationships/hyperlink" Target="https://login.consultant.ru/link/?req=doc&amp;base=RLAW177&amp;n=265113&amp;date=09.02.2026" TargetMode="External"/><Relationship Id="rId78" Type="http://schemas.openxmlformats.org/officeDocument/2006/relationships/hyperlink" Target="https://login.consultant.ru/link/?req=doc&amp;base=RLAW177&amp;n=237391&amp;date=09.02.2026&amp;dst=100235&amp;field=134" TargetMode="External"/><Relationship Id="rId81" Type="http://schemas.openxmlformats.org/officeDocument/2006/relationships/hyperlink" Target="https://login.consultant.ru/link/?req=doc&amp;base=RLAW177&amp;n=237391&amp;date=09.02.2026&amp;dst=100238&amp;field=134" TargetMode="External"/><Relationship Id="rId86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11914</Words>
  <Characters>67914</Characters>
  <Application>Microsoft Office Word</Application>
  <DocSecurity>0</DocSecurity>
  <Lines>565</Lines>
  <Paragraphs>159</Paragraphs>
  <ScaleCrop>false</ScaleCrop>
  <Company/>
  <LinksUpToDate>false</LinksUpToDate>
  <CharactersWithSpaces>79669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2356-10195</dc:creator>
  <cp:keywords/>
  <dc:description/>
  <cp:lastModifiedBy>2356-10195</cp:lastModifiedBy>
  <cp:revision>2</cp:revision>
  <dcterms:created xsi:type="dcterms:W3CDTF">2026-02-09T07:43:00Z</dcterms:created>
  <dcterms:modified xsi:type="dcterms:W3CDTF">2026-02-09T07:43:00Z</dcterms:modified>
</cp:coreProperties>
</file>