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585164">
        <w:rPr>
          <w:b/>
          <w:sz w:val="28"/>
          <w:szCs w:val="28"/>
        </w:rPr>
        <w:t>за 2021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7D4A5D">
        <w:rPr>
          <w:b/>
          <w:sz w:val="28"/>
          <w:szCs w:val="28"/>
        </w:rPr>
        <w:t>Контрольно-счетной палаты</w:t>
      </w:r>
      <w:r w:rsidRPr="00AB7414">
        <w:rPr>
          <w:b/>
          <w:sz w:val="28"/>
          <w:szCs w:val="28"/>
        </w:rPr>
        <w:t xml:space="preserve">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585164">
        <w:rPr>
          <w:sz w:val="28"/>
          <w:szCs w:val="28"/>
        </w:rPr>
        <w:t>22</w:t>
      </w:r>
      <w:r w:rsidRPr="00A37F08">
        <w:rPr>
          <w:sz w:val="28"/>
          <w:szCs w:val="28"/>
        </w:rPr>
        <w:t xml:space="preserve"> год</w:t>
      </w:r>
      <w:r w:rsidR="006020B1">
        <w:rPr>
          <w:sz w:val="28"/>
          <w:szCs w:val="28"/>
        </w:rPr>
        <w:t xml:space="preserve">,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="00585164">
        <w:rPr>
          <w:sz w:val="28"/>
          <w:szCs w:val="28"/>
        </w:rPr>
        <w:t xml:space="preserve"> бюджетной отчетности за 2021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B071D8" w:rsidRPr="00B071D8">
        <w:rPr>
          <w:b/>
          <w:sz w:val="28"/>
          <w:szCs w:val="28"/>
        </w:rPr>
        <w:t xml:space="preserve"> </w:t>
      </w:r>
      <w:r w:rsidR="00B071D8" w:rsidRPr="00B071D8">
        <w:rPr>
          <w:bCs/>
          <w:sz w:val="28"/>
          <w:szCs w:val="28"/>
        </w:rPr>
        <w:t xml:space="preserve">Контрольно-счетной палаты </w:t>
      </w:r>
      <w:r w:rsidRPr="00D14CE1">
        <w:rPr>
          <w:bCs/>
          <w:sz w:val="28"/>
          <w:szCs w:val="28"/>
        </w:rPr>
        <w:t xml:space="preserve">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 w:rsidR="00D06736" w:rsidRPr="00D06736">
        <w:rPr>
          <w:bCs/>
          <w:sz w:val="28"/>
          <w:szCs w:val="28"/>
        </w:rPr>
        <w:t xml:space="preserve"> </w:t>
      </w:r>
      <w:r w:rsidR="00D06736">
        <w:rPr>
          <w:bCs/>
          <w:sz w:val="28"/>
          <w:szCs w:val="28"/>
        </w:rPr>
        <w:t>Контрольно-счетная палата</w:t>
      </w:r>
      <w:r>
        <w:rPr>
          <w:bCs/>
          <w:sz w:val="28"/>
          <w:szCs w:val="28"/>
        </w:rPr>
        <w:t>).</w:t>
      </w:r>
    </w:p>
    <w:p w:rsidR="00607291" w:rsidRPr="00585164" w:rsidRDefault="00607291" w:rsidP="005851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</w:t>
      </w:r>
      <w:r w:rsidR="00585164">
        <w:rPr>
          <w:bCs/>
          <w:sz w:val="28"/>
          <w:szCs w:val="28"/>
        </w:rPr>
        <w:t xml:space="preserve"> что бюджетная отчетность за 2021</w:t>
      </w:r>
      <w:r>
        <w:rPr>
          <w:bCs/>
          <w:sz w:val="28"/>
          <w:szCs w:val="28"/>
        </w:rPr>
        <w:t xml:space="preserve"> год </w:t>
      </w:r>
      <w:r w:rsidR="00766E54">
        <w:rPr>
          <w:bCs/>
          <w:sz w:val="28"/>
          <w:szCs w:val="28"/>
        </w:rPr>
        <w:t>Контрольно-счетной палатой</w:t>
      </w:r>
      <w:r w:rsidR="00766E54" w:rsidRP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44651C" w:rsidRPr="0063270A" w:rsidRDefault="0044651C" w:rsidP="0063270A">
      <w:pPr>
        <w:rPr>
          <w:sz w:val="20"/>
          <w:szCs w:val="20"/>
        </w:rPr>
      </w:pPr>
    </w:p>
    <w:sectPr w:rsidR="0044651C" w:rsidRPr="0063270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060A5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5164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2D43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5F699F"/>
    <w:rsid w:val="006013E4"/>
    <w:rsid w:val="00601632"/>
    <w:rsid w:val="006020B1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270A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2917"/>
    <w:rsid w:val="007631E1"/>
    <w:rsid w:val="007664FA"/>
    <w:rsid w:val="007666C3"/>
    <w:rsid w:val="00766E54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4A5D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0600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069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071D8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97D5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6736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2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4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2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4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2022-02-25T06:40:00Z</cp:lastPrinted>
  <dcterms:created xsi:type="dcterms:W3CDTF">2023-02-02T08:53:00Z</dcterms:created>
  <dcterms:modified xsi:type="dcterms:W3CDTF">2023-02-02T08:53:00Z</dcterms:modified>
</cp:coreProperties>
</file>