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результатах проверк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и</w:t>
      </w:r>
      <w:r>
        <w:rPr>
          <w:b/>
          <w:sz w:val="28"/>
          <w:szCs w:val="28"/>
        </w:rPr>
        <w:t xml:space="preserve"> </w:t>
      </w:r>
      <w:r>
        <w:rPr>
          <w:rStyle w:val="Style7"/>
          <w:b/>
          <w:color w:val="auto"/>
          <w:sz w:val="28"/>
          <w:szCs w:val="28"/>
          <w:lang w:val="ru-RU"/>
        </w:rPr>
        <w:t>администрации Усть-Лабинского городского поселения Усть-Лабинского района (далее - Администрация)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П</w:t>
      </w:r>
      <w:r>
        <w:rPr>
          <w:color w:val="000000"/>
          <w:sz w:val="28"/>
          <w:szCs w:val="28"/>
        </w:rPr>
        <w:t>ланом контрольных мероприятий отдела внутреннего финансового контроля администрации муниципального образования Усть-Лабинский район на 202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3</w:t>
      </w:r>
      <w:r>
        <w:rPr>
          <w:color w:val="000000"/>
          <w:sz w:val="28"/>
          <w:szCs w:val="28"/>
        </w:rPr>
        <w:t xml:space="preserve"> год, на основании распоряжения </w:t>
      </w:r>
      <w:r>
        <w:rPr>
          <w:bCs/>
          <w:sz w:val="28"/>
          <w:szCs w:val="28"/>
        </w:rPr>
        <w:t xml:space="preserve">администрации муниципального образования Усть-Лабинский район  </w:t>
      </w:r>
      <w:r>
        <w:rPr>
          <w:color w:val="000000"/>
          <w:sz w:val="28"/>
          <w:szCs w:val="28"/>
        </w:rPr>
        <w:t xml:space="preserve">проведена </w:t>
      </w:r>
      <w:r>
        <w:rPr>
          <w:rStyle w:val="Style7"/>
          <w:color w:val="000000"/>
          <w:sz w:val="28"/>
          <w:szCs w:val="28"/>
        </w:rPr>
        <w:t xml:space="preserve">выездная проверка по теме: </w:t>
      </w:r>
      <w:r>
        <w:rPr>
          <w:rStyle w:val="Style7"/>
          <w:rFonts w:cs="Times New Roman"/>
          <w:bCs/>
          <w:iCs/>
          <w:color w:val="auto"/>
          <w:sz w:val="28"/>
          <w:szCs w:val="28"/>
          <w:lang w:val="ru-RU"/>
        </w:rPr>
        <w:t>«П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>роверка достоверности отчет</w:t>
      </w:r>
      <w:r>
        <w:rPr>
          <w:rStyle w:val="Style7"/>
          <w:rFonts w:eastAsia="Times New Roman" w:cs="Times New Roman"/>
          <w:color w:val="auto"/>
          <w:sz w:val="28"/>
          <w:szCs w:val="28"/>
          <w:lang w:val="ru-RU" w:eastAsia="zh-CN" w:bidi="ar-SA"/>
        </w:rPr>
        <w:t>а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 о реализации муниципальной программы Усть-Лабинского городского поселения Усть-Лабинского района «</w:t>
      </w:r>
      <w:r>
        <w:rPr>
          <w:rStyle w:val="Style7"/>
          <w:rFonts w:eastAsia="Times New Roman" w:cs="Times New Roman"/>
          <w:color w:val="auto"/>
          <w:sz w:val="28"/>
          <w:szCs w:val="28"/>
          <w:lang w:val="ru-RU" w:eastAsia="zh-CN" w:bidi="ar-SA"/>
        </w:rPr>
        <w:t>Развитие жилищно-коммунального хозяйства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» (далее - Муниципальная программа) </w:t>
      </w:r>
      <w:r>
        <w:rPr>
          <w:rStyle w:val="Style7"/>
          <w:color w:val="auto"/>
          <w:sz w:val="28"/>
          <w:szCs w:val="28"/>
          <w:lang w:val="ru-RU"/>
        </w:rPr>
        <w:t>за 202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2</w:t>
      </w:r>
      <w:r>
        <w:rPr>
          <w:rStyle w:val="Style7"/>
          <w:color w:val="auto"/>
          <w:sz w:val="28"/>
          <w:szCs w:val="28"/>
          <w:lang w:val="ru-RU"/>
        </w:rPr>
        <w:t> год.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контрольного мероприятия выявлены следующие нарушения и замечания: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rStyle w:val="Style7"/>
          <w:rFonts w:cs="Times New Roman"/>
          <w:color w:val="auto"/>
          <w:sz w:val="28"/>
          <w:szCs w:val="28"/>
        </w:rPr>
        <w:t xml:space="preserve">1.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В </w:t>
      </w:r>
      <w:r>
        <w:rPr>
          <w:rStyle w:val="Style7"/>
          <w:rFonts w:eastAsia="Times New Roma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нарушение требований статьи 34 Бюджетного кодекса Российской Федерации допущено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неэффективное планирование расходов на реализацию мероприятий Муниципальной программы, выразившееся в отвлечении на длительный период бюджетных средств Поселения в сумме 237 381,24 рубля. 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2. Проверкой соблюдения Порядка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района, утвержд</w:t>
      </w:r>
      <w:r>
        <w:rPr>
          <w:rStyle w:val="Style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ё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нного постановлением администрации Усть-Лабинского городского поселения Усть-Лабинского района от 05.10.2021 № 867 (далее — Порядок №867)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, установлены несоответствия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одних и тех же показателей, отраженных в табличной части Муниципальной программы и ее текстовой части.</w:t>
      </w:r>
      <w:bookmarkStart w:id="0" w:name="_Hlk99299242"/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shd w:fill="FFFFFF" w:val="clear"/>
          <w:lang w:val="ru-RU" w:eastAsia="zh-CN" w:bidi="ar-SA"/>
        </w:rPr>
        <w:t>3</w:t>
      </w:r>
      <w:r>
        <w:rPr>
          <w:rStyle w:val="Style7"/>
          <w:b w:val="false"/>
          <w:bCs w:val="false"/>
          <w:color w:val="000000"/>
          <w:sz w:val="28"/>
          <w:szCs w:val="28"/>
          <w:shd w:fill="FFFFFF" w:val="clear"/>
        </w:rPr>
        <w:t>.</w:t>
      </w:r>
      <w:r>
        <w:rPr>
          <w:rStyle w:val="Style7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zh-CN" w:bidi="ar-SA"/>
        </w:rPr>
        <w:t>Администрацией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ru-RU" w:eastAsia="zh-CN" w:bidi="ar-SA"/>
        </w:rPr>
        <w:t xml:space="preserve"> </w:t>
      </w:r>
      <w:r>
        <w:rPr>
          <w:rStyle w:val="Style7"/>
          <w:rFonts w:eastAsia="Times New Roman" w:cs="Times New Roman"/>
          <w:b w:val="false"/>
          <w:bCs w:val="false"/>
          <w:color w:val="000000"/>
          <w:sz w:val="28"/>
          <w:szCs w:val="28"/>
          <w:shd w:fill="FFFFFF" w:val="clear"/>
          <w:lang w:val="ru-RU" w:eastAsia="zh-CN" w:bidi="ar-SA"/>
        </w:rPr>
        <w:t xml:space="preserve">допущены 4 случая нарушения требований </w:t>
      </w:r>
      <w:r>
        <w:rPr>
          <w:rStyle w:val="Style7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Приказа </w:t>
      </w:r>
      <w:r>
        <w:rPr>
          <w:rStyle w:val="Style7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 xml:space="preserve">Минфина России от 29.11.2017 №209н «Об утверждении Порядка применения классификации операций сектора государственного управления», повлекшие </w:t>
      </w:r>
      <w:r>
        <w:rPr>
          <w:rStyle w:val="Style7"/>
          <w:rFonts w:eastAsia="Times New Roman" w:cs="Open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искажение показателей отдельных форм годовой отчетности.</w:t>
      </w:r>
    </w:p>
    <w:p>
      <w:pPr>
        <w:pStyle w:val="Normal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7"/>
          <w:rFonts w:eastAsia="Times New Roman" w:cs="Open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В указанных нарушениях усматриваются признаки административного правонарушения, ответственность за которое предусмотрена частью 4 статьи 15.15.6 КоАП РФ.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 w:eastAsia="zh-CN" w:bidi="ar-SA"/>
        </w:rPr>
        <w:t>4.</w:t>
      </w:r>
      <w:r>
        <w:rPr>
          <w:rStyle w:val="Style7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9211E"/>
          <w:spacing w:val="0"/>
          <w:sz w:val="28"/>
          <w:szCs w:val="28"/>
          <w:shd w:fill="FFFFFF" w:val="clear"/>
          <w:lang w:val="ru-RU" w:eastAsia="zh-CN" w:bidi="ar-SA"/>
        </w:rPr>
        <w:t xml:space="preserve">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ru-RU" w:eastAsia="zh-CN" w:bidi="hi-IN"/>
        </w:rPr>
        <w:t>В нарушение пункта 4.3 Порядка №867 отчётность по итогам за 1 квартал, за 1 полугодие и за 9 месяцев 2022 года не составлялась и в финансовый отдел администрации Усть-Лабинского городского поселения не предоставлялась.</w:t>
      </w:r>
    </w:p>
    <w:p>
      <w:pPr>
        <w:pStyle w:val="Normal"/>
        <w:ind w:left="0" w:right="0" w:firstLine="567"/>
        <w:jc w:val="both"/>
        <w:rPr/>
      </w:pPr>
      <w:r>
        <w:rPr>
          <w:rStyle w:val="Style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>5</w:t>
      </w:r>
      <w:r>
        <w:rPr>
          <w:rStyle w:val="Style7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. </w:t>
      </w:r>
      <w:bookmarkEnd w:id="0"/>
      <w:r>
        <w:rPr>
          <w:rStyle w:val="Style7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Координатором Муниципальной программы н</w:t>
      </w:r>
      <w:r>
        <w:rPr>
          <w:rStyle w:val="Style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>е обеспечена правильность и полнота заполнения показателей отдельных отчетных форм за 2022 год.</w:t>
      </w:r>
    </w:p>
    <w:p>
      <w:pPr>
        <w:pStyle w:val="Normal"/>
        <w:ind w:left="0" w:right="0" w:firstLine="567"/>
        <w:jc w:val="both"/>
        <w:rPr/>
      </w:pPr>
      <w:r>
        <w:rPr>
          <w:rStyle w:val="Style7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 xml:space="preserve">6.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Выявлены иные нарушения,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указанные в акте проверки.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>По результатам проверки главе Усть-</w:t>
      </w:r>
      <w:r>
        <w:rPr>
          <w:rStyle w:val="Style7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Л</w:t>
      </w:r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абинского городского поселения Усть-Лабинского района направлено Представление, обязательное для исполнения. 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Материалы проверки, содержащие признаки административного правонарушения направлены в прокуратуру Усть-Лабинского района для рассмотрения вопроса о возможности возбуждения административного производства.</w:t>
      </w:r>
    </w:p>
    <w:sectPr>
      <w:headerReference w:type="default" r:id="rId2"/>
      <w:headerReference w:type="first" r:id="rId3"/>
      <w:type w:val="nextPage"/>
      <w:pgSz w:w="11906" w:h="16838"/>
      <w:pgMar w:left="1701" w:right="850" w:header="22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708" w:right="0" w:hanging="0"/>
      <w:jc w:val="both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left="4500" w:right="0" w:hanging="0"/>
      <w:outlineLvl w:val="3"/>
    </w:pPr>
    <w:rPr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708" w:right="0" w:hanging="0"/>
      <w:jc w:val="both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spacing w:lineRule="exact" w:line="300"/>
      <w:ind w:left="0" w:right="0" w:firstLine="708"/>
      <w:jc w:val="both"/>
      <w:outlineLvl w:val="6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7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">
    <w:name w:val="WW-Основной шрифт абзаца"/>
    <w:qFormat/>
    <w:rPr/>
  </w:style>
  <w:style w:type="character" w:styleId="Style8">
    <w:name w:val="Выделение жирным"/>
    <w:qFormat/>
    <w:rPr>
      <w:b/>
      <w:bCs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>
    <w:name w:val="Текст Знак"/>
    <w:qFormat/>
    <w:rPr>
      <w:rFonts w:ascii="Courier New" w:hAnsi="Courier New" w:cs="Courier New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51">
    <w:name w:val="Основной текст (5)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single"/>
      <w:vertAlign w:val="baseline"/>
      <w:lang w:val="ru-RU" w:bidi="ru-RU"/>
    </w:rPr>
  </w:style>
  <w:style w:type="character" w:styleId="Extendedtextshort">
    <w:name w:val="extended-text__short"/>
    <w:basedOn w:val="Style7"/>
    <w:qFormat/>
    <w:rPr/>
  </w:style>
  <w:style w:type="character" w:styleId="ConsPlusNormal">
    <w:name w:val="ConsPlusNormal Знак"/>
    <w:qFormat/>
    <w:rPr>
      <w:rFonts w:ascii="Arial" w:hAnsi="Arial" w:eastAsia="Arial" w:cs="Arial"/>
      <w:lang w:bidi="ar-SA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21">
    <w:name w:val="Основной текст (2)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pPr/>
    <w:rPr>
      <w:sz w:val="28"/>
      <w:szCs w:val="20"/>
    </w:rPr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Index Heading"/>
    <w:basedOn w:val="Normal"/>
    <w:pPr>
      <w:suppressLineNumbers/>
    </w:pPr>
    <w:rPr>
      <w:rFonts w:ascii="Arial" w:hAnsi="Arial" w:cs="Tahom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с отступом 2"/>
    <w:basedOn w:val="Normal"/>
    <w:qFormat/>
    <w:pPr>
      <w:ind w:left="720" w:right="0" w:hanging="0"/>
    </w:pPr>
    <w:rPr>
      <w:sz w:val="28"/>
      <w:szCs w:val="20"/>
    </w:rPr>
  </w:style>
  <w:style w:type="paragraph" w:styleId="Style23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23">
    <w:name w:val="Основной текст 2"/>
    <w:basedOn w:val="Normal"/>
    <w:qFormat/>
    <w:pPr>
      <w:jc w:val="both"/>
    </w:pPr>
    <w:rPr>
      <w:sz w:val="28"/>
    </w:rPr>
  </w:style>
  <w:style w:type="paragraph" w:styleId="Style24">
    <w:name w:val="Body Text Indent"/>
    <w:basedOn w:val="Normal"/>
    <w:pPr>
      <w:ind w:left="4500" w:right="0" w:hanging="0"/>
      <w:jc w:val="center"/>
    </w:pPr>
    <w:rPr>
      <w:sz w:val="28"/>
    </w:rPr>
  </w:style>
  <w:style w:type="paragraph" w:styleId="31">
    <w:name w:val="Основной текст с отступом 3"/>
    <w:basedOn w:val="Normal"/>
    <w:qFormat/>
    <w:pPr>
      <w:spacing w:lineRule="exact" w:line="340"/>
      <w:ind w:left="0" w:right="0" w:firstLine="708"/>
      <w:jc w:val="both"/>
    </w:pPr>
    <w:rPr>
      <w:sz w:val="28"/>
      <w:szCs w:val="28"/>
    </w:rPr>
  </w:style>
  <w:style w:type="paragraph" w:styleId="32">
    <w:name w:val="Основной текст 3"/>
    <w:basedOn w:val="Normal"/>
    <w:qFormat/>
    <w:pPr>
      <w:jc w:val="center"/>
    </w:pPr>
    <w:rPr/>
  </w:style>
  <w:style w:type="paragraph" w:styleId="Style25">
    <w:name w:val="Название объекта"/>
    <w:basedOn w:val="Normal"/>
    <w:next w:val="Normal"/>
    <w:qFormat/>
    <w:pPr>
      <w:spacing w:lineRule="exact" w:line="300"/>
      <w:jc w:val="center"/>
    </w:pPr>
    <w:rPr>
      <w:b/>
      <w:caps/>
      <w:sz w:val="28"/>
      <w:szCs w:val="28"/>
    </w:rPr>
  </w:style>
  <w:style w:type="paragraph" w:styleId="Style26">
    <w:name w:val="Содержимое врезки"/>
    <w:basedOn w:val="Style15"/>
    <w:qFormat/>
    <w:pPr/>
    <w:rPr/>
  </w:style>
  <w:style w:type="paragraph" w:styleId="Style27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sPlusNormal1">
    <w:name w:val="ConsPlusNormal"/>
    <w:qFormat/>
    <w:pPr>
      <w:widowControl/>
      <w:suppressAutoHyphens w:val="true"/>
      <w:autoSpaceDE w:val="false"/>
      <w:bidi w:val="0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Style28">
    <w:name w:val="Без интервала"/>
    <w:qFormat/>
    <w:pPr>
      <w:widowControl/>
      <w:suppressAutoHyphens w:val="true"/>
      <w:bidi w:val="0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211">
    <w:name w:val="Основной текст 21"/>
    <w:basedOn w:val="Normal"/>
    <w:qFormat/>
    <w:pPr>
      <w:suppressAutoHyphens w:val="true"/>
    </w:pPr>
    <w:rPr>
      <w:rFonts w:cs="Calibri"/>
      <w:sz w:val="28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Arial" w:cs="Calibri"/>
      <w:color w:val="000000"/>
      <w:sz w:val="24"/>
      <w:szCs w:val="24"/>
      <w:lang w:val="ru-RU" w:eastAsia="zh-CN" w:bidi="ar-SA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0">
    <w:name w:val="Обычный (Интернет)"/>
    <w:basedOn w:val="Normal"/>
    <w:qFormat/>
    <w:pPr>
      <w:spacing w:before="280" w:after="280"/>
      <w:jc w:val="center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Application>LibreOffice/6.4.4.2$Windows_X86_64 LibreOffice_project/3d775be2011f3886db32dfd395a6a6d1ca2630ff</Application>
  <Pages>1</Pages>
  <Words>301</Words>
  <Characters>2365</Characters>
  <CharactersWithSpaces>2656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2021-06-07T16:14:00Z</dcterms:created>
  <dc:creator>Юля</dc:creator>
  <dc:description/>
  <dc:language>ru-RU</dc:language>
  <cp:lastModifiedBy/>
  <cp:lastPrinted>1995-11-21T17:41:00Z</cp:lastPrinted>
  <dcterms:modified xsi:type="dcterms:W3CDTF">2023-06-15T09:31:52Z</dcterms:modified>
  <cp:revision>49</cp:revision>
  <dc:subject/>
  <dc:title> </dc:title>
</cp:coreProperties>
</file>