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</w:t>
      </w:r>
      <w:r w:rsidR="009F541C">
        <w:rPr>
          <w:sz w:val="26"/>
          <w:szCs w:val="26"/>
        </w:rPr>
        <w:t>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9F541C">
        <w:rPr>
          <w:b/>
        </w:rPr>
        <w:t>Полбиной Оксаны Александровны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2A350E">
        <w:rPr>
          <w:b/>
        </w:rPr>
        <w:t xml:space="preserve">Воронежскому сельскому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2A350E">
        <w:rPr>
          <w:b/>
        </w:rPr>
        <w:t>4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9F541C">
        <w:rPr>
          <w:sz w:val="26"/>
          <w:szCs w:val="26"/>
        </w:rPr>
        <w:t>Полбиной Оксаны Александровны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2A350E">
        <w:rPr>
          <w:sz w:val="26"/>
          <w:szCs w:val="26"/>
        </w:rPr>
        <w:t>Воронежскому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 xml:space="preserve">рехмандатному избирательному округу № </w:t>
      </w:r>
      <w:r w:rsidR="002A350E">
        <w:rPr>
          <w:sz w:val="26"/>
          <w:szCs w:val="26"/>
        </w:rPr>
        <w:t>4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>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9F541C">
        <w:rPr>
          <w:sz w:val="26"/>
          <w:szCs w:val="26"/>
        </w:rPr>
        <w:t>Полбину Окссану Александровну</w:t>
      </w:r>
      <w:r w:rsidR="00DE0191" w:rsidRPr="0036196E">
        <w:rPr>
          <w:sz w:val="26"/>
          <w:szCs w:val="26"/>
        </w:rPr>
        <w:t>, 19</w:t>
      </w:r>
      <w:r w:rsidR="009F541C">
        <w:rPr>
          <w:sz w:val="26"/>
          <w:szCs w:val="26"/>
        </w:rPr>
        <w:t>78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9F541C">
        <w:rPr>
          <w:sz w:val="26"/>
          <w:szCs w:val="26"/>
        </w:rPr>
        <w:t>ую</w:t>
      </w:r>
      <w:r w:rsidR="003873E6">
        <w:rPr>
          <w:sz w:val="26"/>
          <w:szCs w:val="26"/>
        </w:rPr>
        <w:t xml:space="preserve"> </w:t>
      </w:r>
      <w:r w:rsidR="009F541C">
        <w:rPr>
          <w:sz w:val="26"/>
          <w:szCs w:val="26"/>
        </w:rPr>
        <w:t>директором МКУК «КДЦ «Кирпильский»</w:t>
      </w:r>
      <w:r w:rsidR="002A350E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9F541C">
        <w:rPr>
          <w:sz w:val="26"/>
          <w:szCs w:val="26"/>
        </w:rPr>
        <w:t>ую</w:t>
      </w:r>
      <w:r w:rsidR="00A50183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самовыдвижения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2A350E">
        <w:rPr>
          <w:sz w:val="26"/>
          <w:szCs w:val="26"/>
        </w:rPr>
        <w:t>Воронежскому сельскому</w:t>
      </w:r>
      <w:r w:rsidR="00F91200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рехмандатному избирател</w:t>
      </w:r>
      <w:r w:rsidR="0034153C" w:rsidRPr="00797D05">
        <w:rPr>
          <w:sz w:val="26"/>
          <w:szCs w:val="26"/>
        </w:rPr>
        <w:t>ь</w:t>
      </w:r>
      <w:r w:rsidR="0034153C" w:rsidRPr="00797D05">
        <w:rPr>
          <w:sz w:val="26"/>
          <w:szCs w:val="26"/>
        </w:rPr>
        <w:t xml:space="preserve">ному округу № </w:t>
      </w:r>
      <w:r w:rsidR="002A350E">
        <w:rPr>
          <w:sz w:val="26"/>
          <w:szCs w:val="26"/>
        </w:rPr>
        <w:t>4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9F541C">
        <w:rPr>
          <w:sz w:val="26"/>
          <w:szCs w:val="26"/>
        </w:rPr>
        <w:t>Полбиной О.А.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75" w:rsidRDefault="00D47475">
      <w:r>
        <w:separator/>
      </w:r>
    </w:p>
  </w:endnote>
  <w:endnote w:type="continuationSeparator" w:id="1">
    <w:p w:rsidR="00D47475" w:rsidRDefault="00D4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75" w:rsidRDefault="00D47475">
      <w:r>
        <w:separator/>
      </w:r>
    </w:p>
  </w:footnote>
  <w:footnote w:type="continuationSeparator" w:id="1">
    <w:p w:rsidR="00D47475" w:rsidRDefault="00D47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2A28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47475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46</cp:revision>
  <cp:lastPrinted>2020-07-31T09:36:00Z</cp:lastPrinted>
  <dcterms:created xsi:type="dcterms:W3CDTF">2019-07-25T05:59:00Z</dcterms:created>
  <dcterms:modified xsi:type="dcterms:W3CDTF">2020-07-31T09:36:00Z</dcterms:modified>
</cp:coreProperties>
</file>