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ЧЕК-ЛИСТ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нормативно-правовых документов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mc:AlternateContent>
          <mc:Choice Requires="wps">
            <w:drawing>
              <wp:anchor behindDoc="0" distT="0" distB="0" distL="112395" distR="113665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5948680" cy="452945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920" cy="45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74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3363"/>
                              <w:gridCol w:w="6310"/>
                            </w:tblGrid>
                            <w:tr>
                              <w:trPr/>
                              <w:tc>
                                <w:tcPr>
                                  <w:tcW w:w="3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jc w:val="center"/>
                                    <w:rPr>
                                      <w:b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jc w:val="center"/>
                                    <w:rPr>
                                      <w:b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Описание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Заголовок размещаемой информации, с указанием реквизитов документа (именно в таком виде будет отражен заголовок на сайте)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Информация о результатах проверки муниципального казенного учреждения «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Спортивный центр «Тенгинский»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 xml:space="preserve">Тенгинского 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сельского поселения Усть-Лабинского района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Ссылка на раздел сайта для размещения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https://adminustlabinsk.ru/administration/social-services/otdel-vnutrennego-finansovogo-kontrolya/rezultaty-proverok-/kontrol-po-peredannym-polnomochiyam-poseleniy-ovfk/2025-god/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Материал для размещения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Информация на сайт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Срок размещения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7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.2025г.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Наименование структурного подразделения администрации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suppressAutoHyphens w:val="true"/>
                                    <w:bidi w:val="0"/>
                                    <w:spacing w:lineRule="auto" w:line="240" w:before="0" w:after="0"/>
                                    <w:ind w:left="0" w:right="0" w:hanging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Отдел внутреннего финансового контроля администрации муниципального образования Усть-Лабинский район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Контактные данные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tabs>
                                      <w:tab w:val="clear" w:pos="708"/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ru-RU" w:eastAsia="zh-CN" w:bidi="ar-SA"/>
                                    </w:rPr>
                                    <w:t>Ляпина О.Н.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4-02-09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7560" tIns="0" bIns="75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0.05pt;margin-top:4.25pt;width:468.3pt;height:356.5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674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3363"/>
                        <w:gridCol w:w="6310"/>
                      </w:tblGrid>
                      <w:tr>
                        <w:trPr/>
                        <w:tc>
                          <w:tcPr>
                            <w:tcW w:w="3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6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Описание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Заголовок размещаемой информации, с указанием реквизитов документа (именно в таком виде будет отражен заголовок на сайте)</w:t>
                            </w:r>
                          </w:p>
                        </w:tc>
                        <w:tc>
                          <w:tcPr>
                            <w:tcW w:w="6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Times New Roman" w:hAnsi="Times New Roman"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Информация о результатах проверки муниципального казенного учреждения «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Спортивный центр «Тенгинский»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 xml:space="preserve">Тенгинского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сельского поселения Усть-Лабинского района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Ссылка на раздел сайта для размещения</w:t>
                            </w:r>
                          </w:p>
                        </w:tc>
                        <w:tc>
                          <w:tcPr>
                            <w:tcW w:w="6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https://adminustlabinsk.ru/administration/social-services/otdel-vnutrennego-finansovogo-kontrolya/rezultaty-proverok-/kontrol-po-peredannym-polnomochiyam-poseleniy-ovfk/2025-god/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Материал для размещения</w:t>
                            </w:r>
                          </w:p>
                        </w:tc>
                        <w:tc>
                          <w:tcPr>
                            <w:tcW w:w="6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Информация на сайт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Срок размещения</w:t>
                            </w:r>
                          </w:p>
                        </w:tc>
                        <w:tc>
                          <w:tcPr>
                            <w:tcW w:w="6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8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.0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7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.2025г.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Наименование структурного подразделения администрации</w:t>
                            </w:r>
                          </w:p>
                        </w:tc>
                        <w:tc>
                          <w:tcPr>
                            <w:tcW w:w="6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suppressAutoHyphens w:val="true"/>
                              <w:bidi w:val="0"/>
                              <w:spacing w:lineRule="auto" w:line="240" w:before="0" w:after="0"/>
                              <w:ind w:left="0" w:right="0" w:hanging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Отдел внутреннего финансового контроля администрации муниципального образования Усть-Лабинский район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Контактные данные</w:t>
                            </w:r>
                          </w:p>
                        </w:tc>
                        <w:tc>
                          <w:tcPr>
                            <w:tcW w:w="6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tabs>
                                <w:tab w:val="clear" w:pos="708"/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zh-CN" w:bidi="ar-SA"/>
                              </w:rPr>
                              <w:t>Ляпина О.Н.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4-02-09</w:t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rsid w:val="00712e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e62f5"/>
    <w:rPr>
      <w:rFonts w:ascii="Tahoma" w:hAnsi="Tahoma" w:cs="Tahoma"/>
      <w:sz w:val="16"/>
      <w:szCs w:val="16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qFormat/>
    <w:rsid w:val="00712eb8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e62f5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Times New Roma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LibreOffice/6.4.4.2$Windows_X86_64 LibreOffice_project/3d775be2011f3886db32dfd395a6a6d1ca2630ff</Application>
  <Pages>1</Pages>
  <Words>75</Words>
  <Characters>783</Characters>
  <CharactersWithSpaces>842</CharactersWithSpaces>
  <Paragraphs>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2023-11-10T12:49:00Z</dcterms:created>
  <dc:creator>user</dc:creator>
  <dc:description/>
  <dc:language>ru-RU</dc:language>
  <cp:lastModifiedBy/>
  <dcterms:modified xsi:type="dcterms:W3CDTF">2025-07-29T09:45:03Z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