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751" w:rsidRDefault="00021751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bookmarkStart w:id="1" w:name="bookmark1"/>
      <w:bookmarkStart w:id="2" w:name="bookmark2"/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Сообщение о возможном установлении публичного сервитута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в отношении земель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ных участков </w:t>
      </w:r>
      <w:r w:rsidR="00E04364" w:rsidRPr="000131D0">
        <w:rPr>
          <w:rFonts w:ascii="Times New Roman" w:hAnsi="Times New Roman" w:cs="Times New Roman"/>
          <w:sz w:val="24"/>
          <w:szCs w:val="24"/>
        </w:rPr>
        <w:t>и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(или)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0131D0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56EAF" w:rsidRPr="000131D0">
        <w:rPr>
          <w:rFonts w:ascii="Times New Roman" w:hAnsi="Times New Roman" w:cs="Times New Roman"/>
          <w:sz w:val="24"/>
          <w:szCs w:val="24"/>
        </w:rPr>
        <w:t xml:space="preserve">строительства линейного объекта системы газоснабжения: «Распределительный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газопровод </w:t>
      </w:r>
      <w:r w:rsidR="006A750C">
        <w:rPr>
          <w:rFonts w:ascii="Times New Roman" w:hAnsi="Times New Roman" w:cs="Times New Roman"/>
          <w:sz w:val="24"/>
          <w:szCs w:val="24"/>
        </w:rPr>
        <w:t xml:space="preserve">низкого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давления, прокладываемый по ул. </w:t>
      </w:r>
      <w:r w:rsidR="0087037C">
        <w:rPr>
          <w:rFonts w:ascii="Times New Roman" w:hAnsi="Times New Roman" w:cs="Times New Roman"/>
          <w:sz w:val="24"/>
          <w:szCs w:val="24"/>
        </w:rPr>
        <w:t>Победы</w:t>
      </w:r>
      <w:r w:rsidR="006A750C">
        <w:rPr>
          <w:rFonts w:ascii="Times New Roman" w:hAnsi="Times New Roman" w:cs="Times New Roman"/>
          <w:sz w:val="24"/>
          <w:szCs w:val="24"/>
        </w:rPr>
        <w:t xml:space="preserve"> от </w:t>
      </w:r>
      <w:r w:rsidR="00021751">
        <w:rPr>
          <w:rFonts w:ascii="Times New Roman" w:hAnsi="Times New Roman" w:cs="Times New Roman"/>
          <w:sz w:val="24"/>
          <w:szCs w:val="24"/>
        </w:rPr>
        <w:t xml:space="preserve"> </w:t>
      </w:r>
      <w:r w:rsidR="00BA274D" w:rsidRPr="000131D0">
        <w:rPr>
          <w:rFonts w:ascii="Times New Roman" w:hAnsi="Times New Roman" w:cs="Times New Roman"/>
          <w:sz w:val="24"/>
          <w:szCs w:val="24"/>
        </w:rPr>
        <w:t>ул.</w:t>
      </w:r>
      <w:r w:rsidR="00FE19F6">
        <w:rPr>
          <w:rFonts w:ascii="Times New Roman" w:hAnsi="Times New Roman" w:cs="Times New Roman"/>
          <w:sz w:val="24"/>
          <w:szCs w:val="24"/>
        </w:rPr>
        <w:t xml:space="preserve"> </w:t>
      </w:r>
      <w:r w:rsidR="0087037C">
        <w:rPr>
          <w:rFonts w:ascii="Times New Roman" w:hAnsi="Times New Roman" w:cs="Times New Roman"/>
          <w:sz w:val="24"/>
          <w:szCs w:val="24"/>
        </w:rPr>
        <w:t>Народной</w:t>
      </w:r>
      <w:r w:rsidR="006A750C">
        <w:rPr>
          <w:rFonts w:ascii="Times New Roman" w:hAnsi="Times New Roman" w:cs="Times New Roman"/>
          <w:sz w:val="24"/>
          <w:szCs w:val="24"/>
        </w:rPr>
        <w:t xml:space="preserve"> до жилого дома № </w:t>
      </w:r>
      <w:r w:rsidR="0087037C">
        <w:rPr>
          <w:rFonts w:ascii="Times New Roman" w:hAnsi="Times New Roman" w:cs="Times New Roman"/>
          <w:sz w:val="24"/>
          <w:szCs w:val="24"/>
        </w:rPr>
        <w:t>69</w:t>
      </w:r>
      <w:r w:rsidR="006A750C">
        <w:rPr>
          <w:rFonts w:ascii="Times New Roman" w:hAnsi="Times New Roman" w:cs="Times New Roman"/>
          <w:sz w:val="24"/>
          <w:szCs w:val="24"/>
        </w:rPr>
        <w:t xml:space="preserve"> </w:t>
      </w:r>
      <w:r w:rsidR="00FE19F6">
        <w:rPr>
          <w:rFonts w:ascii="Times New Roman" w:hAnsi="Times New Roman" w:cs="Times New Roman"/>
          <w:sz w:val="24"/>
          <w:szCs w:val="24"/>
        </w:rPr>
        <w:t xml:space="preserve">в ст. </w:t>
      </w:r>
      <w:r w:rsidR="0087037C">
        <w:rPr>
          <w:rFonts w:ascii="Times New Roman" w:hAnsi="Times New Roman" w:cs="Times New Roman"/>
          <w:sz w:val="24"/>
          <w:szCs w:val="24"/>
        </w:rPr>
        <w:t>Ладожской</w:t>
      </w:r>
      <w:r w:rsidR="00FE19F6">
        <w:rPr>
          <w:rFonts w:ascii="Times New Roman" w:hAnsi="Times New Roman" w:cs="Times New Roman"/>
          <w:sz w:val="24"/>
          <w:szCs w:val="24"/>
        </w:rPr>
        <w:t xml:space="preserve">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Усть-Лабинского района. </w:t>
      </w:r>
      <w:r w:rsidR="006A750C">
        <w:rPr>
          <w:rFonts w:ascii="Times New Roman" w:hAnsi="Times New Roman" w:cs="Times New Roman"/>
          <w:sz w:val="24"/>
          <w:szCs w:val="24"/>
        </w:rPr>
        <w:t xml:space="preserve"> </w:t>
      </w:r>
      <w:r w:rsidR="00E25E5D" w:rsidRPr="000131D0">
        <w:rPr>
          <w:rFonts w:ascii="Times New Roman" w:hAnsi="Times New Roman" w:cs="Times New Roman"/>
          <w:sz w:val="24"/>
          <w:szCs w:val="24"/>
        </w:rPr>
        <w:t>(номер объекта 23-</w:t>
      </w:r>
      <w:r w:rsidR="0087037C">
        <w:rPr>
          <w:rFonts w:ascii="Times New Roman" w:hAnsi="Times New Roman" w:cs="Times New Roman"/>
          <w:sz w:val="24"/>
          <w:szCs w:val="24"/>
        </w:rPr>
        <w:t>21</w:t>
      </w:r>
      <w:r w:rsidR="00E25E5D" w:rsidRPr="000131D0">
        <w:rPr>
          <w:rFonts w:ascii="Times New Roman" w:hAnsi="Times New Roman" w:cs="Times New Roman"/>
          <w:sz w:val="24"/>
          <w:szCs w:val="24"/>
        </w:rPr>
        <w:t>-006-</w:t>
      </w:r>
      <w:r w:rsidR="0087037C">
        <w:rPr>
          <w:rFonts w:ascii="Times New Roman" w:hAnsi="Times New Roman" w:cs="Times New Roman"/>
          <w:sz w:val="24"/>
          <w:szCs w:val="24"/>
        </w:rPr>
        <w:t>0046</w:t>
      </w:r>
      <w:r w:rsidR="00E25E5D" w:rsidRPr="000131D0">
        <w:rPr>
          <w:rFonts w:ascii="Times New Roman" w:hAnsi="Times New Roman" w:cs="Times New Roman"/>
          <w:sz w:val="24"/>
          <w:szCs w:val="24"/>
        </w:rPr>
        <w:t>)»</w:t>
      </w:r>
    </w:p>
    <w:p w:rsidR="00866139" w:rsidRPr="000131D0" w:rsidRDefault="00866139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02175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131D0">
        <w:rPr>
          <w:rFonts w:ascii="Times New Roman" w:hAnsi="Times New Roman" w:cs="Times New Roman"/>
          <w:sz w:val="24"/>
          <w:szCs w:val="24"/>
        </w:rPr>
        <w:t>Усть-Лабинский район</w:t>
      </w: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0131D0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E17FE2" w:rsidRPr="000131D0">
        <w:rPr>
          <w:rFonts w:ascii="Times New Roman" w:hAnsi="Times New Roman" w:cs="Times New Roman"/>
          <w:sz w:val="24"/>
          <w:szCs w:val="24"/>
        </w:rPr>
        <w:t>Акционерное общество «Предприятие «Усть-Лабинскрайгаз»</w:t>
      </w:r>
    </w:p>
    <w:p w:rsidR="00995FC2" w:rsidRPr="000131D0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0131D0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995FC2" w:rsidRPr="000131D0" w:rsidRDefault="00995FC2" w:rsidP="00995F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4" w:type="dxa"/>
        <w:tblInd w:w="108" w:type="dxa"/>
        <w:tblLook w:val="04A0"/>
      </w:tblPr>
      <w:tblGrid>
        <w:gridCol w:w="540"/>
        <w:gridCol w:w="2613"/>
        <w:gridCol w:w="6471"/>
      </w:tblGrid>
      <w:tr w:rsidR="00995FC2" w:rsidRPr="000131D0" w:rsidTr="00747217">
        <w:trPr>
          <w:trHeight w:val="48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Адрес (местоположение)</w:t>
            </w:r>
          </w:p>
        </w:tc>
      </w:tr>
      <w:tr w:rsidR="002710DE" w:rsidRPr="000131D0" w:rsidTr="00747217">
        <w:trPr>
          <w:trHeight w:val="244"/>
        </w:trPr>
        <w:tc>
          <w:tcPr>
            <w:tcW w:w="534" w:type="dxa"/>
          </w:tcPr>
          <w:p w:rsidR="002710DE" w:rsidRPr="000131D0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4" w:type="dxa"/>
          </w:tcPr>
          <w:p w:rsidR="002710DE" w:rsidRPr="000131D0" w:rsidRDefault="00747217" w:rsidP="0087037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</w:t>
            </w:r>
            <w:r w:rsidR="00941135">
              <w:rPr>
                <w:rFonts w:ascii="Times New Roman" w:hAnsi="Times New Roman"/>
                <w:sz w:val="24"/>
                <w:szCs w:val="24"/>
              </w:rPr>
              <w:t>1</w:t>
            </w:r>
            <w:r w:rsidR="0087037C">
              <w:rPr>
                <w:rFonts w:ascii="Times New Roman" w:hAnsi="Times New Roman"/>
                <w:sz w:val="24"/>
                <w:szCs w:val="24"/>
              </w:rPr>
              <w:t>008001</w:t>
            </w:r>
          </w:p>
        </w:tc>
        <w:tc>
          <w:tcPr>
            <w:tcW w:w="6476" w:type="dxa"/>
          </w:tcPr>
          <w:p w:rsidR="002710DE" w:rsidRPr="000131D0" w:rsidRDefault="002710DE" w:rsidP="0087037C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9D69F5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bookmarkStart w:id="3" w:name="_GoBack"/>
            <w:bookmarkEnd w:id="3"/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941135">
              <w:rPr>
                <w:rFonts w:ascii="Times New Roman" w:hAnsi="Times New Roman"/>
                <w:sz w:val="24"/>
                <w:szCs w:val="24"/>
              </w:rPr>
              <w:t xml:space="preserve">                                     ст</w:t>
            </w:r>
            <w:r w:rsidR="000131D0"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7037C">
              <w:rPr>
                <w:rFonts w:ascii="Times New Roman" w:hAnsi="Times New Roman"/>
                <w:sz w:val="24"/>
                <w:szCs w:val="24"/>
              </w:rPr>
              <w:t>Ладожская</w:t>
            </w:r>
          </w:p>
        </w:tc>
      </w:tr>
    </w:tbl>
    <w:p w:rsidR="00995FC2" w:rsidRPr="000131D0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95FC2" w:rsidRPr="000131D0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 по адресу: Краснодарский край, г. Усть-Лабинск, ул. Ленина, д. 33, каб. 2, тел.: +7(861 35) 5 00 29; понедельник – четверг с 9:00 до 18:00 часов (перерыв с 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(перерыв с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0131D0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0131D0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Сообщение о возможном установлении публичного сервитута в отношении земельных участков</w:t>
      </w:r>
      <w:r w:rsidR="00AC70D3">
        <w:rPr>
          <w:rFonts w:ascii="Times New Roman" w:eastAsiaTheme="minorHAnsi" w:hAnsi="Times New Roman"/>
          <w:sz w:val="24"/>
          <w:szCs w:val="24"/>
          <w:lang w:eastAsia="en-US"/>
        </w:rPr>
        <w:t xml:space="preserve"> и (или) земель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, расположенных на территории </w:t>
      </w:r>
      <w:r w:rsidR="00995FC2" w:rsidRPr="000131D0">
        <w:rPr>
          <w:rFonts w:ascii="Times New Roman" w:hAnsi="Times New Roman"/>
          <w:sz w:val="24"/>
          <w:szCs w:val="24"/>
        </w:rPr>
        <w:t>Усть-Лабинск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5420CA">
        <w:rPr>
          <w:rFonts w:ascii="Times New Roman" w:eastAsiaTheme="minorHAnsi" w:hAnsi="Times New Roman"/>
          <w:sz w:val="24"/>
          <w:szCs w:val="24"/>
          <w:lang w:eastAsia="en-US"/>
        </w:rPr>
        <w:t xml:space="preserve">, а также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описание местоположения границ публичного сервитута, размещены </w:t>
      </w:r>
      <w:r w:rsidR="00995FC2" w:rsidRPr="000131D0">
        <w:rPr>
          <w:rFonts w:ascii="Times New Roman" w:hAnsi="Times New Roman"/>
          <w:sz w:val="24"/>
          <w:szCs w:val="24"/>
        </w:rPr>
        <w:t>на официальн</w:t>
      </w:r>
      <w:r w:rsidR="001F79EA" w:rsidRPr="000131D0">
        <w:rPr>
          <w:rFonts w:ascii="Times New Roman" w:hAnsi="Times New Roman"/>
          <w:sz w:val="24"/>
          <w:szCs w:val="24"/>
        </w:rPr>
        <w:t>ых</w:t>
      </w:r>
      <w:r w:rsidR="00995FC2" w:rsidRPr="000131D0">
        <w:rPr>
          <w:rFonts w:ascii="Times New Roman" w:hAnsi="Times New Roman"/>
          <w:sz w:val="24"/>
          <w:szCs w:val="24"/>
        </w:rPr>
        <w:t xml:space="preserve"> сайт</w:t>
      </w:r>
      <w:r w:rsidR="001F79EA" w:rsidRPr="000131D0">
        <w:rPr>
          <w:rFonts w:ascii="Times New Roman" w:hAnsi="Times New Roman"/>
          <w:sz w:val="24"/>
          <w:szCs w:val="24"/>
        </w:rPr>
        <w:t xml:space="preserve">ах </w:t>
      </w:r>
      <w:r w:rsidR="00995FC2" w:rsidRPr="000131D0">
        <w:rPr>
          <w:rFonts w:ascii="Times New Roman" w:hAnsi="Times New Roman"/>
          <w:sz w:val="24"/>
          <w:szCs w:val="24"/>
        </w:rPr>
        <w:t xml:space="preserve">администрации муниципального образования </w:t>
      </w:r>
      <w:r w:rsidR="005420CA">
        <w:rPr>
          <w:rFonts w:ascii="Times New Roman" w:hAnsi="Times New Roman"/>
          <w:sz w:val="24"/>
          <w:szCs w:val="24"/>
        </w:rPr>
        <w:t xml:space="preserve">  </w:t>
      </w:r>
      <w:r w:rsidR="00995FC2" w:rsidRPr="000131D0">
        <w:rPr>
          <w:rFonts w:ascii="Times New Roman" w:hAnsi="Times New Roman"/>
          <w:sz w:val="24"/>
          <w:szCs w:val="24"/>
        </w:rPr>
        <w:t>Усть-Лабинский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0131D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0131D0">
          <w:rPr>
            <w:rStyle w:val="a3"/>
            <w:rFonts w:ascii="Times New Roman" w:hAnsi="Times New Roman"/>
            <w:color w:val="auto"/>
            <w:sz w:val="24"/>
            <w:szCs w:val="24"/>
          </w:rPr>
          <w:t>http://adminustlabinsk.ru/</w:t>
        </w:r>
      </w:hyperlink>
      <w:r w:rsidR="00995FC2" w:rsidRPr="000131D0">
        <w:rPr>
          <w:rFonts w:ascii="Times New Roman" w:hAnsi="Times New Roman"/>
          <w:sz w:val="24"/>
          <w:szCs w:val="24"/>
        </w:rPr>
        <w:t>)</w:t>
      </w:r>
      <w:r w:rsidR="001F79EA" w:rsidRPr="000131D0">
        <w:rPr>
          <w:rFonts w:ascii="Times New Roman" w:hAnsi="Times New Roman"/>
          <w:sz w:val="24"/>
          <w:szCs w:val="24"/>
        </w:rPr>
        <w:t xml:space="preserve"> и администрации </w:t>
      </w:r>
      <w:r w:rsidR="0087037C">
        <w:rPr>
          <w:rFonts w:ascii="Times New Roman" w:hAnsi="Times New Roman"/>
          <w:sz w:val="24"/>
          <w:szCs w:val="24"/>
        </w:rPr>
        <w:t xml:space="preserve">Ладожского </w:t>
      </w:r>
      <w:r w:rsidR="001F79EA" w:rsidRPr="000131D0">
        <w:rPr>
          <w:rFonts w:ascii="Times New Roman" w:hAnsi="Times New Roman"/>
          <w:sz w:val="24"/>
          <w:szCs w:val="24"/>
        </w:rPr>
        <w:t xml:space="preserve">сельского поселения </w:t>
      </w:r>
      <w:r w:rsidR="00021751">
        <w:rPr>
          <w:rFonts w:ascii="Times New Roman" w:hAnsi="Times New Roman"/>
          <w:sz w:val="24"/>
          <w:szCs w:val="24"/>
        </w:rPr>
        <w:t xml:space="preserve">  </w:t>
      </w:r>
      <w:r w:rsidR="001F79EA" w:rsidRPr="000131D0">
        <w:rPr>
          <w:rFonts w:ascii="Times New Roman" w:hAnsi="Times New Roman"/>
          <w:sz w:val="24"/>
          <w:szCs w:val="24"/>
        </w:rPr>
        <w:t xml:space="preserve">Усть-Лабинского района </w:t>
      </w:r>
      <w:r w:rsidR="001F79EA" w:rsidRPr="006C76B7">
        <w:rPr>
          <w:rFonts w:ascii="Times New Roman" w:hAnsi="Times New Roman"/>
          <w:sz w:val="24"/>
          <w:szCs w:val="24"/>
        </w:rPr>
        <w:t>(</w:t>
      </w:r>
      <w:r w:rsidR="005F72CF" w:rsidRPr="006C76B7">
        <w:rPr>
          <w:rFonts w:ascii="Times New Roman" w:hAnsi="Times New Roman"/>
          <w:sz w:val="24"/>
          <w:szCs w:val="24"/>
        </w:rPr>
        <w:t>https://</w:t>
      </w:r>
      <w:r w:rsidR="006C76B7">
        <w:rPr>
          <w:rFonts w:ascii="Times New Roman" w:hAnsi="Times New Roman"/>
          <w:sz w:val="24"/>
          <w:szCs w:val="24"/>
          <w:lang w:val="en-US"/>
        </w:rPr>
        <w:t>ladoga</w:t>
      </w:r>
      <w:r w:rsidR="005F72CF" w:rsidRPr="006C76B7">
        <w:rPr>
          <w:rFonts w:ascii="Times New Roman" w:hAnsi="Times New Roman"/>
          <w:sz w:val="24"/>
          <w:szCs w:val="24"/>
        </w:rPr>
        <w:t>sp</w:t>
      </w:r>
      <w:r w:rsidR="005F72CF" w:rsidRPr="005524E5">
        <w:rPr>
          <w:rFonts w:ascii="Times New Roman" w:hAnsi="Times New Roman"/>
          <w:sz w:val="24"/>
          <w:szCs w:val="24"/>
        </w:rPr>
        <w:t>.ru/</w:t>
      </w:r>
      <w:r w:rsidR="001F79EA" w:rsidRPr="005524E5">
        <w:rPr>
          <w:rFonts w:ascii="Times New Roman" w:hAnsi="Times New Roman"/>
          <w:sz w:val="24"/>
          <w:szCs w:val="24"/>
        </w:rPr>
        <w:t>)</w:t>
      </w:r>
      <w:r w:rsidR="00995FC2" w:rsidRPr="005524E5">
        <w:rPr>
          <w:rFonts w:ascii="Times New Roman" w:hAnsi="Times New Roman"/>
          <w:sz w:val="24"/>
          <w:szCs w:val="24"/>
        </w:rPr>
        <w:t>,</w:t>
      </w:r>
      <w:r w:rsidR="005524E5">
        <w:rPr>
          <w:rFonts w:ascii="Times New Roman" w:hAnsi="Times New Roman"/>
          <w:sz w:val="24"/>
          <w:szCs w:val="24"/>
        </w:rPr>
        <w:t xml:space="preserve"> в </w:t>
      </w:r>
      <w:r w:rsidR="00995FC2" w:rsidRPr="000131D0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«Интернет».</w:t>
      </w:r>
    </w:p>
    <w:p w:rsidR="00995FC2" w:rsidRPr="000131D0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5</w:t>
      </w:r>
      <w:r w:rsidR="00995FC2" w:rsidRPr="000131D0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995FC2" w:rsidRPr="000131D0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- </w:t>
      </w:r>
      <w:r w:rsidR="005F72CF" w:rsidRPr="000131D0">
        <w:rPr>
          <w:rFonts w:ascii="Times New Roman" w:hAnsi="Times New Roman" w:cs="Times New Roman"/>
          <w:sz w:val="24"/>
          <w:szCs w:val="24"/>
        </w:rPr>
        <w:t>Проектирование и строительство вышеуказанного объекта выполняется в соответствии с перечнем поручений Президента Р</w:t>
      </w:r>
      <w:r w:rsidR="000131D0" w:rsidRPr="000131D0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 от 31 ма</w:t>
      </w:r>
      <w:r w:rsidR="00CE01DC" w:rsidRPr="000131D0">
        <w:rPr>
          <w:rFonts w:ascii="Times New Roman" w:hAnsi="Times New Roman" w:cs="Times New Roman"/>
          <w:sz w:val="24"/>
          <w:szCs w:val="24"/>
        </w:rPr>
        <w:t xml:space="preserve">я 2020 года в рамках социальной 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hAnsi="Times New Roman"/>
          <w:sz w:val="24"/>
          <w:szCs w:val="24"/>
        </w:rPr>
        <w:t>6</w:t>
      </w:r>
      <w:r w:rsidR="00995FC2" w:rsidRPr="000131D0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0131D0">
        <w:rPr>
          <w:rFonts w:ascii="Times New Roman" w:hAnsi="Times New Roman"/>
          <w:sz w:val="24"/>
          <w:szCs w:val="24"/>
        </w:rPr>
        <w:t>3</w:t>
      </w:r>
      <w:r w:rsidR="00995FC2" w:rsidRPr="000131D0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C4174D" w:rsidRDefault="00C4174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4174D" w:rsidRDefault="00C4174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4174D" w:rsidRDefault="00C4174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4174D" w:rsidRDefault="00C4174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4174D" w:rsidRDefault="00C4174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4174D" w:rsidRDefault="00C4174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4174D" w:rsidRDefault="00C4174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5215"/>
        <w:gridCol w:w="4138"/>
      </w:tblGrid>
      <w:tr w:rsidR="00C4174D" w:rsidTr="00C4174D">
        <w:trPr>
          <w:trHeight w:val="2442"/>
        </w:trPr>
        <w:tc>
          <w:tcPr>
            <w:tcW w:w="1020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75"/>
              <w:ind w:left="18" w:right="1"/>
              <w:rPr>
                <w:b/>
                <w:sz w:val="26"/>
                <w:lang w:val="ru-RU"/>
              </w:rPr>
            </w:pPr>
            <w:bookmarkStart w:id="4" w:name="Сведения_об_объекте_"/>
            <w:bookmarkEnd w:id="4"/>
            <w:r w:rsidRPr="00C4174D">
              <w:rPr>
                <w:b/>
                <w:sz w:val="26"/>
                <w:lang w:val="ru-RU"/>
              </w:rPr>
              <w:lastRenderedPageBreak/>
              <w:t>ГРАФИЧЕСКОЕ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6"/>
                <w:lang w:val="ru-RU"/>
              </w:rPr>
              <w:t>ОПИСАНИЕ</w:t>
            </w:r>
          </w:p>
          <w:p w:rsidR="00C4174D" w:rsidRPr="00C4174D" w:rsidRDefault="00C4174D">
            <w:pPr>
              <w:pStyle w:val="TableParagraph"/>
              <w:spacing w:before="9" w:line="244" w:lineRule="auto"/>
              <w:ind w:left="18"/>
              <w:rPr>
                <w:b/>
                <w:sz w:val="26"/>
                <w:lang w:val="ru-RU"/>
              </w:rPr>
            </w:pPr>
            <w:r w:rsidRPr="00C4174D">
              <w:rPr>
                <w:b/>
                <w:w w:val="105"/>
                <w:sz w:val="26"/>
                <w:lang w:val="ru-RU"/>
              </w:rPr>
              <w:t>местоположения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границ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населенных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пунктов,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территориальных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зон,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особо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охраняемых природных территорий, зон с особыми условиями использования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pacing w:val="-2"/>
                <w:w w:val="105"/>
                <w:sz w:val="26"/>
                <w:lang w:val="ru-RU"/>
              </w:rPr>
              <w:t>территории</w:t>
            </w:r>
          </w:p>
          <w:p w:rsidR="00C4174D" w:rsidRPr="00C4174D" w:rsidRDefault="00C4174D">
            <w:pPr>
              <w:pStyle w:val="TableParagraph"/>
              <w:spacing w:before="150" w:line="244" w:lineRule="auto"/>
              <w:ind w:left="134" w:right="118" w:firstLine="2"/>
              <w:rPr>
                <w:b/>
                <w:sz w:val="26"/>
                <w:lang w:val="ru-RU"/>
              </w:rPr>
            </w:pPr>
            <w:r w:rsidRPr="00C4174D">
              <w:rPr>
                <w:b/>
                <w:w w:val="105"/>
                <w:sz w:val="26"/>
                <w:lang w:val="ru-RU"/>
              </w:rPr>
              <w:t>Распределительного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газопровода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низкого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давления,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прокладываемого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по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021751">
              <w:rPr>
                <w:b/>
                <w:w w:val="105"/>
                <w:sz w:val="26"/>
                <w:lang w:val="ru-RU"/>
              </w:rPr>
              <w:t xml:space="preserve">                </w:t>
            </w:r>
            <w:r w:rsidRPr="00C4174D">
              <w:rPr>
                <w:b/>
                <w:sz w:val="26"/>
                <w:lang w:val="ru-RU"/>
              </w:rPr>
              <w:t>ул.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Победы от ул.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Народной до жилого дома №69 в ст.</w:t>
            </w:r>
            <w:r w:rsidR="00FE713F"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Ладожской Усть-Лабинского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w w:val="105"/>
                <w:sz w:val="26"/>
                <w:lang w:val="ru-RU"/>
              </w:rPr>
              <w:t>района (номер объекта 23-21-006-0046)</w:t>
            </w:r>
          </w:p>
        </w:tc>
      </w:tr>
      <w:tr w:rsidR="00C4174D" w:rsidTr="00C4174D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line="169" w:lineRule="exact"/>
              <w:ind w:left="18" w:right="2"/>
              <w:rPr>
                <w:sz w:val="15"/>
              </w:rPr>
            </w:pPr>
            <w:r>
              <w:rPr>
                <w:sz w:val="15"/>
              </w:rPr>
              <w:t>(наименованиеобъекта,местоположениеграницкоторогоописано(далее-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 w:rsidR="00C4174D" w:rsidTr="00C4174D">
        <w:trPr>
          <w:trHeight w:val="438"/>
        </w:trPr>
        <w:tc>
          <w:tcPr>
            <w:tcW w:w="102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72"/>
              <w:ind w:left="18" w:right="3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z w:val="26"/>
                <w:lang w:val="ru-RU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</w:tr>
      <w:tr w:rsidR="00C4174D" w:rsidTr="00C4174D">
        <w:trPr>
          <w:trHeight w:val="438"/>
        </w:trPr>
        <w:tc>
          <w:tcPr>
            <w:tcW w:w="102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72"/>
              <w:ind w:left="18" w:right="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Сведения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C4174D" w:rsidTr="00C4174D">
        <w:trPr>
          <w:trHeight w:val="438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98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Описание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 w:rsidR="00C4174D" w:rsidTr="00C4174D">
        <w:trPr>
          <w:trHeight w:val="32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C4174D" w:rsidTr="00C4174D">
        <w:trPr>
          <w:trHeight w:val="65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206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206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 xml:space="preserve">Местоположение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76"/>
              <w:ind w:left="82" w:firstLine="52"/>
              <w:jc w:val="left"/>
              <w:rPr>
                <w:sz w:val="21"/>
                <w:lang w:val="ru-RU"/>
              </w:rPr>
            </w:pPr>
            <w:r w:rsidRPr="00C4174D">
              <w:rPr>
                <w:sz w:val="21"/>
                <w:lang w:val="ru-RU"/>
              </w:rPr>
              <w:t>Краснодарский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край,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район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Усть-Лабинский, станица Ладожская</w:t>
            </w:r>
          </w:p>
        </w:tc>
      </w:tr>
      <w:tr w:rsidR="00C4174D" w:rsidTr="00C4174D">
        <w:trPr>
          <w:trHeight w:val="66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212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C4174D">
              <w:rPr>
                <w:sz w:val="21"/>
                <w:lang w:val="ru-RU"/>
              </w:rPr>
              <w:t>Площадь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объекта+/-</w:t>
            </w:r>
            <w:r w:rsidRPr="00C4174D">
              <w:rPr>
                <w:spacing w:val="-2"/>
                <w:sz w:val="21"/>
                <w:lang w:val="ru-RU"/>
              </w:rPr>
              <w:t xml:space="preserve"> величина</w:t>
            </w:r>
          </w:p>
          <w:p w:rsidR="00C4174D" w:rsidRPr="00C4174D" w:rsidRDefault="00C4174D">
            <w:pPr>
              <w:pStyle w:val="TableParagraph"/>
              <w:ind w:left="79"/>
              <w:jc w:val="left"/>
              <w:rPr>
                <w:sz w:val="21"/>
                <w:lang w:val="ru-RU"/>
              </w:rPr>
            </w:pPr>
            <w:r w:rsidRPr="00C4174D">
              <w:rPr>
                <w:sz w:val="21"/>
                <w:lang w:val="ru-RU"/>
              </w:rPr>
              <w:t>Погрешности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определения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площади(Р+/-Дельта</w:t>
            </w:r>
            <w:r w:rsidR="00021751">
              <w:rPr>
                <w:sz w:val="21"/>
                <w:lang w:val="ru-RU"/>
              </w:rPr>
              <w:t xml:space="preserve"> </w:t>
            </w:r>
            <w:r w:rsidRPr="00C4174D">
              <w:rPr>
                <w:spacing w:val="-5"/>
                <w:sz w:val="21"/>
                <w:lang w:val="ru-RU"/>
              </w:rPr>
              <w:t>Р)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203"/>
              <w:ind w:left="135"/>
              <w:jc w:val="left"/>
              <w:rPr>
                <w:sz w:val="21"/>
              </w:rPr>
            </w:pPr>
            <w:r>
              <w:rPr>
                <w:sz w:val="21"/>
              </w:rPr>
              <w:t>17+/-1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C4174D" w:rsidTr="00C4174D">
        <w:trPr>
          <w:trHeight w:val="438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98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z w:val="21"/>
                <w:lang w:val="ru-RU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90"/>
              <w:ind w:left="135"/>
              <w:jc w:val="left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C4174D" w:rsidTr="00C4174D">
        <w:trPr>
          <w:trHeight w:val="8936"/>
        </w:trPr>
        <w:tc>
          <w:tcPr>
            <w:tcW w:w="102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</w:pPr>
          </w:p>
        </w:tc>
      </w:tr>
    </w:tbl>
    <w:p w:rsidR="00C4174D" w:rsidRDefault="00C4174D" w:rsidP="00C4174D">
      <w:pPr>
        <w:rPr>
          <w:rFonts w:ascii="Times New Roman" w:eastAsia="Times New Roman" w:hAnsi="Times New Roman" w:cs="Times New Roman"/>
        </w:rPr>
        <w:sectPr w:rsidR="00C4174D">
          <w:pgSz w:w="11910" w:h="16840"/>
          <w:pgMar w:top="520" w:right="425" w:bottom="754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4174D" w:rsidTr="00C4174D">
        <w:trPr>
          <w:trHeight w:val="608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82"/>
              <w:ind w:left="11"/>
              <w:rPr>
                <w:b/>
                <w:sz w:val="26"/>
              </w:rPr>
            </w:pPr>
            <w:bookmarkStart w:id="5" w:name="Сведения_о_местоположении_границ_объекта"/>
            <w:bookmarkEnd w:id="5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z w:val="26"/>
                <w:lang w:val="ru-RU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C4174D" w:rsidTr="00C4174D">
        <w:trPr>
          <w:trHeight w:val="551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126"/>
              <w:ind w:left="11"/>
              <w:rPr>
                <w:b/>
                <w:sz w:val="26"/>
                <w:lang w:val="ru-RU"/>
              </w:rPr>
            </w:pPr>
            <w:r w:rsidRPr="00C4174D">
              <w:rPr>
                <w:b/>
                <w:sz w:val="26"/>
                <w:lang w:val="ru-RU"/>
              </w:rPr>
              <w:t>Сведения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о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местоположении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границ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C4174D" w:rsidTr="00C4174D">
        <w:trPr>
          <w:trHeight w:val="438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координатМСК-23, зона 2 </w:t>
            </w:r>
            <w:r>
              <w:rPr>
                <w:spacing w:val="-4"/>
                <w:sz w:val="21"/>
              </w:rPr>
              <w:t>(23)</w:t>
            </w:r>
          </w:p>
        </w:tc>
      </w:tr>
      <w:tr w:rsidR="00C4174D" w:rsidTr="00C4174D"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C4174D">
              <w:rPr>
                <w:sz w:val="21"/>
                <w:lang w:val="ru-RU"/>
              </w:rPr>
              <w:t>2.Сведения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о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характерных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точках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 xml:space="preserve">границ </w:t>
            </w:r>
            <w:r w:rsidRPr="00C4174D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C4174D" w:rsidTr="00C4174D"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182"/>
              <w:jc w:val="left"/>
              <w:rPr>
                <w:sz w:val="21"/>
                <w:lang w:val="ru-RU"/>
              </w:rPr>
            </w:pPr>
          </w:p>
          <w:p w:rsidR="00C4174D" w:rsidRDefault="00C4174D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C4174D" w:rsidRDefault="00C4174D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:rsidR="00C4174D" w:rsidRPr="00C4174D" w:rsidRDefault="00C4174D">
            <w:pPr>
              <w:pStyle w:val="TableParagraph"/>
              <w:ind w:left="14" w:right="1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Метод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определения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координат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характерной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61"/>
              <w:ind w:left="107" w:right="93" w:hanging="1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Средняя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положения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характерной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C4174D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182"/>
              <w:ind w:left="59" w:right="41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Описание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обозначения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точки на местности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(при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C4174D" w:rsidTr="00C4174D">
        <w:trPr>
          <w:trHeight w:val="778"/>
        </w:trPr>
        <w:tc>
          <w:tcPr>
            <w:tcW w:w="102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P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C4174D" w:rsidRDefault="00C4174D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C4174D" w:rsidRDefault="00C4174D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  <w:tc>
          <w:tcPr>
            <w:tcW w:w="17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  <w:tc>
          <w:tcPr>
            <w:tcW w:w="18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</w:tr>
      <w:tr w:rsidR="00C4174D" w:rsidTr="00C4174D"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C4174D" w:rsidTr="00C4174D"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4174D" w:rsidTr="00C4174D"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3.Сведенияохарактерныхточкахчасти</w:t>
            </w:r>
            <w:r>
              <w:rPr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z w:val="21"/>
                <w:lang w:val="ru-RU"/>
              </w:rPr>
              <w:t xml:space="preserve"> </w:t>
            </w:r>
            <w:r>
              <w:rPr>
                <w:sz w:val="21"/>
              </w:rPr>
              <w:t xml:space="preserve">границы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4174D" w:rsidTr="00C4174D"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182"/>
              <w:jc w:val="left"/>
              <w:rPr>
                <w:sz w:val="21"/>
                <w:lang w:val="ru-RU"/>
              </w:rPr>
            </w:pPr>
          </w:p>
          <w:p w:rsidR="00C4174D" w:rsidRPr="00C4174D" w:rsidRDefault="00C4174D">
            <w:pPr>
              <w:pStyle w:val="TableParagraph"/>
              <w:ind w:left="9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Обозначение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характерных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точек части границы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C4174D" w:rsidRDefault="00C4174D">
            <w:pPr>
              <w:pStyle w:val="TableParagraph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:rsidR="00C4174D" w:rsidRPr="00C4174D" w:rsidRDefault="00C4174D">
            <w:pPr>
              <w:pStyle w:val="TableParagraph"/>
              <w:ind w:left="14" w:right="1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Метод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определения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координат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характерной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61"/>
              <w:ind w:left="107" w:right="93" w:hanging="1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Средняя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квадратическаяпогрешностьположения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характерной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C4174D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182"/>
              <w:ind w:left="59" w:right="41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Описание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обозначения</w:t>
            </w:r>
            <w:r w:rsidRPr="00C4174D">
              <w:rPr>
                <w:b/>
                <w:sz w:val="21"/>
                <w:lang w:val="ru-RU"/>
              </w:rPr>
              <w:t>точки на местности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(при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C4174D" w:rsidTr="00C4174D">
        <w:trPr>
          <w:trHeight w:val="778"/>
        </w:trPr>
        <w:tc>
          <w:tcPr>
            <w:tcW w:w="102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P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C4174D" w:rsidRDefault="00C4174D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C4174D" w:rsidRDefault="00C4174D">
            <w:pPr>
              <w:pStyle w:val="TableParagraph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  <w:tc>
          <w:tcPr>
            <w:tcW w:w="17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  <w:tc>
          <w:tcPr>
            <w:tcW w:w="18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</w:tr>
      <w:tr w:rsidR="00C4174D" w:rsidTr="00C4174D"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C4174D" w:rsidTr="00C4174D"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z w:val="21"/>
              </w:rPr>
              <w:t>Часть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4174D" w:rsidTr="00C4174D"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510488.38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2218828.92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C4174D" w:rsidTr="00C4174D"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510490.29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2218832.43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C4174D" w:rsidTr="00C4174D"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510486.61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2218834.44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C4174D" w:rsidTr="00C4174D"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510484.69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2218830.93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C4174D" w:rsidTr="00C4174D"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510488.38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2218828.92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4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C4174D" w:rsidTr="00C4174D">
        <w:trPr>
          <w:trHeight w:val="5852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C4174D" w:rsidRDefault="00C4174D" w:rsidP="00C4174D">
      <w:pPr>
        <w:rPr>
          <w:rFonts w:ascii="Times New Roman" w:eastAsia="Times New Roman" w:hAnsi="Times New Roman" w:cs="Times New Roman"/>
          <w:sz w:val="20"/>
        </w:rPr>
        <w:sectPr w:rsidR="00C4174D">
          <w:type w:val="continuous"/>
          <w:pgSz w:w="11910" w:h="16840"/>
          <w:pgMar w:top="520" w:right="425" w:bottom="786" w:left="992" w:header="720" w:footer="720" w:gutter="0"/>
          <w:cols w:space="720"/>
        </w:sectPr>
      </w:pPr>
    </w:p>
    <w:tbl>
      <w:tblPr>
        <w:tblStyle w:val="TableNormal"/>
        <w:tblW w:w="10757" w:type="dxa"/>
        <w:tblInd w:w="-8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859"/>
      </w:tblGrid>
      <w:tr w:rsidR="00C4174D" w:rsidTr="00C4174D">
        <w:trPr>
          <w:trHeight w:val="554"/>
        </w:trPr>
        <w:tc>
          <w:tcPr>
            <w:tcW w:w="10757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z w:val="26"/>
                <w:lang w:val="ru-RU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C4174D" w:rsidTr="00C4174D">
        <w:trPr>
          <w:trHeight w:val="554"/>
        </w:trPr>
        <w:tc>
          <w:tcPr>
            <w:tcW w:w="10757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103"/>
              <w:ind w:left="747"/>
              <w:jc w:val="left"/>
              <w:rPr>
                <w:b/>
                <w:sz w:val="26"/>
                <w:lang w:val="ru-RU"/>
              </w:rPr>
            </w:pPr>
            <w:bookmarkStart w:id="6" w:name="Сведения_о_местоположении_измененных_(ут"/>
            <w:bookmarkEnd w:id="6"/>
            <w:r w:rsidRPr="00C4174D">
              <w:rPr>
                <w:b/>
                <w:sz w:val="26"/>
                <w:lang w:val="ru-RU"/>
              </w:rPr>
              <w:t>Сведения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о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местоположении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измененных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(уточненных)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z w:val="26"/>
                <w:lang w:val="ru-RU"/>
              </w:rPr>
              <w:t>границ</w:t>
            </w:r>
            <w:r>
              <w:rPr>
                <w:b/>
                <w:sz w:val="26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C4174D" w:rsidTr="00C4174D">
        <w:trPr>
          <w:trHeight w:val="438"/>
        </w:trPr>
        <w:tc>
          <w:tcPr>
            <w:tcW w:w="107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C4174D" w:rsidTr="00C4174D">
        <w:trPr>
          <w:trHeight w:val="324"/>
        </w:trPr>
        <w:tc>
          <w:tcPr>
            <w:tcW w:w="107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C4174D">
              <w:rPr>
                <w:sz w:val="21"/>
                <w:lang w:val="ru-RU"/>
              </w:rPr>
              <w:t>2.Сведения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о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характерных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точках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 xml:space="preserve">границ </w:t>
            </w:r>
            <w:r w:rsidRPr="00C4174D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C4174D" w:rsidTr="00C4174D">
        <w:trPr>
          <w:trHeight w:val="778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182"/>
              <w:jc w:val="left"/>
              <w:rPr>
                <w:sz w:val="21"/>
                <w:lang w:val="ru-RU"/>
              </w:rPr>
            </w:pPr>
          </w:p>
          <w:p w:rsidR="00C4174D" w:rsidRDefault="00C4174D">
            <w:pPr>
              <w:pStyle w:val="TableParagraph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Обозначениехарактерных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(уточненные)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182"/>
              <w:ind w:left="19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Метод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определения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координат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характерной точки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61"/>
              <w:ind w:left="82" w:right="61" w:hanging="1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Средняя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положения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характерной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C4174D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 w:rsidP="00C4174D">
            <w:pPr>
              <w:pStyle w:val="TableParagraph"/>
              <w:spacing w:before="61"/>
              <w:ind w:left="32" w:right="3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Описание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обозначения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точки на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местности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4"/>
                <w:sz w:val="21"/>
                <w:lang w:val="ru-RU"/>
              </w:rPr>
              <w:t>(п</w:t>
            </w:r>
            <w:r>
              <w:rPr>
                <w:b/>
                <w:spacing w:val="-4"/>
                <w:sz w:val="21"/>
                <w:lang w:val="ru-RU"/>
              </w:rPr>
              <w:t xml:space="preserve">ри </w:t>
            </w:r>
            <w:r w:rsidRPr="00C4174D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C4174D" w:rsidTr="00C4174D">
        <w:trPr>
          <w:trHeight w:val="778"/>
        </w:trPr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P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C4174D" w:rsidRDefault="00C4174D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C4174D" w:rsidRDefault="00C4174D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C4174D" w:rsidRDefault="00C4174D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C4174D" w:rsidRDefault="00C4174D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  <w:tc>
          <w:tcPr>
            <w:tcW w:w="18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</w:tr>
      <w:tr w:rsidR="00C4174D" w:rsidTr="00C4174D">
        <w:trPr>
          <w:trHeight w:val="325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19" w:righ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25" w:righ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C4174D" w:rsidTr="00C4174D">
        <w:trPr>
          <w:trHeight w:val="325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4174D" w:rsidTr="00C4174D">
        <w:trPr>
          <w:trHeight w:val="325"/>
        </w:trPr>
        <w:tc>
          <w:tcPr>
            <w:tcW w:w="107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C4174D">
              <w:rPr>
                <w:sz w:val="21"/>
                <w:lang w:val="ru-RU"/>
              </w:rPr>
              <w:t>3.Сведения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о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характерных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точках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>части(</w:t>
            </w:r>
            <w:r>
              <w:rPr>
                <w:sz w:val="21"/>
                <w:lang w:val="ru-RU"/>
              </w:rPr>
              <w:t xml:space="preserve"> </w:t>
            </w:r>
            <w:r w:rsidRPr="00C4174D">
              <w:rPr>
                <w:sz w:val="21"/>
                <w:lang w:val="ru-RU"/>
              </w:rPr>
              <w:t xml:space="preserve">частей)границы </w:t>
            </w:r>
            <w:r w:rsidRPr="00C4174D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C4174D" w:rsidTr="00C4174D">
        <w:trPr>
          <w:trHeight w:val="778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C4174D" w:rsidRDefault="00C4174D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:rsidR="00C4174D" w:rsidRPr="00C4174D" w:rsidRDefault="00C4174D">
            <w:pPr>
              <w:pStyle w:val="TableParagraph"/>
              <w:ind w:left="10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Обозначение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характерных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точек части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(уточненные)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182"/>
              <w:ind w:left="19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Метод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определения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координат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характерной точки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C4174D" w:rsidRDefault="00C4174D">
            <w:pPr>
              <w:pStyle w:val="TableParagraph"/>
              <w:spacing w:before="61"/>
              <w:ind w:left="82" w:right="61" w:hanging="1"/>
              <w:rPr>
                <w:b/>
                <w:sz w:val="21"/>
                <w:lang w:val="ru-RU"/>
              </w:rPr>
            </w:pPr>
            <w:r w:rsidRPr="00C4174D">
              <w:rPr>
                <w:b/>
                <w:spacing w:val="-2"/>
                <w:sz w:val="21"/>
                <w:lang w:val="ru-RU"/>
              </w:rPr>
              <w:t>Средняя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положения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pacing w:val="-2"/>
                <w:sz w:val="21"/>
                <w:lang w:val="ru-RU"/>
              </w:rPr>
              <w:t>характерной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4174D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C4174D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Pr="00FE3FDE" w:rsidRDefault="00C4174D">
            <w:pPr>
              <w:pStyle w:val="TableParagraph"/>
              <w:spacing w:before="61"/>
              <w:ind w:left="32" w:right="3"/>
              <w:rPr>
                <w:b/>
                <w:sz w:val="21"/>
                <w:lang w:val="ru-RU"/>
              </w:rPr>
            </w:pPr>
            <w:r w:rsidRPr="00FE3FDE">
              <w:rPr>
                <w:b/>
                <w:spacing w:val="-2"/>
                <w:sz w:val="21"/>
                <w:lang w:val="ru-RU"/>
              </w:rPr>
              <w:t>Описание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FE3FDE">
              <w:rPr>
                <w:b/>
                <w:spacing w:val="-2"/>
                <w:sz w:val="21"/>
                <w:lang w:val="ru-RU"/>
              </w:rPr>
              <w:t>обозначения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FE3FDE">
              <w:rPr>
                <w:b/>
                <w:sz w:val="21"/>
                <w:lang w:val="ru-RU"/>
              </w:rPr>
              <w:t>точки на</w:t>
            </w:r>
            <w:r>
              <w:rPr>
                <w:b/>
                <w:sz w:val="21"/>
                <w:lang w:val="ru-RU"/>
              </w:rPr>
              <w:t xml:space="preserve"> </w:t>
            </w:r>
            <w:r w:rsidRPr="00FE3FDE">
              <w:rPr>
                <w:b/>
                <w:spacing w:val="-2"/>
                <w:sz w:val="21"/>
                <w:lang w:val="ru-RU"/>
              </w:rPr>
              <w:t>местности</w:t>
            </w:r>
            <w:r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FE3FDE">
              <w:rPr>
                <w:b/>
                <w:spacing w:val="-4"/>
                <w:sz w:val="21"/>
                <w:lang w:val="ru-RU"/>
              </w:rPr>
              <w:t>(при</w:t>
            </w:r>
            <w:r>
              <w:rPr>
                <w:b/>
                <w:spacing w:val="-4"/>
                <w:sz w:val="21"/>
                <w:lang w:val="ru-RU"/>
              </w:rPr>
              <w:t xml:space="preserve"> </w:t>
            </w:r>
            <w:r w:rsidRPr="00FE3FDE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C4174D" w:rsidTr="00C4174D">
        <w:trPr>
          <w:trHeight w:val="778"/>
        </w:trPr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Pr="00FE3FDE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Pr="00FE3FDE" w:rsidRDefault="00C4174D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C4174D" w:rsidRDefault="00C4174D">
            <w:pPr>
              <w:pStyle w:val="TableParagraph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C4174D" w:rsidRDefault="00C4174D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C4174D" w:rsidRDefault="00C4174D">
            <w:pPr>
              <w:pStyle w:val="TableParagraph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C4174D" w:rsidRDefault="00C4174D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  <w:tc>
          <w:tcPr>
            <w:tcW w:w="17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  <w:tc>
          <w:tcPr>
            <w:tcW w:w="18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4174D" w:rsidRDefault="00C417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1"/>
              </w:rPr>
            </w:pPr>
          </w:p>
        </w:tc>
      </w:tr>
      <w:tr w:rsidR="00C4174D" w:rsidTr="00C4174D">
        <w:trPr>
          <w:trHeight w:val="325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C4174D" w:rsidTr="00C4174D">
        <w:trPr>
          <w:trHeight w:val="325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4174D" w:rsidRDefault="00C4174D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</w:tr>
      <w:tr w:rsidR="00C4174D" w:rsidTr="00C4174D">
        <w:trPr>
          <w:trHeight w:val="8432"/>
        </w:trPr>
        <w:tc>
          <w:tcPr>
            <w:tcW w:w="107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4174D" w:rsidRDefault="00C4174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C4174D" w:rsidRDefault="00C4174D" w:rsidP="00C4174D"/>
    <w:p w:rsidR="00FE3FDE" w:rsidRDefault="00BA4B5C" w:rsidP="00FE3FDE">
      <w:pPr>
        <w:pStyle w:val="af1"/>
      </w:pPr>
      <w:r>
        <w:pict>
          <v:group id="docshapegroup1" o:spid="_x0000_s1026" style="position:absolute;left:0;text-align:left;margin-left:50pt;margin-top:38.65pt;width:512.3pt;height:758.25pt;z-index:-251658240;mso-position-horizontal-relative:page;mso-position-vertical-relative:page" coordorigin="1000,773" coordsize="10246,151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7" type="#_x0000_t75" style="position:absolute;left:1006;top:1226;width:10233;height:14240">
              <v:imagedata r:id="rId9" o:title=""/>
            </v:shape>
            <v:shape id="docshape3" o:spid="_x0000_s1028" style="position:absolute;left:1020;top:1247;width:10205;height:14684" coordorigin="1020,1247" coordsize="10205,14684" o:spt="100" adj="0,,0" path="m1020,15931r,-14684m11225,15931r,-14684e" filled="f" strokecolor="white" strokeweight=".69pt">
              <v:stroke joinstyle="round"/>
              <v:formulas/>
              <v:path arrowok="t" o:connecttype="segments"/>
            </v:shape>
            <v:line id="_x0000_s1029" style="position:absolute" from="1020,1247" to="11225,1247" strokeweight=".69pt"/>
            <v:line id="_x0000_s1030" style="position:absolute" from="1020,15931" to="11225,15931" strokecolor="white" strokeweight=".69pt"/>
            <v:shape id="docshape4" o:spid="_x0000_s1031" style="position:absolute;left:1006;top:780;width:10233;height:14711" coordorigin="1007,780" coordsize="10233,14711" o:spt="100" adj="0,,0" path="m1007,794r,14683m1034,794r,14683m11211,794r,14683m11239,794r,14683m1020,807r10205,m1020,780r10205,m1020,15491r10205,m1020,15463r10205,e" filled="f" strokeweight=".69pt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Start w:id="7" w:name="Чертеж"/>
      <w:bookmarkEnd w:id="7"/>
      <w:r w:rsidR="00FE3FDE">
        <w:t>Графическое</w:t>
      </w:r>
      <w:r w:rsidR="00021751">
        <w:t xml:space="preserve"> </w:t>
      </w:r>
      <w:r w:rsidR="00FE3FDE">
        <w:t>описание</w:t>
      </w:r>
      <w:r w:rsidR="00021751">
        <w:t xml:space="preserve"> </w:t>
      </w:r>
      <w:r w:rsidR="00FE3FDE">
        <w:t>местоположения</w:t>
      </w:r>
      <w:r w:rsidR="00021751">
        <w:t xml:space="preserve"> </w:t>
      </w:r>
      <w:r w:rsidR="00FE3FDE">
        <w:t>границ</w:t>
      </w:r>
      <w:r w:rsidR="00021751">
        <w:t xml:space="preserve"> </w:t>
      </w:r>
      <w:r w:rsidR="00FE3FDE">
        <w:t>публичного</w:t>
      </w:r>
      <w:r w:rsidR="00021751">
        <w:t xml:space="preserve"> </w:t>
      </w:r>
      <w:r w:rsidR="00FE3FDE">
        <w:rPr>
          <w:spacing w:val="-2"/>
        </w:rPr>
        <w:t>сервитута</w:t>
      </w:r>
    </w:p>
    <w:p w:rsidR="00C4174D" w:rsidRPr="000131D0" w:rsidRDefault="00C4174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C4174D" w:rsidRPr="000131D0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07A" w:rsidRDefault="00D9707A">
      <w:pPr>
        <w:spacing w:after="0" w:line="240" w:lineRule="auto"/>
      </w:pPr>
      <w:r>
        <w:separator/>
      </w:r>
    </w:p>
  </w:endnote>
  <w:endnote w:type="continuationSeparator" w:id="1">
    <w:p w:rsidR="00D9707A" w:rsidRDefault="00D9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07A" w:rsidRDefault="00D9707A">
      <w:pPr>
        <w:spacing w:after="0" w:line="240" w:lineRule="auto"/>
      </w:pPr>
      <w:r>
        <w:separator/>
      </w:r>
    </w:p>
  </w:footnote>
  <w:footnote w:type="continuationSeparator" w:id="1">
    <w:p w:rsidR="00D9707A" w:rsidRDefault="00D97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995FC2"/>
    <w:rsid w:val="000131D0"/>
    <w:rsid w:val="00021751"/>
    <w:rsid w:val="000307F1"/>
    <w:rsid w:val="000358A4"/>
    <w:rsid w:val="000462B0"/>
    <w:rsid w:val="0005674A"/>
    <w:rsid w:val="000826A5"/>
    <w:rsid w:val="000914C4"/>
    <w:rsid w:val="000A3F76"/>
    <w:rsid w:val="000B3536"/>
    <w:rsid w:val="000B3DFA"/>
    <w:rsid w:val="000F0820"/>
    <w:rsid w:val="000F10EE"/>
    <w:rsid w:val="00131FD2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14A8F"/>
    <w:rsid w:val="002246FA"/>
    <w:rsid w:val="002276D7"/>
    <w:rsid w:val="00251925"/>
    <w:rsid w:val="00256D2D"/>
    <w:rsid w:val="00262025"/>
    <w:rsid w:val="002710DE"/>
    <w:rsid w:val="00282147"/>
    <w:rsid w:val="00282B5F"/>
    <w:rsid w:val="002A63CB"/>
    <w:rsid w:val="002F5E18"/>
    <w:rsid w:val="00307C95"/>
    <w:rsid w:val="00314ABC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4F6815"/>
    <w:rsid w:val="005420CA"/>
    <w:rsid w:val="005524E5"/>
    <w:rsid w:val="00556EAF"/>
    <w:rsid w:val="00582D48"/>
    <w:rsid w:val="00595149"/>
    <w:rsid w:val="005B0B49"/>
    <w:rsid w:val="005B11A5"/>
    <w:rsid w:val="005F22DD"/>
    <w:rsid w:val="005F72CF"/>
    <w:rsid w:val="00603AC3"/>
    <w:rsid w:val="00665184"/>
    <w:rsid w:val="006A750C"/>
    <w:rsid w:val="006C76B7"/>
    <w:rsid w:val="00747217"/>
    <w:rsid w:val="007A3D07"/>
    <w:rsid w:val="007E22CA"/>
    <w:rsid w:val="008016C1"/>
    <w:rsid w:val="00866139"/>
    <w:rsid w:val="0087037C"/>
    <w:rsid w:val="008B2844"/>
    <w:rsid w:val="008E7746"/>
    <w:rsid w:val="00941135"/>
    <w:rsid w:val="00995FC2"/>
    <w:rsid w:val="009B1B6D"/>
    <w:rsid w:val="009B5730"/>
    <w:rsid w:val="009C082B"/>
    <w:rsid w:val="009D69F5"/>
    <w:rsid w:val="009E1937"/>
    <w:rsid w:val="009E5E77"/>
    <w:rsid w:val="009F2E54"/>
    <w:rsid w:val="00A029EF"/>
    <w:rsid w:val="00A03011"/>
    <w:rsid w:val="00A03A5E"/>
    <w:rsid w:val="00A077F7"/>
    <w:rsid w:val="00A15ECA"/>
    <w:rsid w:val="00A31A16"/>
    <w:rsid w:val="00A46895"/>
    <w:rsid w:val="00AC6D64"/>
    <w:rsid w:val="00AC70D3"/>
    <w:rsid w:val="00AD52ED"/>
    <w:rsid w:val="00AE2434"/>
    <w:rsid w:val="00AE506E"/>
    <w:rsid w:val="00B3741B"/>
    <w:rsid w:val="00BA274D"/>
    <w:rsid w:val="00BA4B5C"/>
    <w:rsid w:val="00BD0434"/>
    <w:rsid w:val="00BF0066"/>
    <w:rsid w:val="00BF7C5F"/>
    <w:rsid w:val="00C4174D"/>
    <w:rsid w:val="00C75F58"/>
    <w:rsid w:val="00CB199E"/>
    <w:rsid w:val="00CE01DC"/>
    <w:rsid w:val="00CE509D"/>
    <w:rsid w:val="00CF28FE"/>
    <w:rsid w:val="00D314EC"/>
    <w:rsid w:val="00D34513"/>
    <w:rsid w:val="00D43D98"/>
    <w:rsid w:val="00D50B10"/>
    <w:rsid w:val="00D6370B"/>
    <w:rsid w:val="00D9707A"/>
    <w:rsid w:val="00DA5525"/>
    <w:rsid w:val="00DE3E20"/>
    <w:rsid w:val="00E04364"/>
    <w:rsid w:val="00E17FE2"/>
    <w:rsid w:val="00E25E5D"/>
    <w:rsid w:val="00E53BDF"/>
    <w:rsid w:val="00E57156"/>
    <w:rsid w:val="00ED61F6"/>
    <w:rsid w:val="00EE6FD1"/>
    <w:rsid w:val="00FA210E"/>
    <w:rsid w:val="00FE19F6"/>
    <w:rsid w:val="00FE3FDE"/>
    <w:rsid w:val="00FE71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customStyle="1" w:styleId="TableParagraph">
    <w:name w:val="Table Paragraph"/>
    <w:basedOn w:val="a"/>
    <w:uiPriority w:val="1"/>
    <w:qFormat/>
    <w:rsid w:val="00C4174D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C4174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FE3FDE"/>
    <w:pPr>
      <w:widowControl w:val="0"/>
      <w:autoSpaceDE w:val="0"/>
      <w:autoSpaceDN w:val="0"/>
      <w:spacing w:before="84" w:after="0" w:line="240" w:lineRule="auto"/>
      <w:ind w:left="13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f2">
    <w:name w:val="Основной текст Знак"/>
    <w:basedOn w:val="a0"/>
    <w:link w:val="af1"/>
    <w:uiPriority w:val="1"/>
    <w:rsid w:val="00FE3FDE"/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2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E040D-87E2-41F5-AD85-EB1BC1C5D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User</cp:lastModifiedBy>
  <cp:revision>92</cp:revision>
  <cp:lastPrinted>2026-04-07T05:39:00Z</cp:lastPrinted>
  <dcterms:created xsi:type="dcterms:W3CDTF">2024-02-07T12:24:00Z</dcterms:created>
  <dcterms:modified xsi:type="dcterms:W3CDTF">2026-04-08T13:27:00Z</dcterms:modified>
</cp:coreProperties>
</file>