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18" w:rsidRDefault="007D0923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33718" w:rsidRDefault="007D0923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923">
        <w:rPr>
          <w:rFonts w:ascii="Times New Roman" w:hAnsi="Times New Roman" w:cs="Times New Roman"/>
          <w:b/>
          <w:sz w:val="24"/>
          <w:szCs w:val="24"/>
        </w:rPr>
        <w:t xml:space="preserve">о результатах экспертно-аналитического мероприятия </w:t>
      </w:r>
    </w:p>
    <w:p w:rsidR="00F33718" w:rsidRDefault="00F33718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«Обследование по вопросу исполнения бюджета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Усть-Лабинский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за 1 </w:t>
      </w:r>
      <w:r w:rsidR="00E672C3">
        <w:rPr>
          <w:rFonts w:ascii="Times New Roman" w:hAnsi="Times New Roman" w:cs="Times New Roman"/>
          <w:b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года»</w:t>
      </w:r>
    </w:p>
    <w:p w:rsidR="00F33718" w:rsidRDefault="00F33718" w:rsidP="00F33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718" w:rsidRPr="00F33718" w:rsidRDefault="007D0923" w:rsidP="00CE3C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7D0923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33718">
        <w:rPr>
          <w:rFonts w:ascii="Times New Roman" w:hAnsi="Times New Roman" w:cs="Times New Roman"/>
          <w:sz w:val="24"/>
          <w:szCs w:val="24"/>
        </w:rPr>
        <w:t xml:space="preserve">с пунктом 5 статьи 264.2, статьей 268.1  Бюджетного кодекса Российской Федерации, статьей 80 Устава муниципального образования </w:t>
      </w:r>
      <w:proofErr w:type="spellStart"/>
      <w:r w:rsidR="00F33718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F33718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F33718" w:rsidRPr="00F33718">
        <w:rPr>
          <w:rFonts w:ascii="Times New Roman" w:hAnsi="Times New Roman" w:cs="Times New Roman"/>
          <w:sz w:val="24"/>
          <w:szCs w:val="24"/>
        </w:rPr>
        <w:t xml:space="preserve"> </w:t>
      </w:r>
      <w:r w:rsidR="00F33718" w:rsidRPr="007D0923">
        <w:rPr>
          <w:rFonts w:ascii="Times New Roman" w:hAnsi="Times New Roman" w:cs="Times New Roman"/>
          <w:sz w:val="24"/>
          <w:szCs w:val="24"/>
        </w:rPr>
        <w:t xml:space="preserve">Положением о Контрольно-счетной палате муниципального образования </w:t>
      </w:r>
      <w:proofErr w:type="spellStart"/>
      <w:r w:rsidR="00F33718" w:rsidRPr="007D0923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F33718" w:rsidRPr="007D0923">
        <w:rPr>
          <w:rFonts w:ascii="Times New Roman" w:hAnsi="Times New Roman" w:cs="Times New Roman"/>
          <w:sz w:val="24"/>
          <w:szCs w:val="24"/>
        </w:rPr>
        <w:t xml:space="preserve"> район (далее – Контрольно-счетная палата),</w:t>
      </w:r>
      <w:r w:rsidR="00F33718">
        <w:rPr>
          <w:rFonts w:ascii="Times New Roman" w:hAnsi="Times New Roman" w:cs="Times New Roman"/>
          <w:sz w:val="24"/>
          <w:szCs w:val="24"/>
        </w:rPr>
        <w:t xml:space="preserve"> Положением о бюджетном процессе в муниципальном образовании </w:t>
      </w:r>
      <w:proofErr w:type="spellStart"/>
      <w:r w:rsidR="00F33718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F33718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7D0923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33718">
        <w:rPr>
          <w:rFonts w:ascii="Times New Roman" w:hAnsi="Times New Roman" w:cs="Times New Roman"/>
          <w:sz w:val="24"/>
          <w:szCs w:val="24"/>
        </w:rPr>
        <w:t xml:space="preserve"> год, Контрольно-счетной палатой проведено экспертно-аналитическое мероприятие </w:t>
      </w:r>
      <w:r w:rsidR="00F33718" w:rsidRPr="00F33718">
        <w:rPr>
          <w:rFonts w:ascii="Times New Roman" w:hAnsi="Times New Roman" w:cs="Times New Roman"/>
          <w:sz w:val="24"/>
          <w:szCs w:val="24"/>
        </w:rPr>
        <w:t>«Обследование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 по вопросу исполнения бюджета муниципального образования </w:t>
      </w:r>
      <w:proofErr w:type="spellStart"/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>Усть-Лабинский</w:t>
      </w:r>
      <w:proofErr w:type="spellEnd"/>
      <w:proofErr w:type="gramEnd"/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 район за 1 </w:t>
      </w:r>
      <w:r w:rsidR="00E672C3">
        <w:rPr>
          <w:rFonts w:ascii="Times New Roman" w:hAnsi="Times New Roman" w:cs="Times New Roman"/>
          <w:sz w:val="24"/>
          <w:szCs w:val="24"/>
          <w:lang w:eastAsia="ar-SA"/>
        </w:rPr>
        <w:t>полугодие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года»</w:t>
      </w:r>
      <w:r w:rsidR="00CE3CDB">
        <w:rPr>
          <w:rFonts w:ascii="Times New Roman" w:hAnsi="Times New Roman" w:cs="Times New Roman"/>
          <w:sz w:val="24"/>
          <w:szCs w:val="24"/>
          <w:lang w:eastAsia="ar-SA"/>
        </w:rPr>
        <w:t>, в ходе которого установлено следующее</w:t>
      </w:r>
      <w:r w:rsidR="00F33718" w:rsidRPr="00F3371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33718" w:rsidRDefault="00CE3CDB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1 </w:t>
      </w:r>
      <w:r w:rsidR="00E672C3">
        <w:rPr>
          <w:rFonts w:ascii="Times New Roman" w:hAnsi="Times New Roman" w:cs="Times New Roman"/>
          <w:sz w:val="24"/>
          <w:szCs w:val="24"/>
        </w:rPr>
        <w:t>полугодия</w:t>
      </w:r>
      <w:r>
        <w:rPr>
          <w:rFonts w:ascii="Times New Roman" w:hAnsi="Times New Roman" w:cs="Times New Roman"/>
          <w:sz w:val="24"/>
          <w:szCs w:val="24"/>
        </w:rPr>
        <w:t xml:space="preserve"> 2025 года исполнение доходной части бюджета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(далее – муниципальное образование) составило </w:t>
      </w:r>
      <w:r w:rsidR="00E672C3">
        <w:rPr>
          <w:rFonts w:ascii="Times New Roman" w:hAnsi="Times New Roman" w:cs="Times New Roman"/>
          <w:sz w:val="24"/>
          <w:szCs w:val="24"/>
        </w:rPr>
        <w:t>2 339 639,3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672C3">
        <w:rPr>
          <w:rFonts w:ascii="Times New Roman" w:hAnsi="Times New Roman" w:cs="Times New Roman"/>
          <w:sz w:val="24"/>
          <w:szCs w:val="24"/>
        </w:rPr>
        <w:t>59,2</w:t>
      </w:r>
      <w:r>
        <w:rPr>
          <w:rFonts w:ascii="Times New Roman" w:hAnsi="Times New Roman" w:cs="Times New Roman"/>
          <w:sz w:val="24"/>
          <w:szCs w:val="24"/>
        </w:rPr>
        <w:t xml:space="preserve"> процента от годовых бюджетных назначений, расходной – </w:t>
      </w:r>
      <w:r w:rsidR="00E672C3">
        <w:rPr>
          <w:rFonts w:ascii="Times New Roman" w:hAnsi="Times New Roman" w:cs="Times New Roman"/>
          <w:sz w:val="24"/>
          <w:szCs w:val="24"/>
        </w:rPr>
        <w:t>2 346 738,1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E672C3">
        <w:rPr>
          <w:rFonts w:ascii="Times New Roman" w:hAnsi="Times New Roman" w:cs="Times New Roman"/>
          <w:sz w:val="24"/>
          <w:szCs w:val="24"/>
        </w:rPr>
        <w:t>56,1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 w:rsidR="008354D2">
        <w:rPr>
          <w:rFonts w:ascii="Times New Roman" w:hAnsi="Times New Roman" w:cs="Times New Roman"/>
          <w:sz w:val="24"/>
          <w:szCs w:val="24"/>
        </w:rPr>
        <w:t>оцента к уточненному бюджету и с</w:t>
      </w:r>
      <w:r>
        <w:rPr>
          <w:rFonts w:ascii="Times New Roman" w:hAnsi="Times New Roman" w:cs="Times New Roman"/>
          <w:sz w:val="24"/>
          <w:szCs w:val="24"/>
        </w:rPr>
        <w:t>водной бюджетной росписи.</w:t>
      </w:r>
    </w:p>
    <w:p w:rsidR="00CE3CDB" w:rsidRDefault="00A92DD1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кассового исполнения программно-целевых расходов за 1 </w:t>
      </w:r>
      <w:r w:rsidR="00E672C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2025 года составил в сумме </w:t>
      </w:r>
      <w:r w:rsidR="00E672C3" w:rsidRPr="00E672C3">
        <w:rPr>
          <w:rFonts w:ascii="Times New Roman" w:hAnsi="Times New Roman"/>
          <w:sz w:val="24"/>
          <w:szCs w:val="24"/>
        </w:rPr>
        <w:t>2 176 233,0</w:t>
      </w:r>
      <w:r w:rsidR="00E67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E672C3">
        <w:rPr>
          <w:rFonts w:ascii="Times New Roman" w:hAnsi="Times New Roman" w:cs="Times New Roman"/>
          <w:sz w:val="24"/>
          <w:szCs w:val="24"/>
        </w:rPr>
        <w:t>56,6</w:t>
      </w:r>
      <w:r>
        <w:rPr>
          <w:rFonts w:ascii="Times New Roman" w:hAnsi="Times New Roman" w:cs="Times New Roman"/>
          <w:sz w:val="24"/>
          <w:szCs w:val="24"/>
        </w:rPr>
        <w:t xml:space="preserve"> процента от уточненных бюджетных назначений.</w:t>
      </w:r>
    </w:p>
    <w:p w:rsidR="00CE3CDB" w:rsidRDefault="00A92DD1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бюджет за 1 </w:t>
      </w:r>
      <w:r w:rsidR="00E672C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2025 года исполнен с дефицитом</w:t>
      </w:r>
      <w:r w:rsidR="003F6375">
        <w:rPr>
          <w:rFonts w:ascii="Times New Roman" w:hAnsi="Times New Roman" w:cs="Times New Roman"/>
          <w:sz w:val="24"/>
          <w:szCs w:val="24"/>
        </w:rPr>
        <w:t xml:space="preserve"> </w:t>
      </w:r>
      <w:r w:rsidR="00E672C3">
        <w:rPr>
          <w:rFonts w:ascii="Times New Roman" w:hAnsi="Times New Roman" w:cs="Times New Roman"/>
          <w:sz w:val="24"/>
          <w:szCs w:val="24"/>
        </w:rPr>
        <w:t>7 098,8</w:t>
      </w:r>
      <w:r w:rsidR="003F6375">
        <w:rPr>
          <w:rFonts w:ascii="Times New Roman" w:hAnsi="Times New Roman" w:cs="Times New Roman"/>
          <w:sz w:val="24"/>
          <w:szCs w:val="24"/>
        </w:rPr>
        <w:t> тыс. рублей.</w:t>
      </w:r>
    </w:p>
    <w:p w:rsidR="00166B04" w:rsidRDefault="00E672C3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01.07</w:t>
      </w:r>
      <w:r w:rsidR="00166B04">
        <w:rPr>
          <w:rFonts w:ascii="Times New Roman" w:hAnsi="Times New Roman" w:cs="Times New Roman"/>
          <w:sz w:val="24"/>
          <w:szCs w:val="24"/>
        </w:rPr>
        <w:t>.2025 года размер муниципального долга составил в общей сумме 6 000,0 тыс. рублей.</w:t>
      </w:r>
    </w:p>
    <w:p w:rsidR="008354D2" w:rsidRDefault="008354D2" w:rsidP="00CE3C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Проведенной проверкой установлено, что, в целом, исполнение бюджета осуществлялось в соответствии с принятыми решениями Совета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о бюджете на 2025 год, кассовым планом и сводной бюджетной росписью муниципального образования. Бюджетная отчетность соответствует требованиям бюджетного законодательства и отражает фактические операции с бюджетными средствами и результаты финансовой деятельности муниципального образования за 1</w:t>
      </w:r>
      <w:r w:rsidR="00682326">
        <w:rPr>
          <w:rFonts w:ascii="Times New Roman" w:hAnsi="Times New Roman" w:cs="Times New Roman"/>
          <w:sz w:val="24"/>
          <w:szCs w:val="24"/>
        </w:rPr>
        <w:t xml:space="preserve"> </w:t>
      </w:r>
      <w:r w:rsidR="00E672C3">
        <w:rPr>
          <w:rFonts w:ascii="Times New Roman" w:hAnsi="Times New Roman" w:cs="Times New Roman"/>
          <w:sz w:val="24"/>
          <w:szCs w:val="24"/>
        </w:rPr>
        <w:t>полугодие</w:t>
      </w:r>
      <w:r>
        <w:rPr>
          <w:rFonts w:ascii="Times New Roman" w:hAnsi="Times New Roman" w:cs="Times New Roman"/>
          <w:sz w:val="24"/>
          <w:szCs w:val="24"/>
        </w:rPr>
        <w:t xml:space="preserve"> 2025 года.</w:t>
      </w:r>
    </w:p>
    <w:p w:rsidR="007D0923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по результатам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ого мероприятия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Контр</w:t>
      </w:r>
      <w:r>
        <w:rPr>
          <w:rFonts w:ascii="Times New Roman" w:hAnsi="Times New Roman" w:cs="Times New Roman"/>
          <w:sz w:val="24"/>
          <w:szCs w:val="24"/>
        </w:rPr>
        <w:t>ольно-счетной палатой направлено в адрес</w:t>
      </w:r>
      <w:r w:rsidR="0001156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Совета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0115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01156C">
        <w:rPr>
          <w:rFonts w:ascii="Times New Roman" w:hAnsi="Times New Roman" w:cs="Times New Roman"/>
          <w:sz w:val="24"/>
          <w:szCs w:val="24"/>
        </w:rPr>
        <w:t>Усть-Лабинский</w:t>
      </w:r>
      <w:proofErr w:type="spellEnd"/>
      <w:r w:rsidR="0001156C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7D0923" w:rsidRPr="007D0923">
        <w:rPr>
          <w:rFonts w:ascii="Times New Roman" w:hAnsi="Times New Roman" w:cs="Times New Roman"/>
          <w:sz w:val="24"/>
          <w:szCs w:val="24"/>
        </w:rPr>
        <w:t>и глав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D0923" w:rsidRPr="007D0923">
        <w:rPr>
          <w:rFonts w:ascii="Times New Roman" w:hAnsi="Times New Roman" w:cs="Times New Roman"/>
          <w:sz w:val="24"/>
          <w:szCs w:val="24"/>
        </w:rPr>
        <w:t xml:space="preserve"> </w:t>
      </w:r>
      <w:r w:rsidR="000115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B3205F">
        <w:rPr>
          <w:rFonts w:ascii="Times New Roman" w:hAnsi="Times New Roman" w:cs="Times New Roman"/>
          <w:sz w:val="24"/>
          <w:szCs w:val="24"/>
        </w:rPr>
        <w:t>Усть</w:t>
      </w:r>
      <w:r w:rsidR="0001156C">
        <w:rPr>
          <w:rFonts w:ascii="Times New Roman" w:hAnsi="Times New Roman" w:cs="Times New Roman"/>
          <w:sz w:val="24"/>
          <w:szCs w:val="24"/>
        </w:rPr>
        <w:t>-Лабинский</w:t>
      </w:r>
      <w:proofErr w:type="spellEnd"/>
      <w:r w:rsidR="0001156C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AB0BA8" w:rsidRDefault="00AB0BA8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2326" w:rsidRPr="007D0923" w:rsidRDefault="00682326" w:rsidP="007D092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82326" w:rsidRPr="007D0923" w:rsidSect="000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D0923"/>
    <w:rsid w:val="0001156C"/>
    <w:rsid w:val="0009260D"/>
    <w:rsid w:val="000C63EB"/>
    <w:rsid w:val="000D7096"/>
    <w:rsid w:val="00131AA8"/>
    <w:rsid w:val="00166B04"/>
    <w:rsid w:val="00170E0B"/>
    <w:rsid w:val="003F6375"/>
    <w:rsid w:val="00586576"/>
    <w:rsid w:val="00682326"/>
    <w:rsid w:val="00781657"/>
    <w:rsid w:val="007D0923"/>
    <w:rsid w:val="008354D2"/>
    <w:rsid w:val="00A92DD1"/>
    <w:rsid w:val="00AB0BA8"/>
    <w:rsid w:val="00B3205F"/>
    <w:rsid w:val="00CE3CDB"/>
    <w:rsid w:val="00E672C3"/>
    <w:rsid w:val="00F3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2025-09-10T13:58:00Z</cp:lastPrinted>
  <dcterms:created xsi:type="dcterms:W3CDTF">2025-06-27T09:54:00Z</dcterms:created>
  <dcterms:modified xsi:type="dcterms:W3CDTF">2025-09-11T09:17:00Z</dcterms:modified>
</cp:coreProperties>
</file>