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Уведомление о проведении общественных </w:t>
      </w:r>
      <w:bookmarkStart w:id="0" w:name="_Hlk85035387"/>
      <w:r>
        <w:rPr>
          <w:b/>
        </w:rPr>
        <w:t>обсуждений</w:t>
      </w:r>
      <w:bookmarkEnd w:id="0"/>
    </w:p>
    <w:p>
      <w:pPr>
        <w:pStyle w:val="Normal"/>
        <w:jc w:val="center"/>
        <w:rPr>
          <w:b/>
          <w:b/>
        </w:rPr>
      </w:pPr>
      <w:r>
        <w:rPr>
          <w:b/>
        </w:rPr>
        <w:t>по объекту государственной экологической экспертизы:</w:t>
      </w:r>
      <w:bookmarkStart w:id="1" w:name="_Hlk193966512"/>
    </w:p>
    <w:p>
      <w:pPr>
        <w:pStyle w:val="Normal"/>
        <w:jc w:val="center"/>
        <w:rPr>
          <w:b/>
          <w:b/>
        </w:rPr>
      </w:pPr>
      <w:r>
        <w:rPr>
          <w:b/>
        </w:rPr>
        <w:t>«Проект границ и режима особой охраны особо охраняемой природной территории регионального значения памятника природы «Кустарниковый участок степи в балках реки Малый Зеленчук»</w:t>
      </w:r>
      <w:bookmarkEnd w:id="1"/>
      <w:r>
        <w:rPr>
          <w:b/>
        </w:rPr>
        <w:t>, включая предварительные материалы оценки воздействия на окружающую среду</w:t>
      </w:r>
    </w:p>
    <w:p>
      <w:pPr>
        <w:pStyle w:val="Normal"/>
        <w:jc w:val="both"/>
        <w:rPr>
          <w:lang w:bidi="ru-RU"/>
        </w:rPr>
      </w:pPr>
      <w:r>
        <w:rPr>
          <w:lang w:bidi="ru-RU"/>
        </w:rPr>
      </w:r>
    </w:p>
    <w:p>
      <w:pPr>
        <w:pStyle w:val="Normal"/>
        <w:ind w:firstLine="709"/>
        <w:jc w:val="both"/>
        <w:rPr/>
      </w:pPr>
      <w:r>
        <w:rPr>
          <w:b/>
          <w:bCs/>
        </w:rPr>
        <w:t xml:space="preserve">Сведения о Заказчике работ: </w:t>
      </w:r>
      <w:r>
        <w:rPr/>
        <w:t xml:space="preserve">Министерство природных ресурсов Краснодарского края ОГРН: 1092312004113, ИНН 2312161984; юридический адрес: 350020, РФ, Краснодарский край, </w:t>
        <w:br/>
        <w:t xml:space="preserve">г. Краснодар, ул. Северная, 275/1; фактический адрес: 350020, РФ, Краснодарский край, </w:t>
        <w:br/>
        <w:t xml:space="preserve">г. Краснодар, ул. Северная, 275/1; телефон +7(861)293-78-44; </w:t>
      </w:r>
      <w:r>
        <w:rPr>
          <w:lang w:val="en-US"/>
        </w:rPr>
        <w:t>e</w:t>
      </w:r>
      <w:r>
        <w:rPr>
          <w:lang w:bidi="ru-RU"/>
        </w:rPr>
        <w:t>-</w:t>
      </w:r>
      <w:r>
        <w:rPr>
          <w:lang w:val="en-US"/>
        </w:rPr>
        <w:t>mail</w:t>
      </w:r>
      <w:r>
        <w:rPr>
          <w:lang w:bidi="ru-RU"/>
        </w:rPr>
        <w:t xml:space="preserve">: </w:t>
      </w:r>
      <w:r>
        <w:rPr>
          <w:lang w:val="en-US"/>
        </w:rPr>
        <w:t>mprkk</w:t>
      </w:r>
      <w:r>
        <w:rPr>
          <w:lang w:bidi="ru-RU"/>
        </w:rPr>
        <w:t>@</w:t>
      </w:r>
      <w:r>
        <w:rPr>
          <w:lang w:val="en-US"/>
        </w:rPr>
        <w:t>krasnodar</w:t>
      </w:r>
      <w:r>
        <w:rPr>
          <w:lang w:bidi="ru-RU"/>
        </w:rPr>
        <w:t>.</w:t>
      </w:r>
      <w:r>
        <w:rPr>
          <w:lang w:val="en-US"/>
        </w:rPr>
        <w:t>ru</w:t>
      </w:r>
      <w:r>
        <w:rPr/>
        <w:t>. Контактное лицо: начальник отдела особо охраняемых природных территорий управления охраны окружающей среды министерства природных ресурсов Краснодарского края Пустовая Людмила Юрьевна; телефон 8(861)293-78-44.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Сведения о Заказчике (Исполнителе) работ по оценке воздействия на окружающую среду: </w:t>
      </w:r>
      <w:r>
        <w:rPr>
          <w:bCs/>
        </w:rPr>
        <w:t xml:space="preserve"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 НИИ прикладной и экспериментальной экологии (ФГБОУ ВО Кубанский ГАУ НИИПиЭЭ); ОГРН 1022301814776; ИНН 2311014546; юридический адрес: 350044, г. Краснодар, ул. им. Калинина д.13; фактический адрес: 350044, г. Краснодар, ул. им. Калинина д. 13; телефон/факс +7(861)226-02-04 </w:t>
      </w:r>
      <w:r>
        <w:rPr/>
        <w:t xml:space="preserve"> </w:t>
        <w:br/>
        <w:t xml:space="preserve">e-mail: </w:t>
      </w:r>
      <w:r>
        <w:rPr>
          <w:lang w:val="en-US"/>
        </w:rPr>
        <w:t>nirinstecology</w:t>
      </w:r>
      <w:r>
        <w:rPr/>
        <w:t>@</w:t>
      </w:r>
      <w:r>
        <w:rPr>
          <w:lang w:val="en-US"/>
        </w:rPr>
        <w:t>yandex</w:t>
      </w:r>
      <w:r>
        <w:rPr/>
        <w:t>.</w:t>
      </w:r>
      <w:r>
        <w:rPr>
          <w:lang w:val="en-US"/>
        </w:rPr>
        <w:t>ru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Наименование уполномоченного органа, ответственного за проведение общественных обсуждений: </w:t>
      </w:r>
      <w:r>
        <w:rPr/>
        <w:t xml:space="preserve">администрация муниципального образования Усть-Лабинский район, юридический и фактический адреса: 352330, Краснодарский край, Усть-Лабинский район, г. Усть-Лабинск, </w:t>
        <w:br/>
        <w:t xml:space="preserve">ул. Ленина, 38, телефон +7(86135) 4-12-03, е-mail: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>@mo.krasnodar.ru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Наименование объекта обсуждений: </w:t>
      </w:r>
      <w:r>
        <w:rPr>
          <w:bCs/>
        </w:rPr>
        <w:t xml:space="preserve">«Проект границ и режима особой охраны особо охраняемой природной территории регионального значения памятника природы «Кустарниковый участок степи в балках реки Малый Зеленчук», </w:t>
      </w:r>
      <w:r>
        <w:rPr>
          <w:lang w:bidi="ru-RU"/>
        </w:rPr>
        <w:t>включая предварительные материалы оценки воздействия на окружающую среду</w:t>
      </w:r>
      <w:r>
        <w:rPr>
          <w:bCs/>
        </w:rPr>
        <w:t>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Наименование планируемой хозяйственной и иной деятельности:</w:t>
      </w:r>
      <w:r>
        <w:rPr/>
        <w:t xml:space="preserve"> подготовка проекта границ и режима особой охраны особо охраняемой природной территории регионального значения памятника природы «Кустарниковый участок степи в балках реки Малый Зеленчук».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Цель планируемой хозяйственной и иной деятельности: </w:t>
      </w:r>
      <w:r>
        <w:rPr>
          <w:bCs/>
        </w:rPr>
        <w:t>проведение обследований и подготовка проекта границ и режима особой охраны особо охраняемой природной территории регионального значения памятника природы «Кустарниковый участок степи в балках реки Малый Зеленчук».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Предварительное место реализации, планируемой хозяйственной и иной деятельности:</w:t>
      </w:r>
      <w:r>
        <w:rPr/>
        <w:t xml:space="preserve"> Российская Федерация, Краснодарский край, муниципальное образование                 Усть-Лабинский муниципальный район, Некрасовское сельское поселение.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</w:rPr>
        <w:t xml:space="preserve">Контактные данные ответственных лиц со стороны заказчика (исполнителя) работ по оценке воздействия на окружающую среду: </w:t>
      </w:r>
      <w:r>
        <w:rPr/>
        <w:t xml:space="preserve">заместитель директора НИИ прикладной и экспериментальной экологии, к.б.н. Баранова Светлана Борисовна, тел. +7(928)427-84-13;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 xml:space="preserve">: </w:t>
        <w:br/>
      </w:r>
      <w:r>
        <w:rPr>
          <w:lang w:val="en-US"/>
        </w:rPr>
        <w:t>nii</w:t>
      </w:r>
      <w:r>
        <w:rPr/>
        <w:t>-</w:t>
      </w:r>
      <w:r>
        <w:rPr>
          <w:lang w:val="en-US"/>
        </w:rPr>
        <w:t>baranovasb</w:t>
      </w:r>
      <w:r>
        <w:rPr/>
        <w:t>@</w:t>
      </w:r>
      <w:r>
        <w:rPr>
          <w:lang w:val="en-US"/>
        </w:rPr>
        <w:t>yandex</w:t>
      </w:r>
      <w:r>
        <w:rPr/>
        <w:t>.</w:t>
      </w:r>
      <w:r>
        <w:rPr>
          <w:lang w:val="en-US"/>
        </w:rPr>
        <w:t>ru</w:t>
      </w:r>
      <w:r>
        <w:rPr/>
        <w:t xml:space="preserve"> 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 xml:space="preserve">Контактные данные ответственных лиц со стороны органа местного самоуправления: </w:t>
      </w:r>
    </w:p>
    <w:p>
      <w:pPr>
        <w:pStyle w:val="Normal"/>
        <w:ind w:firstLine="709"/>
        <w:jc w:val="both"/>
        <w:rPr/>
      </w:pPr>
      <w:r>
        <w:rPr>
          <w:bCs/>
        </w:rPr>
        <w:t xml:space="preserve">начальник отдела по вопросам ЖКХ, транспорта, энергообеспечения и связи администрации муниципального образования Усть-Лабинский район - Грабельная Виктория Сергеевна,  8(86135) 5-15-52; </w:t>
      </w:r>
    </w:p>
    <w:p>
      <w:pPr>
        <w:pStyle w:val="Normal"/>
        <w:ind w:firstLine="709"/>
        <w:jc w:val="both"/>
        <w:rPr/>
      </w:pPr>
      <w:r>
        <w:rPr>
          <w:bCs/>
        </w:rPr>
        <w:t>главный специалист отдела по вопросам ЖКХ, транспорта, энергообеспечения и связи администрации муниципального образования Усть-Лабинский район - Деева Ольга Александровна, 8(86135)4-12-05.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Период проведения общественных обсуждений</w:t>
      </w:r>
      <w:r>
        <w:rPr/>
        <w:t>: 30 календарных дней -</w:t>
        <w:br/>
        <w:t xml:space="preserve">с </w:t>
      </w:r>
      <w:r>
        <w:rPr>
          <w:b/>
        </w:rPr>
        <w:t>7 июля 2026 г. по 5 августа 2026 г.</w:t>
      </w:r>
      <w:r>
        <w:rPr/>
        <w:t xml:space="preserve"> включительно.</w:t>
      </w:r>
    </w:p>
    <w:p>
      <w:pPr>
        <w:pStyle w:val="Normal"/>
        <w:spacing w:before="120" w:after="0"/>
        <w:ind w:firstLine="709"/>
        <w:jc w:val="both"/>
        <w:rPr>
          <w:b/>
          <w:b/>
          <w:bCs/>
        </w:rPr>
      </w:pPr>
      <w:r>
        <w:rPr>
          <w:b/>
          <w:bCs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>
      <w:pPr>
        <w:pStyle w:val="Normal"/>
        <w:ind w:firstLine="709"/>
        <w:jc w:val="both"/>
        <w:rPr/>
      </w:pPr>
      <w:bookmarkStart w:id="2" w:name="_Hlk147852994"/>
      <w:r>
        <w:rPr>
          <w:bCs/>
        </w:rPr>
        <w:t>М</w:t>
      </w:r>
      <w:r>
        <w:rPr/>
        <w:t xml:space="preserve">атериалы общественных обсуждений по объекту государственной экологической экспертизы «Проект границ и режима особой охраны особо охраняемой природной территории регионального значения памятника природы «Кустарниковый участок степи в балках реки Малый Зеленчук», включая предварительные материалы оценки воздействия на окружающую среду размещены и доступны для очного ознакомления по адресу: 352330, Краснодарский край, Усть-Лабинский район, г. Усть-Лабинск, ул. Ленина, 38, каб. 4.20 с даты открытия доступа – </w:t>
      </w:r>
      <w:r>
        <w:rPr>
          <w:b/>
        </w:rPr>
        <w:t xml:space="preserve">7 июля </w:t>
        <w:br/>
        <w:t>2026 г.</w:t>
      </w:r>
      <w:r>
        <w:rPr/>
        <w:t xml:space="preserve"> </w:t>
      </w:r>
    </w:p>
    <w:p>
      <w:pPr>
        <w:pStyle w:val="Normal"/>
        <w:ind w:firstLine="709"/>
        <w:jc w:val="both"/>
        <w:rPr/>
      </w:pPr>
      <w:r>
        <w:rPr/>
        <w:t xml:space="preserve">Срок доступности объекта обсуждений с </w:t>
      </w:r>
      <w:r>
        <w:rPr>
          <w:b/>
        </w:rPr>
        <w:t>7 июля 2026 г. по 5 августа 2026 г.</w:t>
      </w:r>
      <w:r>
        <w:rPr/>
        <w:t xml:space="preserve"> включительно, в рабочие дни (понедельник – пятница) с 09:00 до 17:00 часов, перерыв с 13:00 до 14:00 часов.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размещении объекта обсуждений в сети «Интернет».</w:t>
      </w:r>
    </w:p>
    <w:p>
      <w:pPr>
        <w:pStyle w:val="Normal"/>
        <w:ind w:firstLine="709"/>
        <w:jc w:val="both"/>
        <w:rPr/>
      </w:pPr>
      <w:r>
        <w:rPr>
          <w:b/>
          <w:bCs/>
        </w:rPr>
        <w:t>С материалами общественных обсуждений по объекту государственной экологической экспертизы «</w:t>
      </w:r>
      <w:r>
        <w:rPr/>
        <w:t xml:space="preserve">Проект границ и режима особой охраны особо охраняемой природной территории регионального значения памятника природы «Кустарниковый участок степи в балках реки Малый Зеленчук», включая предварительные материалы оценки воздействия на окружающую среду можно ознакомиться в период </w:t>
      </w:r>
      <w:r>
        <w:rPr>
          <w:b/>
          <w:bCs/>
        </w:rPr>
        <w:t>с</w:t>
      </w:r>
      <w:r>
        <w:rPr/>
        <w:t xml:space="preserve"> </w:t>
      </w:r>
      <w:r>
        <w:rPr>
          <w:b/>
        </w:rPr>
        <w:t xml:space="preserve">7 июля 2026г. по 5 августа 2026 г. </w:t>
      </w:r>
      <w:r>
        <w:rPr/>
        <w:t xml:space="preserve">включительно по адресу ссылки: </w:t>
      </w:r>
      <w:hyperlink r:id="rId2">
        <w:bookmarkEnd w:id="2"/>
        <w:r>
          <w:rPr>
            <w:rStyle w:val="Style14"/>
          </w:rPr>
          <w:t>https://disk.yandex.ru/d/ofdxWGE7K29Ebw</w:t>
        </w:r>
      </w:hyperlink>
      <w:r>
        <w:rPr/>
        <w:t xml:space="preserve"> </w:t>
      </w:r>
    </w:p>
    <w:p>
      <w:pPr>
        <w:pStyle w:val="Normal"/>
        <w:ind w:firstLine="709"/>
        <w:jc w:val="both"/>
        <w:rPr/>
      </w:pPr>
      <w:r>
        <w:rPr>
          <w:bCs/>
        </w:rPr>
        <w:t xml:space="preserve">Окончательные материалы оценки воздействия на окружающую среду утверждаются и размещаются исполнителем работ в течение 10 рабочих дней с даты получения от уполномоченного органа уведомления о подписании протокола общественного обсуждения </w:t>
      </w:r>
      <w:r>
        <w:rPr/>
        <w:t xml:space="preserve">по адресу ссылки: </w:t>
      </w:r>
      <w:hyperlink r:id="rId3">
        <w:r>
          <w:rPr>
            <w:rStyle w:val="Style14"/>
          </w:rPr>
          <w:t>https://disk.yandex.ru/d/ofdxWGE7K29Ebw</w:t>
        </w:r>
      </w:hyperlink>
      <w:r>
        <w:rPr/>
        <w:t xml:space="preserve"> </w:t>
      </w:r>
      <w:r>
        <w:rPr>
          <w:bCs/>
        </w:rPr>
        <w:t>и доступны в течение 30 дней после их размещения.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возможности проведения слушаний по инициативе граждан.</w:t>
      </w:r>
    </w:p>
    <w:p>
      <w:pPr>
        <w:pStyle w:val="Normal"/>
        <w:ind w:firstLine="709"/>
        <w:jc w:val="both"/>
        <w:rPr/>
      </w:pPr>
      <w:r>
        <w:rPr>
          <w:b/>
          <w:bCs/>
        </w:rPr>
        <w:t xml:space="preserve">Граждане вправе инициировать проведение общественных слушаний в течение 7 календарных дней с даты открытия доступа к объекту обсуждений – с </w:t>
      </w:r>
      <w:r>
        <w:rPr>
          <w:b/>
        </w:rPr>
        <w:t>7 июля 2026 г. по 13 июля 2026 г.</w:t>
      </w:r>
      <w:r>
        <w:rPr/>
        <w:t xml:space="preserve"> включительно, в соответствии с пунктом 23 Правил, утвержденных постановлением Правительства РФ от 28 ноября 2024 г. № 1644, путём направления соответствующей инициативы в администрацию муниципального образования Усть-Лабинский район в произвольной форме на адрес электронной почты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>@mo.krasnodar.ru с пометкой «К общественным обсуждениям», либо в форме почтового отправления по адресу 352330, Краснодарский край, Усть-Лабинский район, г. Усть-Лабинск, ул. Ленина, 38, каб. 4.20, в рабочие дни (понедельник – пятница) с 09:00 до 17:00 часов, перерыв с 13:00 до 14:00 часов.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порядке, сроке и форме внесения замечаний и предложений, касающихся объекта обсуждений.</w:t>
      </w:r>
    </w:p>
    <w:p>
      <w:pPr>
        <w:pStyle w:val="Normal"/>
        <w:ind w:firstLine="709"/>
        <w:jc w:val="both"/>
        <w:rPr/>
      </w:pPr>
      <w:r>
        <w:rPr/>
        <w:t xml:space="preserve">В период проведения общественных обсуждений </w:t>
      </w:r>
      <w:r>
        <w:rPr>
          <w:b/>
          <w:bCs/>
        </w:rPr>
        <w:t>с</w:t>
      </w:r>
      <w:r>
        <w:rPr/>
        <w:t xml:space="preserve"> </w:t>
      </w:r>
      <w:r>
        <w:rPr>
          <w:b/>
        </w:rPr>
        <w:t xml:space="preserve">7 июля 2026 г. по 5 августа 2026 г. </w:t>
      </w:r>
      <w:r>
        <w:rPr/>
        <w:t>включительно все участники общественных обсуждений имеют право вносить предложения и замечания, касающиеся объекта обсуждений:</w:t>
      </w:r>
    </w:p>
    <w:p>
      <w:pPr>
        <w:pStyle w:val="Normal"/>
        <w:ind w:firstLine="709"/>
        <w:jc w:val="both"/>
        <w:rPr/>
      </w:pPr>
      <w:r>
        <w:rPr/>
        <w:t>- в письменной или устной форме в ходе проведения слушаний (при наличии инициативы);</w:t>
      </w:r>
    </w:p>
    <w:p>
      <w:pPr>
        <w:pStyle w:val="Normal"/>
        <w:ind w:firstLine="709"/>
        <w:jc w:val="both"/>
        <w:rPr/>
      </w:pPr>
      <w:r>
        <w:rPr/>
        <w:t xml:space="preserve">- в письменной форме в отдел по вопросам ЖКХ, транспорта, энергообеспечения и связи администрации муниципального образования Усть-Лабинский район по адресу: 352330, Краснодарский край, Усть-Лабинский район, г. Усть-Лабинск, ул. Ленина, 38, каб. 4.20, в рабочие дни (понедельник – пятница) с 09:00 до 17:00 часов, перерыв с 13:00 до 14:00 часов; или в форме электронного документа, направленного по электронной почте: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 xml:space="preserve">@mo.krasnodar.ru </w:t>
      </w:r>
      <w:r>
        <w:rPr>
          <w:u w:val="single"/>
        </w:rPr>
        <w:t>с пометкой «общественные обсуждения»</w:t>
      </w:r>
      <w:r>
        <w:rPr/>
        <w:t>.</w:t>
      </w:r>
    </w:p>
    <w:p>
      <w:pPr>
        <w:pStyle w:val="Normal"/>
        <w:ind w:firstLine="709"/>
        <w:jc w:val="both"/>
        <w:rPr>
          <w:highlight w:val="white"/>
        </w:rPr>
      </w:pPr>
      <w:r>
        <w:rPr>
          <w:highlight w:val="white"/>
        </w:rPr>
        <w:t>- посредством записи в журнале учета замечаний и предложений участников общественных обсуждений.</w:t>
      </w:r>
    </w:p>
    <w:p>
      <w:pPr>
        <w:pStyle w:val="Normal"/>
        <w:ind w:firstLine="709"/>
        <w:jc w:val="both"/>
        <w:rPr/>
      </w:pPr>
      <w:r>
        <w:rPr/>
        <w:t>При внесении предложений и замечаний участником общественных обсуждений указываются следующие сведения:</w:t>
      </w:r>
    </w:p>
    <w:p>
      <w:pPr>
        <w:pStyle w:val="Normal"/>
        <w:ind w:firstLine="709"/>
        <w:jc w:val="both"/>
        <w:rPr/>
      </w:pPr>
      <w:r>
        <w:rPr/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>
      <w:pPr>
        <w:pStyle w:val="Normal"/>
        <w:ind w:firstLine="709"/>
        <w:jc w:val="both"/>
        <w:rPr/>
      </w:pPr>
      <w:r>
        <w:rPr/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>
      <w:pPr>
        <w:pStyle w:val="Normal"/>
        <w:ind w:firstLine="709"/>
        <w:jc w:val="both"/>
        <w:rPr/>
      </w:pPr>
      <w:r>
        <w:rPr/>
        <w:t xml:space="preserve">согласие на обработку персональных данных в соответствии со статьей 9 Федерального закона от 27.07.2006 № 152-ФЗ «О персональных данных» (Приложение 1); </w:t>
      </w:r>
    </w:p>
    <w:p>
      <w:pPr>
        <w:pStyle w:val="Normal"/>
        <w:ind w:firstLine="709"/>
        <w:jc w:val="both"/>
        <w:rPr/>
      </w:pPr>
      <w:r>
        <w:rPr/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>
      <w:pPr>
        <w:pStyle w:val="Normal"/>
        <w:ind w:firstLine="709"/>
        <w:jc w:val="both"/>
        <w:rPr/>
      </w:pPr>
      <w:r>
        <w:rPr/>
        <w:t>Замечания и предложения будут учтены при разработке окончательной версии материалов оценки воздействия на окружающую среду.</w:t>
      </w:r>
      <w:r>
        <w:br w:type="page"/>
      </w:r>
    </w:p>
    <w:p>
      <w:pPr>
        <w:pStyle w:val="Normal"/>
        <w:jc w:val="right"/>
        <w:rPr/>
      </w:pPr>
      <w:r>
        <w:rPr/>
        <w:t>Приложение 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Согласие на обработку персональных данных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1425"/>
        <w:gridCol w:w="206"/>
        <w:gridCol w:w="1056"/>
        <w:gridCol w:w="759"/>
        <w:gridCol w:w="907"/>
        <w:gridCol w:w="101"/>
        <w:gridCol w:w="766"/>
        <w:gridCol w:w="217"/>
        <w:gridCol w:w="699"/>
        <w:gridCol w:w="1046"/>
        <w:gridCol w:w="1479"/>
        <w:gridCol w:w="920"/>
        <w:gridCol w:w="79"/>
      </w:tblGrid>
      <w:tr>
        <w:trPr>
          <w:trHeight w:val="703" w:hRule="atLeast"/>
        </w:trPr>
        <w:tc>
          <w:tcPr>
            <w:tcW w:w="54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Я,</w:t>
            </w:r>
          </w:p>
        </w:tc>
        <w:tc>
          <w:tcPr>
            <w:tcW w:w="9660" w:type="dxa"/>
            <w:gridSpan w:val="1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5" w:hRule="atLeast"/>
        </w:trPr>
        <w:tc>
          <w:tcPr>
            <w:tcW w:w="54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0" w:type="dxa"/>
            <w:gridSpan w:val="13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(Ф.И.О., указать дату рождения)</w:t>
            </w:r>
          </w:p>
        </w:tc>
      </w:tr>
      <w:tr>
        <w:trPr>
          <w:trHeight w:val="375" w:hRule="atLeast"/>
        </w:trPr>
        <w:tc>
          <w:tcPr>
            <w:tcW w:w="3231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проживающий(ая) по адресу:</w:t>
            </w:r>
          </w:p>
        </w:tc>
        <w:tc>
          <w:tcPr>
            <w:tcW w:w="6973" w:type="dxa"/>
            <w:gridSpan w:val="10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231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97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990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удостоверяющий личность паспорт:</w:t>
            </w:r>
          </w:p>
        </w:tc>
        <w:tc>
          <w:tcPr>
            <w:tcW w:w="907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серия</w:t>
            </w:r>
          </w:p>
        </w:tc>
        <w:tc>
          <w:tcPr>
            <w:tcW w:w="867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номер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дата выдачи</w:t>
            </w:r>
          </w:p>
        </w:tc>
        <w:tc>
          <w:tcPr>
            <w:tcW w:w="999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6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орган выдавший</w:t>
            </w:r>
          </w:p>
        </w:tc>
        <w:tc>
          <w:tcPr>
            <w:tcW w:w="8235" w:type="dxa"/>
            <w:gridSpan w:val="1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69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35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0125" w:type="dxa"/>
            <w:gridSpan w:val="1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даю свое согласие на обработку своих персональных данных (согласно Перечня).</w:t>
            </w:r>
          </w:p>
        </w:tc>
        <w:tc>
          <w:tcPr>
            <w:tcW w:w="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175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Контактный номер</w:t>
            </w:r>
          </w:p>
        </w:tc>
        <w:tc>
          <w:tcPr>
            <w:tcW w:w="2823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>:</w:t>
            </w:r>
          </w:p>
        </w:tc>
        <w:tc>
          <w:tcPr>
            <w:tcW w:w="4144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Перечень персональных данных, на обработку которых дается согласие: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3"/>
        <w:gridCol w:w="9191"/>
      </w:tblGrid>
      <w:tr>
        <w:trPr>
          <w:trHeight w:val="70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п.п</w:t>
            </w:r>
            <w:r>
              <w:rPr/>
              <w:t>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Персональные данные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Фамилия Имя Отчество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Паспортные данные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Адрес субъекта персональных данных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Номер контактного телефона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Адрес электронной почты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both"/>
        <w:rPr/>
      </w:pPr>
      <w:bookmarkStart w:id="3" w:name="__DdeLink__1485_1193524286"/>
      <w:r>
        <w:rPr>
          <w:b/>
        </w:rPr>
        <w:t>в отдел по вопросам ЖКХ, транспорта, энергообеспечения и связи администрации муниципального образования Усть-Лабинский район (</w:t>
      </w:r>
      <w:bookmarkEnd w:id="3"/>
      <w:r>
        <w:rPr>
          <w:b/>
        </w:rPr>
        <w:t>далее – Оператор персональных данных)</w:t>
      </w:r>
      <w:r>
        <w:rPr/>
        <w:t>, для обработки, включая сбор, систематизацию, накопление, хранение, использование, уничтожение.</w:t>
      </w:r>
    </w:p>
    <w:p>
      <w:pPr>
        <w:pStyle w:val="Normal"/>
        <w:ind w:firstLine="567"/>
        <w:jc w:val="both"/>
        <w:rPr/>
      </w:pPr>
      <w:r>
        <w:rPr/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>
      <w:pPr>
        <w:pStyle w:val="Normal"/>
        <w:ind w:firstLine="567"/>
        <w:jc w:val="both"/>
        <w:rPr/>
      </w:pPr>
      <w:r>
        <w:rPr/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6"/>
        <w:gridCol w:w="2716"/>
        <w:gridCol w:w="2040"/>
        <w:gridCol w:w="3609"/>
      </w:tblGrid>
      <w:tr>
        <w:trPr>
          <w:trHeight w:val="375" w:hRule="atLeast"/>
        </w:trPr>
        <w:tc>
          <w:tcPr>
            <w:tcW w:w="1736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Подпись с расшифровкой</w:t>
            </w:r>
          </w:p>
        </w:tc>
        <w:tc>
          <w:tcPr>
            <w:tcW w:w="271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Число, месяц, год</w:t>
            </w:r>
          </w:p>
        </w:tc>
        <w:tc>
          <w:tcPr>
            <w:tcW w:w="3609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right"/>
        <w:rPr/>
      </w:pPr>
      <w:r>
        <w:rPr/>
        <w:t>Приложение 2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Согласие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 участие в подписании протокола общественных обсуждений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1415"/>
        <w:gridCol w:w="1255"/>
        <w:gridCol w:w="756"/>
        <w:gridCol w:w="894"/>
        <w:gridCol w:w="835"/>
        <w:gridCol w:w="906"/>
        <w:gridCol w:w="1004"/>
        <w:gridCol w:w="1447"/>
        <w:gridCol w:w="929"/>
        <w:gridCol w:w="148"/>
        <w:gridCol w:w="75"/>
      </w:tblGrid>
      <w:tr>
        <w:trPr>
          <w:trHeight w:val="703" w:hRule="atLeast"/>
        </w:trPr>
        <w:tc>
          <w:tcPr>
            <w:tcW w:w="5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Я,</w:t>
            </w:r>
          </w:p>
        </w:tc>
        <w:tc>
          <w:tcPr>
            <w:tcW w:w="9664" w:type="dxa"/>
            <w:gridSpan w:val="1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5" w:hRule="atLeast"/>
        </w:trPr>
        <w:tc>
          <w:tcPr>
            <w:tcW w:w="5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4" w:type="dxa"/>
            <w:gridSpan w:val="11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(Ф.И.О., указать дату рождения)</w:t>
            </w:r>
          </w:p>
        </w:tc>
      </w:tr>
      <w:tr>
        <w:trPr>
          <w:trHeight w:val="375" w:hRule="atLeast"/>
        </w:trPr>
        <w:tc>
          <w:tcPr>
            <w:tcW w:w="321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проживающий(ая) по адресу:</w:t>
            </w:r>
          </w:p>
        </w:tc>
        <w:tc>
          <w:tcPr>
            <w:tcW w:w="6771" w:type="dxa"/>
            <w:gridSpan w:val="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" w:type="dxa"/>
            <w:gridSpan w:val="2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3210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7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" w:type="dxa"/>
            <w:gridSpan w:val="2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396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удостоверяющий личность паспорт:</w:t>
            </w:r>
          </w:p>
        </w:tc>
        <w:tc>
          <w:tcPr>
            <w:tcW w:w="89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серия</w:t>
            </w:r>
          </w:p>
        </w:tc>
        <w:tc>
          <w:tcPr>
            <w:tcW w:w="835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6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номер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7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дата выдачи</w:t>
            </w:r>
          </w:p>
        </w:tc>
        <w:tc>
          <w:tcPr>
            <w:tcW w:w="1152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5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орган выдавший</w:t>
            </w:r>
          </w:p>
        </w:tc>
        <w:tc>
          <w:tcPr>
            <w:tcW w:w="8174" w:type="dxa"/>
            <w:gridSpan w:val="9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55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7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настоящим выражаю своё согласие </w:t>
      </w:r>
      <w:r>
        <w:rPr>
          <w:b/>
        </w:rPr>
        <w:t>в отдел по вопросам ЖКХ, транспорта, энергообеспечения и связи администрации муниципального образования Усть-Лабинский район (</w:t>
      </w:r>
      <w:r>
        <w:rPr/>
        <w:t xml:space="preserve">на участие в подписании протокола общественных обсуждений по объекту общественных обсуждений </w:t>
      </w:r>
      <w:r>
        <w:rPr>
          <w:u w:val="single"/>
        </w:rPr>
        <w:t>«Проект границ и режима особой охраны особо охраняемой природной территории регионального значения памятника природы «Кустарниковый участок степи в балках реки Малый Зеленчук», включая предварительные материалы оценки воздействия на окружающую среду.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8"/>
        <w:gridCol w:w="2584"/>
        <w:gridCol w:w="2040"/>
        <w:gridCol w:w="3609"/>
      </w:tblGrid>
      <w:tr>
        <w:trPr>
          <w:trHeight w:val="375" w:hRule="atLeast"/>
        </w:trPr>
        <w:tc>
          <w:tcPr>
            <w:tcW w:w="1868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Подпись с расшифровкой</w:t>
            </w:r>
          </w:p>
        </w:tc>
        <w:tc>
          <w:tcPr>
            <w:tcW w:w="258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Число, месяц, год</w:t>
            </w:r>
          </w:p>
        </w:tc>
        <w:tc>
          <w:tcPr>
            <w:tcW w:w="3609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72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5f672b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4"/>
    <w:uiPriority w:val="99"/>
    <w:qFormat/>
    <w:rsid w:val="001373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6"/>
    <w:uiPriority w:val="99"/>
    <w:qFormat/>
    <w:rsid w:val="001373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2"/>
    <w:qFormat/>
    <w:rsid w:val="0012227b"/>
    <w:rPr>
      <w:rFonts w:ascii="Times New Roman" w:hAnsi="Times New Roman" w:eastAsia="Times New Roman" w:cs="Times New Roman"/>
      <w:color w:val="000000"/>
      <w:spacing w:val="0"/>
      <w:w w:val="100"/>
      <w:sz w:val="27"/>
      <w:szCs w:val="27"/>
      <w:shd w:fill="FFFFFF" w:val="clear"/>
      <w:lang w:val="ru-RU"/>
    </w:rPr>
  </w:style>
  <w:style w:type="character" w:styleId="Bodytext2" w:customStyle="1">
    <w:name w:val="Body text (2)"/>
    <w:basedOn w:val="DefaultParagraphFont"/>
    <w:qFormat/>
    <w:rsid w:val="00dc641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84f94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a16a0"/>
    <w:rPr>
      <w:color w:val="800080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5"/>
    <w:uiPriority w:val="99"/>
    <w:unhideWhenUsed/>
    <w:rsid w:val="001373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7"/>
    <w:uiPriority w:val="99"/>
    <w:unhideWhenUsed/>
    <w:rsid w:val="001373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dc6411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4f37d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222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ofdxWGE7K29Ebw" TargetMode="External"/><Relationship Id="rId3" Type="http://schemas.openxmlformats.org/officeDocument/2006/relationships/hyperlink" Target="https://disk.yandex.ru/d/ofdxWGE7K29Ebw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LibreOffice/6.3.4.2$Windows_X86_64 LibreOffice_project/60da17e045e08f1793c57c00ba83cdfce946d0aa</Application>
  <Pages>5</Pages>
  <Words>1262</Words>
  <Characters>9092</Characters>
  <CharactersWithSpaces>10315</CharactersWithSpaces>
  <Paragraphs>81</Paragraphs>
  <Company>НИИ ПиЭЭ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2026-04-28T07:58:00Z</dcterms:created>
  <dc:creator>Ольга</dc:creator>
  <dc:description/>
  <dc:language>ru-RU</dc:language>
  <cp:lastModifiedBy/>
  <cp:lastPrinted>2026-06-29T07:31:00Z</cp:lastPrinted>
  <dcterms:modified xsi:type="dcterms:W3CDTF">2026-06-30T14:13:04Z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НИИ ПиЭЭ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