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E9" w:rsidRDefault="00734AE9" w:rsidP="00734AE9">
      <w:r>
        <w:t>Как следить за своевременным погашением долгов в 2026 году</w:t>
      </w:r>
    </w:p>
    <w:p w:rsidR="00734AE9" w:rsidRDefault="00734AE9" w:rsidP="00734AE9">
      <w:r>
        <w:t>Федеральная налоговая служба активизировала работу по взысканию налоговой задолженности. Меры принимаются в рамках исполнения норм статьи 48 Налогового кодекса РФ и переходных положений Федерального закона от 31.07.2025 № 287-ФЗ. Сейчас налоговые органы направляют в банки поручения для списания средств со счетов должников — деньги перечисляются напрямую в бюджетную систему Российской Федерации.</w:t>
      </w:r>
    </w:p>
    <w:p w:rsidR="00734AE9" w:rsidRDefault="00734AE9" w:rsidP="00734AE9">
      <w:r>
        <w:t>Законодательство устанавливает чёткие временные рамки для принятия решений о принудительном взыскании. Если на 1 ноября 2025 года у налогоплательщика остаётся непогашенная задолженность, по которой ещё не вынесено соответствующее решение, оно должно быть принято и внесено в реестр решений о взыскании не позднее 1 июля 2026 года. Такой подход позволяет систематизировать работу с долгами и обеспечить прозрачность процедур для всех участников налоговых отношений.</w:t>
      </w:r>
    </w:p>
    <w:p w:rsidR="00734AE9" w:rsidRDefault="00734AE9" w:rsidP="00734AE9">
      <w:r>
        <w:t>На 1 июля 2026 года, в банки уже направлены поручения по задолженностям в диапазоне от 500 до 10 000 рублей.</w:t>
      </w:r>
    </w:p>
    <w:p w:rsidR="00734AE9" w:rsidRDefault="00734AE9" w:rsidP="00734AE9">
      <w:r>
        <w:t>С июля 2026 года налоговая служба приступила к взысканию долгов размером менее 500 рублей.</w:t>
      </w:r>
    </w:p>
    <w:p w:rsidR="00734AE9" w:rsidRDefault="00734AE9" w:rsidP="00734AE9">
      <w:r>
        <w:t>Чтобы предупредить налогоплательщиков о возможных последствиях неуплаты даже небольших сумм, служба дополнительно разослала уведомления. Они поступили в личные кабинеты налогоплательщиков, а также по телекоммуникационным каналам связи. В сообщениях говорится о предстоящем направлении инкассового поручения и возможном приостановлении операций по счетам — это одна из мер принудительного взыскания, которая существенно ограничивает финансовую активность должника.</w:t>
      </w:r>
    </w:p>
    <w:p w:rsidR="00734AE9" w:rsidRDefault="00734AE9" w:rsidP="00734AE9">
      <w:proofErr w:type="gramStart"/>
      <w:r>
        <w:t>Межрайонная</w:t>
      </w:r>
      <w:proofErr w:type="gramEnd"/>
      <w:r>
        <w:t xml:space="preserve"> ИФНС России №14 по Краснодарскому краю</w:t>
      </w:r>
      <w:r>
        <w:t xml:space="preserve"> рекомендует физическим лицам регулярно проверять состояние своих налоговых обязательств, чтобы избежать неприятных сюрпризов. Для этого достаточно зайти в «Личный кабинет налогоплательщика для физических лиц»</w:t>
      </w:r>
    </w:p>
    <w:p w:rsidR="00734AE9" w:rsidRDefault="00734AE9" w:rsidP="00734AE9">
      <w:r>
        <w:t>В разделе «Налоги» на главной странице сервиса отображается информация о начисленных налогах и имеющейся задолженности. Нажав на кнопку «Детали», пользователь сможет увидеть структуру долга, а также ознакомиться с историей начислений и платежей.</w:t>
      </w:r>
    </w:p>
    <w:p w:rsidR="00734AE9" w:rsidRDefault="00734AE9" w:rsidP="00734AE9">
      <w:r>
        <w:t>Своевременное погашение задолженности помогает избежать принудительного списания денег со счетов, начисления дополнительных пеней и иных санкций. Кроме того, это снижает риск блокировки банковских операций, которая может создать серьёзные неудобства в повседневной жизни.</w:t>
      </w:r>
    </w:p>
    <w:p w:rsidR="00E3748E" w:rsidRPr="00824F22" w:rsidRDefault="00734AE9" w:rsidP="00734AE9">
      <w:bookmarkStart w:id="0" w:name="_GoBack"/>
      <w:bookmarkEnd w:id="0"/>
      <w:r>
        <w:t>При возникновении сложностей специалисты службы готовы предоставить разъяснения. Электронный сервис на сайте ФНС России «Оперативная помощь: разблокировка счета и вопросы по ЕНС» позволяет налогоплательщикам направить формализованное электронное сообщение по вопросам актуализации сальдо ЕНС, мер взыскания и соответствующих обеспечительных мер, которое будет рассмотрено в течение 24 часов.</w:t>
      </w:r>
    </w:p>
    <w:sectPr w:rsidR="00E3748E" w:rsidRPr="00824F22" w:rsidSect="00705B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209F4"/>
    <w:multiLevelType w:val="hybridMultilevel"/>
    <w:tmpl w:val="6850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F2"/>
    <w:rsid w:val="0000130F"/>
    <w:rsid w:val="000568A4"/>
    <w:rsid w:val="00481011"/>
    <w:rsid w:val="00517FE7"/>
    <w:rsid w:val="005E647F"/>
    <w:rsid w:val="005E7C0E"/>
    <w:rsid w:val="006E1D97"/>
    <w:rsid w:val="00705B30"/>
    <w:rsid w:val="007275B6"/>
    <w:rsid w:val="00734AE9"/>
    <w:rsid w:val="00757023"/>
    <w:rsid w:val="00824F22"/>
    <w:rsid w:val="008D2221"/>
    <w:rsid w:val="00947FBB"/>
    <w:rsid w:val="0095424E"/>
    <w:rsid w:val="009758A4"/>
    <w:rsid w:val="00BB7528"/>
    <w:rsid w:val="00C04CF2"/>
    <w:rsid w:val="00C77F47"/>
    <w:rsid w:val="00C92B99"/>
    <w:rsid w:val="00D655F0"/>
    <w:rsid w:val="00DC03BC"/>
    <w:rsid w:val="00DC574F"/>
    <w:rsid w:val="00E3748E"/>
    <w:rsid w:val="00E67DC2"/>
    <w:rsid w:val="00EE467F"/>
    <w:rsid w:val="00FA1180"/>
    <w:rsid w:val="00FD1714"/>
    <w:rsid w:val="00F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Виктория Борисовна</dc:creator>
  <cp:lastModifiedBy>Линтер Елена Валерьевна</cp:lastModifiedBy>
  <cp:revision>2</cp:revision>
  <dcterms:created xsi:type="dcterms:W3CDTF">2026-07-31T08:31:00Z</dcterms:created>
  <dcterms:modified xsi:type="dcterms:W3CDTF">2026-07-31T08:31:00Z</dcterms:modified>
</cp:coreProperties>
</file>