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E0B" w:rsidRDefault="00CD0E0B" w:rsidP="00CD0E0B">
      <w:pPr>
        <w:pStyle w:val="a3"/>
        <w:tabs>
          <w:tab w:val="left" w:pos="1418"/>
          <w:tab w:val="left" w:pos="2268"/>
        </w:tabs>
        <w:suppressAutoHyphens/>
        <w:ind w:firstLine="951"/>
        <w:rPr>
          <w:lang w:val="ru-RU"/>
        </w:rPr>
      </w:pPr>
    </w:p>
    <w:p w:rsidR="00CD0E0B" w:rsidRPr="00B41FD4" w:rsidRDefault="00CD0E0B" w:rsidP="00CD0E0B">
      <w:pPr>
        <w:pStyle w:val="a3"/>
        <w:tabs>
          <w:tab w:val="left" w:pos="1418"/>
          <w:tab w:val="left" w:pos="2268"/>
        </w:tabs>
        <w:suppressAutoHyphens/>
        <w:ind w:firstLine="951"/>
        <w:rPr>
          <w:lang w:val="ru-RU"/>
        </w:rPr>
      </w:pPr>
    </w:p>
    <w:p w:rsidR="00CD0E0B" w:rsidRPr="00363715" w:rsidRDefault="00CD0E0B" w:rsidP="00CD0E0B">
      <w:pPr>
        <w:pStyle w:val="a3"/>
        <w:tabs>
          <w:tab w:val="left" w:pos="1418"/>
          <w:tab w:val="left" w:pos="2268"/>
        </w:tabs>
        <w:suppressAutoHyphens/>
        <w:jc w:val="center"/>
        <w:rPr>
          <w:szCs w:val="28"/>
        </w:rPr>
      </w:pPr>
      <w:r w:rsidRPr="00363715">
        <w:rPr>
          <w:szCs w:val="28"/>
        </w:rPr>
        <w:t xml:space="preserve">Перечень </w:t>
      </w:r>
    </w:p>
    <w:p w:rsidR="00CD0E0B" w:rsidRPr="00363715" w:rsidRDefault="00CD0E0B" w:rsidP="00CD0E0B">
      <w:pPr>
        <w:pStyle w:val="a3"/>
        <w:tabs>
          <w:tab w:val="left" w:pos="1418"/>
          <w:tab w:val="left" w:pos="2268"/>
        </w:tabs>
        <w:suppressAutoHyphens/>
        <w:jc w:val="center"/>
        <w:rPr>
          <w:b/>
          <w:szCs w:val="28"/>
        </w:rPr>
      </w:pPr>
      <w:r w:rsidRPr="00363715">
        <w:rPr>
          <w:szCs w:val="28"/>
        </w:rPr>
        <w:t xml:space="preserve">вопросов для участников публичного обсуждения доклада о достижении целей </w:t>
      </w:r>
      <w:r w:rsidRPr="00363715">
        <w:rPr>
          <w:spacing w:val="-2"/>
          <w:szCs w:val="28"/>
        </w:rPr>
        <w:t>введения обязательных требований</w:t>
      </w:r>
    </w:p>
    <w:p w:rsidR="00CD0E0B" w:rsidRPr="00363715" w:rsidRDefault="00CD0E0B" w:rsidP="00CD0E0B">
      <w:pPr>
        <w:pStyle w:val="a3"/>
        <w:suppressAutoHyphens/>
        <w:rPr>
          <w:szCs w:val="28"/>
        </w:rPr>
      </w:pPr>
    </w:p>
    <w:p w:rsidR="00CD0E0B" w:rsidRPr="00363715" w:rsidRDefault="00CD0E0B" w:rsidP="00CD0E0B">
      <w:pPr>
        <w:pStyle w:val="a3"/>
        <w:suppressAutoHyphens/>
        <w:rPr>
          <w:szCs w:val="28"/>
        </w:rPr>
      </w:pPr>
    </w:p>
    <w:p w:rsidR="00CD0E0B" w:rsidRPr="00363715" w:rsidRDefault="00CD0E0B" w:rsidP="00CD0E0B">
      <w:pPr>
        <w:jc w:val="center"/>
        <w:rPr>
          <w:rFonts w:ascii="Times New Roman" w:hAnsi="Times New Roman" w:cs="Times New Roman"/>
          <w:sz w:val="28"/>
          <w:szCs w:val="28"/>
        </w:rPr>
      </w:pPr>
      <w:r w:rsidRPr="00363715">
        <w:rPr>
          <w:rFonts w:ascii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на адрес: (указание адреса электронной почты ответственного должностного лица) не позднее (дата). Замечания и (или) предложения, направленные __________ после указанного срока, рассмотрению не подлежат</w:t>
      </w:r>
    </w:p>
    <w:p w:rsidR="00CD0E0B" w:rsidRPr="00363715" w:rsidRDefault="00CD0E0B" w:rsidP="00CD0E0B">
      <w:pPr>
        <w:pStyle w:val="a3"/>
        <w:suppressAutoHyphens/>
        <w:rPr>
          <w:szCs w:val="28"/>
        </w:rPr>
      </w:pPr>
    </w:p>
    <w:p w:rsidR="00CD0E0B" w:rsidRPr="00363715" w:rsidRDefault="00CD0E0B" w:rsidP="00CD0E0B">
      <w:pPr>
        <w:spacing w:line="263" w:lineRule="exact"/>
        <w:ind w:left="115"/>
        <w:rPr>
          <w:rFonts w:ascii="Times New Roman" w:hAnsi="Times New Roman" w:cs="Times New Roman"/>
          <w:sz w:val="28"/>
          <w:szCs w:val="28"/>
        </w:rPr>
      </w:pPr>
      <w:r w:rsidRPr="00363715">
        <w:rPr>
          <w:rFonts w:ascii="Times New Roman" w:hAnsi="Times New Roman" w:cs="Times New Roman"/>
          <w:spacing w:val="-2"/>
          <w:sz w:val="28"/>
          <w:szCs w:val="28"/>
        </w:rPr>
        <w:t>Контактная информация</w:t>
      </w:r>
    </w:p>
    <w:p w:rsidR="00CD0E0B" w:rsidRPr="00363715" w:rsidRDefault="00CD0E0B" w:rsidP="00CD0E0B">
      <w:pPr>
        <w:spacing w:before="266"/>
        <w:ind w:left="2696" w:right="2714"/>
        <w:jc w:val="center"/>
        <w:rPr>
          <w:rFonts w:ascii="Times New Roman" w:hAnsi="Times New Roman" w:cs="Times New Roman"/>
          <w:sz w:val="28"/>
          <w:szCs w:val="28"/>
        </w:rPr>
      </w:pPr>
      <w:r w:rsidRPr="00363715">
        <w:rPr>
          <w:rFonts w:ascii="Times New Roman" w:hAnsi="Times New Roman" w:cs="Times New Roman"/>
          <w:spacing w:val="-6"/>
          <w:sz w:val="28"/>
          <w:szCs w:val="28"/>
        </w:rPr>
        <w:t xml:space="preserve">Наименование (Ф.И.О.) заявителя </w:t>
      </w:r>
      <w:r w:rsidRPr="00363715">
        <w:rPr>
          <w:rFonts w:ascii="Times New Roman" w:hAnsi="Times New Roman" w:cs="Times New Roman"/>
          <w:sz w:val="28"/>
          <w:szCs w:val="28"/>
        </w:rPr>
        <w:t>сфера деятельности заявителя Ф.И.О. контак</w:t>
      </w:r>
      <w:r w:rsidRPr="00363715">
        <w:rPr>
          <w:rFonts w:ascii="Times New Roman" w:hAnsi="Times New Roman" w:cs="Times New Roman"/>
          <w:sz w:val="28"/>
          <w:szCs w:val="28"/>
        </w:rPr>
        <w:t>т</w:t>
      </w:r>
      <w:r w:rsidRPr="00363715">
        <w:rPr>
          <w:rFonts w:ascii="Times New Roman" w:hAnsi="Times New Roman" w:cs="Times New Roman"/>
          <w:sz w:val="28"/>
          <w:szCs w:val="28"/>
        </w:rPr>
        <w:t>ного лица</w:t>
      </w:r>
    </w:p>
    <w:p w:rsidR="00CD0E0B" w:rsidRPr="00363715" w:rsidRDefault="00CD0E0B" w:rsidP="00CD0E0B">
      <w:pPr>
        <w:spacing w:before="5"/>
        <w:ind w:left="2703" w:right="2714"/>
        <w:jc w:val="center"/>
        <w:rPr>
          <w:rFonts w:ascii="Times New Roman" w:hAnsi="Times New Roman" w:cs="Times New Roman"/>
          <w:sz w:val="28"/>
          <w:szCs w:val="28"/>
        </w:rPr>
      </w:pPr>
      <w:r w:rsidRPr="00363715">
        <w:rPr>
          <w:rFonts w:ascii="Times New Roman" w:hAnsi="Times New Roman" w:cs="Times New Roman"/>
          <w:sz w:val="28"/>
          <w:szCs w:val="28"/>
        </w:rPr>
        <w:t xml:space="preserve">номер контактного </w:t>
      </w:r>
      <w:r w:rsidRPr="00363715">
        <w:rPr>
          <w:rFonts w:ascii="Times New Roman" w:hAnsi="Times New Roman" w:cs="Times New Roman"/>
          <w:spacing w:val="-2"/>
          <w:sz w:val="28"/>
          <w:szCs w:val="28"/>
        </w:rPr>
        <w:t>телефона</w:t>
      </w:r>
    </w:p>
    <w:p w:rsidR="00CD0E0B" w:rsidRPr="00363715" w:rsidRDefault="00CD0E0B" w:rsidP="00CD0E0B">
      <w:pPr>
        <w:rPr>
          <w:rFonts w:ascii="Times New Roman" w:hAnsi="Times New Roman" w:cs="Times New Roman"/>
          <w:sz w:val="28"/>
          <w:szCs w:val="28"/>
        </w:rPr>
      </w:pPr>
    </w:p>
    <w:p w:rsidR="00CD0E0B" w:rsidRPr="00363715" w:rsidRDefault="00CD0E0B" w:rsidP="00CD0E0B">
      <w:pPr>
        <w:ind w:left="2714" w:right="2714"/>
        <w:jc w:val="center"/>
        <w:rPr>
          <w:rFonts w:ascii="Times New Roman" w:hAnsi="Times New Roman" w:cs="Times New Roman"/>
          <w:sz w:val="28"/>
          <w:szCs w:val="28"/>
        </w:rPr>
      </w:pPr>
      <w:r w:rsidRPr="00363715">
        <w:rPr>
          <w:rFonts w:ascii="Times New Roman" w:hAnsi="Times New Roman" w:cs="Times New Roman"/>
          <w:spacing w:val="-2"/>
          <w:sz w:val="28"/>
          <w:szCs w:val="28"/>
        </w:rPr>
        <w:t xml:space="preserve">адрес электронной </w:t>
      </w:r>
      <w:r w:rsidRPr="00363715">
        <w:rPr>
          <w:rFonts w:ascii="Times New Roman" w:hAnsi="Times New Roman" w:cs="Times New Roman"/>
          <w:spacing w:val="-4"/>
          <w:sz w:val="28"/>
          <w:szCs w:val="28"/>
        </w:rPr>
        <w:t>почты</w:t>
      </w:r>
    </w:p>
    <w:p w:rsidR="00CD0E0B" w:rsidRPr="00363715" w:rsidRDefault="00CD0E0B" w:rsidP="00CD0E0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D0E0B" w:rsidRPr="00363715" w:rsidRDefault="00CD0E0B" w:rsidP="00CD0E0B">
      <w:pPr>
        <w:pStyle w:val="a5"/>
        <w:tabs>
          <w:tab w:val="left" w:pos="814"/>
          <w:tab w:val="left" w:pos="9356"/>
        </w:tabs>
        <w:suppressAutoHyphens/>
        <w:ind w:left="0" w:firstLine="709"/>
        <w:rPr>
          <w:sz w:val="28"/>
          <w:szCs w:val="28"/>
        </w:rPr>
      </w:pPr>
      <w:r w:rsidRPr="00363715">
        <w:rPr>
          <w:sz w:val="28"/>
          <w:szCs w:val="28"/>
        </w:rPr>
        <w:t>1. Решены ли проблемы правового регулирования? Актуальны ли данные проблемы сегодня? Оцениваемое правовое регулирование учитывает современный уровень развития науки, техники и технологий в рассматриваемой сфере общественных отношений, уровень развития национальной экономики и материально-технической базы?</w:t>
      </w:r>
    </w:p>
    <w:tbl>
      <w:tblPr>
        <w:tblW w:w="0" w:type="auto"/>
        <w:tblInd w:w="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38"/>
      </w:tblGrid>
      <w:tr w:rsidR="00CD0E0B" w:rsidRPr="00363715" w:rsidTr="00751E8F">
        <w:trPr>
          <w:trHeight w:val="536"/>
        </w:trPr>
        <w:tc>
          <w:tcPr>
            <w:tcW w:w="9073" w:type="dxa"/>
          </w:tcPr>
          <w:p w:rsidR="00CD0E0B" w:rsidRPr="00363715" w:rsidRDefault="00CD0E0B" w:rsidP="00751E8F">
            <w:pPr>
              <w:pStyle w:val="a5"/>
              <w:tabs>
                <w:tab w:val="left" w:pos="814"/>
                <w:tab w:val="left" w:pos="9356"/>
              </w:tabs>
              <w:suppressAutoHyphens/>
              <w:ind w:left="0" w:firstLine="0"/>
              <w:rPr>
                <w:sz w:val="28"/>
                <w:szCs w:val="28"/>
              </w:rPr>
            </w:pPr>
          </w:p>
        </w:tc>
      </w:tr>
    </w:tbl>
    <w:p w:rsidR="00CD0E0B" w:rsidRPr="00363715" w:rsidRDefault="00CD0E0B" w:rsidP="00CD0E0B">
      <w:pPr>
        <w:pStyle w:val="a5"/>
        <w:tabs>
          <w:tab w:val="left" w:pos="814"/>
          <w:tab w:val="left" w:pos="9356"/>
        </w:tabs>
        <w:suppressAutoHyphens/>
        <w:ind w:left="0" w:firstLine="0"/>
        <w:rPr>
          <w:sz w:val="28"/>
          <w:szCs w:val="28"/>
        </w:rPr>
      </w:pPr>
    </w:p>
    <w:p w:rsidR="00CD0E0B" w:rsidRPr="00363715" w:rsidRDefault="00CD0E0B" w:rsidP="00CD0E0B">
      <w:pPr>
        <w:pStyle w:val="a5"/>
        <w:tabs>
          <w:tab w:val="left" w:pos="814"/>
          <w:tab w:val="left" w:pos="9356"/>
        </w:tabs>
        <w:suppressAutoHyphens/>
        <w:ind w:left="0" w:firstLine="0"/>
        <w:jc w:val="center"/>
        <w:rPr>
          <w:sz w:val="28"/>
          <w:szCs w:val="28"/>
        </w:rPr>
      </w:pPr>
      <w:r w:rsidRPr="00363715">
        <w:rPr>
          <w:sz w:val="28"/>
          <w:szCs w:val="28"/>
        </w:rPr>
        <w:t>2</w:t>
      </w:r>
    </w:p>
    <w:p w:rsidR="00CD0E0B" w:rsidRPr="00363715" w:rsidRDefault="00CD0E0B" w:rsidP="00CD0E0B">
      <w:pPr>
        <w:pStyle w:val="a5"/>
        <w:tabs>
          <w:tab w:val="left" w:pos="804"/>
        </w:tabs>
        <w:suppressAutoHyphens/>
        <w:ind w:left="0" w:firstLine="709"/>
        <w:rPr>
          <w:sz w:val="28"/>
          <w:szCs w:val="28"/>
        </w:rPr>
      </w:pPr>
      <w:r w:rsidRPr="00363715">
        <w:rPr>
          <w:sz w:val="28"/>
          <w:szCs w:val="28"/>
        </w:rPr>
        <w:t xml:space="preserve">2. Достигнуты ли цели правового регулирования? В случае </w:t>
      </w:r>
      <w:proofErr w:type="spellStart"/>
      <w:r w:rsidRPr="00363715">
        <w:rPr>
          <w:sz w:val="28"/>
          <w:szCs w:val="28"/>
        </w:rPr>
        <w:t>недостижения</w:t>
      </w:r>
      <w:proofErr w:type="spellEnd"/>
      <w:r w:rsidRPr="00363715">
        <w:rPr>
          <w:sz w:val="28"/>
          <w:szCs w:val="28"/>
        </w:rPr>
        <w:t xml:space="preserve"> целей приводится обоснование, подкрепленное законодательством Российской Федерации, расчетами и иными </w:t>
      </w:r>
      <w:r w:rsidRPr="00363715">
        <w:rPr>
          <w:spacing w:val="-2"/>
          <w:sz w:val="28"/>
          <w:szCs w:val="28"/>
        </w:rPr>
        <w:t>материалами.</w:t>
      </w:r>
    </w:p>
    <w:tbl>
      <w:tblPr>
        <w:tblW w:w="0" w:type="auto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95"/>
      </w:tblGrid>
      <w:tr w:rsidR="00CD0E0B" w:rsidRPr="00363715" w:rsidTr="00751E8F">
        <w:trPr>
          <w:trHeight w:val="611"/>
        </w:trPr>
        <w:tc>
          <w:tcPr>
            <w:tcW w:w="9130" w:type="dxa"/>
          </w:tcPr>
          <w:p w:rsidR="00CD0E0B" w:rsidRPr="00363715" w:rsidRDefault="00CD0E0B" w:rsidP="00751E8F">
            <w:pPr>
              <w:pStyle w:val="a5"/>
              <w:tabs>
                <w:tab w:val="left" w:pos="804"/>
              </w:tabs>
              <w:suppressAutoHyphens/>
              <w:ind w:left="0" w:firstLine="0"/>
              <w:rPr>
                <w:sz w:val="28"/>
                <w:szCs w:val="28"/>
              </w:rPr>
            </w:pPr>
          </w:p>
        </w:tc>
      </w:tr>
    </w:tbl>
    <w:p w:rsidR="00CD0E0B" w:rsidRPr="00363715" w:rsidRDefault="00CD0E0B" w:rsidP="00CD0E0B">
      <w:pPr>
        <w:pStyle w:val="a5"/>
        <w:tabs>
          <w:tab w:val="left" w:pos="769"/>
        </w:tabs>
        <w:suppressAutoHyphens/>
        <w:ind w:left="0" w:firstLine="709"/>
        <w:rPr>
          <w:sz w:val="28"/>
          <w:szCs w:val="28"/>
        </w:rPr>
      </w:pPr>
      <w:r w:rsidRPr="00363715">
        <w:rPr>
          <w:sz w:val="28"/>
          <w:szCs w:val="28"/>
        </w:rPr>
        <w:t xml:space="preserve">3. Имеются (отсутствуют) фактические отрицательные последствия правового регулирования в сравнении с прогнозными показателями? При наличии указанных последствий приводится анализ их причин, указываются наступившие неблагоприятные последствия для соответствующей сферы экономической деятельности (например, повышение себестоимости товаров </w:t>
      </w:r>
      <w:r w:rsidRPr="00363715">
        <w:rPr>
          <w:sz w:val="28"/>
          <w:szCs w:val="28"/>
        </w:rPr>
        <w:lastRenderedPageBreak/>
        <w:t>в связи с тем, что при их производстве и (или) реализации необходимо соблюдение обязательных требований).</w:t>
      </w:r>
    </w:p>
    <w:tbl>
      <w:tblPr>
        <w:tblW w:w="0" w:type="auto"/>
        <w:tblInd w:w="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04"/>
      </w:tblGrid>
      <w:tr w:rsidR="00CD0E0B" w:rsidRPr="00363715" w:rsidTr="00751E8F">
        <w:trPr>
          <w:trHeight w:val="609"/>
        </w:trPr>
        <w:tc>
          <w:tcPr>
            <w:tcW w:w="9139" w:type="dxa"/>
          </w:tcPr>
          <w:p w:rsidR="00CD0E0B" w:rsidRPr="00363715" w:rsidRDefault="00CD0E0B" w:rsidP="00751E8F">
            <w:pPr>
              <w:pStyle w:val="a5"/>
              <w:tabs>
                <w:tab w:val="left" w:pos="769"/>
              </w:tabs>
              <w:suppressAutoHyphens/>
              <w:ind w:left="0" w:firstLine="0"/>
              <w:rPr>
                <w:sz w:val="28"/>
                <w:szCs w:val="28"/>
              </w:rPr>
            </w:pPr>
          </w:p>
        </w:tc>
      </w:tr>
    </w:tbl>
    <w:p w:rsidR="00CD0E0B" w:rsidRPr="00363715" w:rsidRDefault="00CD0E0B" w:rsidP="00CD0E0B">
      <w:pPr>
        <w:pStyle w:val="a5"/>
        <w:tabs>
          <w:tab w:val="left" w:pos="750"/>
        </w:tabs>
        <w:suppressAutoHyphens/>
        <w:ind w:left="0" w:firstLine="709"/>
        <w:rPr>
          <w:sz w:val="28"/>
          <w:szCs w:val="28"/>
        </w:rPr>
      </w:pPr>
      <w:r w:rsidRPr="00363715">
        <w:rPr>
          <w:sz w:val="28"/>
          <w:szCs w:val="28"/>
        </w:rPr>
        <w:t>4. Имеются (отсутствуют) фактические положительные последствия правового регулирования в сравнении с прогнозными показателями? При наличии указанных последствий приводится анализ их причин.</w:t>
      </w:r>
    </w:p>
    <w:tbl>
      <w:tblPr>
        <w:tblW w:w="0" w:type="auto"/>
        <w:tblInd w:w="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07"/>
      </w:tblGrid>
      <w:tr w:rsidR="00CD0E0B" w:rsidRPr="00363715" w:rsidTr="00751E8F">
        <w:trPr>
          <w:trHeight w:val="634"/>
        </w:trPr>
        <w:tc>
          <w:tcPr>
            <w:tcW w:w="9142" w:type="dxa"/>
          </w:tcPr>
          <w:p w:rsidR="00CD0E0B" w:rsidRPr="00363715" w:rsidRDefault="00CD0E0B" w:rsidP="00751E8F">
            <w:pPr>
              <w:pStyle w:val="a5"/>
              <w:tabs>
                <w:tab w:val="left" w:pos="750"/>
              </w:tabs>
              <w:suppressAutoHyphens/>
              <w:ind w:left="0" w:firstLine="0"/>
              <w:rPr>
                <w:sz w:val="28"/>
                <w:szCs w:val="28"/>
              </w:rPr>
            </w:pPr>
          </w:p>
        </w:tc>
      </w:tr>
    </w:tbl>
    <w:p w:rsidR="00CD0E0B" w:rsidRPr="00363715" w:rsidRDefault="00CD0E0B" w:rsidP="00CD0E0B">
      <w:pPr>
        <w:pStyle w:val="a5"/>
        <w:tabs>
          <w:tab w:val="left" w:pos="768"/>
        </w:tabs>
        <w:suppressAutoHyphens/>
        <w:ind w:left="0" w:firstLine="709"/>
        <w:rPr>
          <w:sz w:val="28"/>
          <w:szCs w:val="28"/>
        </w:rPr>
      </w:pPr>
      <w:r w:rsidRPr="00363715">
        <w:rPr>
          <w:sz w:val="28"/>
          <w:szCs w:val="28"/>
        </w:rPr>
        <w:t xml:space="preserve">5. Является ли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 - выделите те из них, которые, по Вашему мнению, были бы менее </w:t>
      </w:r>
      <w:proofErr w:type="spellStart"/>
      <w:r w:rsidRPr="00363715">
        <w:rPr>
          <w:sz w:val="28"/>
          <w:szCs w:val="28"/>
        </w:rPr>
        <w:t>затратны</w:t>
      </w:r>
      <w:proofErr w:type="spellEnd"/>
      <w:r w:rsidRPr="00363715">
        <w:rPr>
          <w:sz w:val="28"/>
          <w:szCs w:val="28"/>
        </w:rPr>
        <w:t xml:space="preserve"> и (или) более эффективны?</w:t>
      </w:r>
    </w:p>
    <w:tbl>
      <w:tblPr>
        <w:tblW w:w="0" w:type="auto"/>
        <w:tblInd w:w="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11"/>
      </w:tblGrid>
      <w:tr w:rsidR="00CD0E0B" w:rsidRPr="00363715" w:rsidTr="00751E8F">
        <w:trPr>
          <w:trHeight w:val="568"/>
        </w:trPr>
        <w:tc>
          <w:tcPr>
            <w:tcW w:w="9146" w:type="dxa"/>
          </w:tcPr>
          <w:p w:rsidR="00CD0E0B" w:rsidRPr="00363715" w:rsidRDefault="00CD0E0B" w:rsidP="00751E8F">
            <w:pPr>
              <w:pStyle w:val="a5"/>
              <w:tabs>
                <w:tab w:val="left" w:pos="768"/>
              </w:tabs>
              <w:suppressAutoHyphens/>
              <w:ind w:left="0" w:firstLine="0"/>
              <w:rPr>
                <w:sz w:val="28"/>
                <w:szCs w:val="28"/>
              </w:rPr>
            </w:pPr>
          </w:p>
        </w:tc>
      </w:tr>
    </w:tbl>
    <w:p w:rsidR="00CD0E0B" w:rsidRPr="00363715" w:rsidRDefault="00CD0E0B" w:rsidP="00CD0E0B">
      <w:pPr>
        <w:pStyle w:val="a5"/>
        <w:tabs>
          <w:tab w:val="left" w:pos="765"/>
        </w:tabs>
        <w:suppressAutoHyphens/>
        <w:ind w:left="0" w:firstLine="709"/>
        <w:rPr>
          <w:sz w:val="28"/>
          <w:szCs w:val="28"/>
        </w:rPr>
      </w:pPr>
      <w:r w:rsidRPr="00363715">
        <w:rPr>
          <w:sz w:val="28"/>
          <w:szCs w:val="28"/>
        </w:rPr>
        <w:t>6. Какие, по Вашей оценке, субъекты предпринимательской, инвестиционной и иной экономической деятельности затронуты правовым регулированием (по видам субъектов, по отраслям, по количеству таких субъектов в Вашем районе или городе и прочее)? Какие, на Ваш взгляд, целесообразно применить исключения поведению государственного регулирования в отношении отдельных групп лиц? Приведите соответствующее обоснование.</w:t>
      </w:r>
    </w:p>
    <w:tbl>
      <w:tblPr>
        <w:tblW w:w="0" w:type="auto"/>
        <w:tblInd w:w="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09"/>
      </w:tblGrid>
      <w:tr w:rsidR="00CD0E0B" w:rsidRPr="00363715" w:rsidTr="00751E8F">
        <w:trPr>
          <w:trHeight w:val="596"/>
        </w:trPr>
        <w:tc>
          <w:tcPr>
            <w:tcW w:w="9144" w:type="dxa"/>
          </w:tcPr>
          <w:p w:rsidR="00CD0E0B" w:rsidRPr="00363715" w:rsidRDefault="00CD0E0B" w:rsidP="00751E8F">
            <w:pPr>
              <w:pStyle w:val="a5"/>
              <w:tabs>
                <w:tab w:val="left" w:pos="765"/>
              </w:tabs>
              <w:suppressAutoHyphens/>
              <w:ind w:left="0" w:firstLine="0"/>
              <w:rPr>
                <w:sz w:val="28"/>
                <w:szCs w:val="28"/>
              </w:rPr>
            </w:pPr>
          </w:p>
        </w:tc>
      </w:tr>
    </w:tbl>
    <w:p w:rsidR="00CD0E0B" w:rsidRPr="00363715" w:rsidRDefault="00CD0E0B" w:rsidP="00CD0E0B">
      <w:pPr>
        <w:pStyle w:val="a5"/>
        <w:tabs>
          <w:tab w:val="left" w:pos="736"/>
        </w:tabs>
        <w:suppressAutoHyphens/>
        <w:ind w:left="0" w:firstLine="709"/>
        <w:rPr>
          <w:sz w:val="28"/>
          <w:szCs w:val="28"/>
        </w:rPr>
      </w:pPr>
      <w:r w:rsidRPr="00363715">
        <w:rPr>
          <w:sz w:val="28"/>
          <w:szCs w:val="28"/>
        </w:rPr>
        <w:t>7. Влияет ли введение правового регулирования на конкурентную среду в отрасли, способствует ли изменению расстановки сил в отрасли? Если да, то как? Приведите, по возможности, количественные оценки.</w:t>
      </w:r>
    </w:p>
    <w:tbl>
      <w:tblPr>
        <w:tblW w:w="0" w:type="auto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13"/>
      </w:tblGrid>
      <w:tr w:rsidR="00CD0E0B" w:rsidRPr="00363715" w:rsidTr="00751E8F">
        <w:trPr>
          <w:trHeight w:val="634"/>
        </w:trPr>
        <w:tc>
          <w:tcPr>
            <w:tcW w:w="9148" w:type="dxa"/>
          </w:tcPr>
          <w:p w:rsidR="00CD0E0B" w:rsidRPr="00363715" w:rsidRDefault="00CD0E0B" w:rsidP="00751E8F">
            <w:pPr>
              <w:pStyle w:val="a5"/>
              <w:tabs>
                <w:tab w:val="left" w:pos="736"/>
              </w:tabs>
              <w:suppressAutoHyphens/>
              <w:ind w:left="0" w:firstLine="0"/>
              <w:rPr>
                <w:sz w:val="28"/>
                <w:szCs w:val="28"/>
              </w:rPr>
            </w:pPr>
          </w:p>
        </w:tc>
      </w:tr>
    </w:tbl>
    <w:p w:rsidR="00CD0E0B" w:rsidRPr="00363715" w:rsidRDefault="00CD0E0B" w:rsidP="00CD0E0B">
      <w:pPr>
        <w:pStyle w:val="a5"/>
        <w:tabs>
          <w:tab w:val="left" w:pos="784"/>
        </w:tabs>
        <w:suppressAutoHyphens/>
        <w:ind w:left="0" w:firstLine="709"/>
        <w:rPr>
          <w:sz w:val="28"/>
          <w:szCs w:val="28"/>
        </w:rPr>
      </w:pPr>
      <w:r w:rsidRPr="00363715">
        <w:rPr>
          <w:sz w:val="28"/>
          <w:szCs w:val="28"/>
        </w:rPr>
        <w:t xml:space="preserve">8. Оцените, насколько полно и точно отражены обязательные требования, обязанности, ответственность субъектов регулирования, а также насколько понятно прописаны административные процедуры, реализуемые ответственными   органами    государственной    власти,    насколько    точно    и </w:t>
      </w:r>
    </w:p>
    <w:p w:rsidR="00CD0E0B" w:rsidRPr="00363715" w:rsidRDefault="00CD0E0B" w:rsidP="00CD0E0B">
      <w:pPr>
        <w:pStyle w:val="a5"/>
        <w:tabs>
          <w:tab w:val="left" w:pos="784"/>
        </w:tabs>
        <w:suppressAutoHyphens/>
        <w:ind w:left="0" w:firstLine="0"/>
        <w:jc w:val="center"/>
        <w:rPr>
          <w:sz w:val="28"/>
          <w:szCs w:val="28"/>
        </w:rPr>
      </w:pPr>
      <w:r w:rsidRPr="00363715">
        <w:rPr>
          <w:sz w:val="28"/>
          <w:szCs w:val="28"/>
        </w:rPr>
        <w:t>3</w:t>
      </w:r>
    </w:p>
    <w:p w:rsidR="00CD0E0B" w:rsidRPr="00363715" w:rsidRDefault="00CD0E0B" w:rsidP="00CD0E0B">
      <w:pPr>
        <w:pStyle w:val="a5"/>
        <w:tabs>
          <w:tab w:val="left" w:pos="784"/>
        </w:tabs>
        <w:suppressAutoHyphens/>
        <w:ind w:left="0" w:firstLine="0"/>
        <w:rPr>
          <w:sz w:val="28"/>
          <w:szCs w:val="28"/>
        </w:rPr>
      </w:pPr>
      <w:r w:rsidRPr="00363715">
        <w:rPr>
          <w:sz w:val="28"/>
          <w:szCs w:val="28"/>
        </w:rPr>
        <w:t>недвусмысленно прописаны властные функции и полномочия? Считаете ли Вы, что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79"/>
      </w:tblGrid>
      <w:tr w:rsidR="00CD0E0B" w:rsidRPr="00363715" w:rsidTr="00751E8F">
        <w:trPr>
          <w:trHeight w:val="572"/>
        </w:trPr>
        <w:tc>
          <w:tcPr>
            <w:tcW w:w="9214" w:type="dxa"/>
          </w:tcPr>
          <w:p w:rsidR="00CD0E0B" w:rsidRPr="00363715" w:rsidRDefault="00CD0E0B" w:rsidP="00751E8F">
            <w:pPr>
              <w:pStyle w:val="a5"/>
              <w:tabs>
                <w:tab w:val="left" w:pos="784"/>
              </w:tabs>
              <w:suppressAutoHyphens/>
              <w:ind w:left="0" w:firstLine="0"/>
              <w:rPr>
                <w:sz w:val="28"/>
                <w:szCs w:val="28"/>
              </w:rPr>
            </w:pPr>
          </w:p>
        </w:tc>
      </w:tr>
    </w:tbl>
    <w:p w:rsidR="00CD0E0B" w:rsidRPr="00363715" w:rsidRDefault="00CD0E0B" w:rsidP="00CD0E0B">
      <w:pPr>
        <w:pStyle w:val="a5"/>
        <w:tabs>
          <w:tab w:val="left" w:pos="826"/>
        </w:tabs>
        <w:suppressAutoHyphens/>
        <w:ind w:left="0" w:firstLine="709"/>
        <w:rPr>
          <w:sz w:val="28"/>
          <w:szCs w:val="28"/>
        </w:rPr>
      </w:pPr>
      <w:r w:rsidRPr="00363715">
        <w:rPr>
          <w:sz w:val="28"/>
          <w:szCs w:val="28"/>
        </w:rPr>
        <w:t xml:space="preserve">9. Существуют ли в правовом регулировании положения, которые необоснованно затрудняют ведение предпринимательской, инвестиционной и иной экономической деятельности? </w:t>
      </w:r>
      <w:proofErr w:type="gramStart"/>
      <w:r w:rsidRPr="00363715">
        <w:rPr>
          <w:sz w:val="28"/>
          <w:szCs w:val="28"/>
        </w:rPr>
        <w:t xml:space="preserve">Приведите обоснования по каждому </w:t>
      </w:r>
      <w:r w:rsidRPr="00363715">
        <w:rPr>
          <w:sz w:val="28"/>
          <w:szCs w:val="28"/>
        </w:rPr>
        <w:lastRenderedPageBreak/>
        <w:t>указанному положению, дополнительно определив</w:t>
      </w:r>
      <w:proofErr w:type="gramEnd"/>
      <w:r w:rsidRPr="00363715">
        <w:rPr>
          <w:sz w:val="28"/>
          <w:szCs w:val="28"/>
        </w:rPr>
        <w:t>:</w:t>
      </w:r>
    </w:p>
    <w:p w:rsidR="00CD0E0B" w:rsidRPr="00363715" w:rsidRDefault="00CD0E0B" w:rsidP="00CD0E0B">
      <w:pPr>
        <w:pStyle w:val="a3"/>
        <w:suppressAutoHyphens/>
        <w:ind w:firstLine="709"/>
        <w:rPr>
          <w:szCs w:val="28"/>
        </w:rPr>
      </w:pPr>
      <w:r w:rsidRPr="00363715">
        <w:rPr>
          <w:szCs w:val="28"/>
        </w:rPr>
        <w:t>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CD0E0B" w:rsidRPr="00363715" w:rsidRDefault="00CD0E0B" w:rsidP="00CD0E0B">
      <w:pPr>
        <w:pStyle w:val="a3"/>
        <w:suppressAutoHyphens/>
        <w:ind w:firstLine="709"/>
        <w:rPr>
          <w:szCs w:val="28"/>
        </w:rPr>
      </w:pPr>
      <w:r w:rsidRPr="00363715">
        <w:rPr>
          <w:szCs w:val="28"/>
        </w:rPr>
        <w:t xml:space="preserve">имеются ли технические </w:t>
      </w:r>
      <w:r w:rsidRPr="00363715">
        <w:rPr>
          <w:spacing w:val="-2"/>
          <w:szCs w:val="28"/>
        </w:rPr>
        <w:t>ошибки;</w:t>
      </w:r>
    </w:p>
    <w:p w:rsidR="00CD0E0B" w:rsidRPr="00363715" w:rsidRDefault="00CD0E0B" w:rsidP="00CD0E0B">
      <w:pPr>
        <w:pStyle w:val="a3"/>
        <w:suppressAutoHyphens/>
        <w:ind w:firstLine="709"/>
        <w:rPr>
          <w:spacing w:val="-4"/>
          <w:szCs w:val="28"/>
        </w:rPr>
      </w:pPr>
      <w:r w:rsidRPr="00363715">
        <w:rPr>
          <w:szCs w:val="28"/>
        </w:rPr>
        <w:t>приводит ли исполнение положений к избыточным действиям или, наоборот, ограничивает действия физических и юридических лиц в сфере предпринимательской, инвестиционной и иной экономической деятельно</w:t>
      </w:r>
      <w:r w:rsidRPr="00363715">
        <w:rPr>
          <w:spacing w:val="-4"/>
          <w:szCs w:val="28"/>
        </w:rPr>
        <w:t>сти;</w:t>
      </w:r>
    </w:p>
    <w:p w:rsidR="00CD0E0B" w:rsidRPr="00363715" w:rsidRDefault="00CD0E0B" w:rsidP="00CD0E0B">
      <w:pPr>
        <w:pStyle w:val="a3"/>
        <w:suppressAutoHyphens/>
        <w:ind w:firstLine="709"/>
        <w:rPr>
          <w:szCs w:val="28"/>
        </w:rPr>
      </w:pPr>
      <w:r w:rsidRPr="00363715">
        <w:rPr>
          <w:szCs w:val="28"/>
        </w:rPr>
        <w:t>приводит ли исполнение положений к возникновению избыточных обязанностей для физических и юридических лиц в сфере предпринимательской, инвестиционной и иной экономической 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CD0E0B" w:rsidRPr="00363715" w:rsidRDefault="00CD0E0B" w:rsidP="00CD0E0B">
      <w:pPr>
        <w:pStyle w:val="a3"/>
        <w:suppressAutoHyphens/>
        <w:ind w:firstLine="709"/>
        <w:rPr>
          <w:szCs w:val="28"/>
        </w:rPr>
      </w:pPr>
      <w:r w:rsidRPr="00363715">
        <w:rPr>
          <w:szCs w:val="28"/>
        </w:rPr>
        <w:t>устанавливается ли необоснованное ограничение выбора физических и юридических лиц в сфере предпринимательской, инвестиционной и иной экономической деятельности существующих или возможных поставщиков или потребителей;</w:t>
      </w:r>
    </w:p>
    <w:p w:rsidR="00CD0E0B" w:rsidRPr="00363715" w:rsidRDefault="00CD0E0B" w:rsidP="00CD0E0B">
      <w:pPr>
        <w:pStyle w:val="a3"/>
        <w:suppressAutoHyphens/>
        <w:ind w:firstLine="709"/>
        <w:rPr>
          <w:szCs w:val="28"/>
        </w:rPr>
      </w:pPr>
      <w:r w:rsidRPr="00363715">
        <w:rPr>
          <w:szCs w:val="28"/>
        </w:rPr>
        <w:t>создает ли исполнение положений существенные риски ведения предпринимательской, инвестиционной и иной экономической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</w:r>
    </w:p>
    <w:p w:rsidR="00CD0E0B" w:rsidRPr="00363715" w:rsidRDefault="00CD0E0B" w:rsidP="00CD0E0B">
      <w:pPr>
        <w:pStyle w:val="a3"/>
        <w:suppressAutoHyphens/>
        <w:ind w:firstLine="709"/>
        <w:rPr>
          <w:szCs w:val="28"/>
        </w:rPr>
      </w:pPr>
      <w:r w:rsidRPr="00363715">
        <w:rPr>
          <w:szCs w:val="28"/>
        </w:rPr>
        <w:t>приводит ли к невозможности совершения законных действий предпринимателей или инвесторов (например, в связи с отсутствием требуемой правовым регулированием инфраструктуры, организационных или технических условий, технологий);</w:t>
      </w:r>
    </w:p>
    <w:p w:rsidR="00CD0E0B" w:rsidRPr="00363715" w:rsidRDefault="00CD0E0B" w:rsidP="00CD0E0B">
      <w:pPr>
        <w:pStyle w:val="a3"/>
        <w:suppressAutoHyphens/>
        <w:ind w:firstLine="709"/>
        <w:rPr>
          <w:spacing w:val="-2"/>
          <w:szCs w:val="28"/>
        </w:rPr>
      </w:pPr>
      <w:r w:rsidRPr="00363715">
        <w:rPr>
          <w:szCs w:val="28"/>
        </w:rPr>
        <w:t xml:space="preserve">соответствует ли обычаям деловой практики, сложившейся в отрасли, либо существующим международным практикам, используемым в данный </w:t>
      </w:r>
      <w:r w:rsidRPr="00363715">
        <w:rPr>
          <w:spacing w:val="-2"/>
          <w:szCs w:val="28"/>
        </w:rPr>
        <w:t>момент.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79"/>
      </w:tblGrid>
      <w:tr w:rsidR="00CD0E0B" w:rsidRPr="00363715" w:rsidTr="00751E8F">
        <w:trPr>
          <w:trHeight w:val="520"/>
        </w:trPr>
        <w:tc>
          <w:tcPr>
            <w:tcW w:w="9214" w:type="dxa"/>
          </w:tcPr>
          <w:p w:rsidR="00CD0E0B" w:rsidRPr="00363715" w:rsidRDefault="00CD0E0B" w:rsidP="00751E8F">
            <w:pPr>
              <w:pStyle w:val="a3"/>
              <w:suppressAutoHyphens/>
              <w:rPr>
                <w:szCs w:val="28"/>
                <w:lang w:val="ru-RU" w:eastAsia="ru-RU"/>
              </w:rPr>
            </w:pPr>
          </w:p>
        </w:tc>
      </w:tr>
    </w:tbl>
    <w:p w:rsidR="00CD0E0B" w:rsidRPr="00363715" w:rsidRDefault="00CD0E0B" w:rsidP="00CD0E0B">
      <w:pPr>
        <w:pStyle w:val="a3"/>
        <w:tabs>
          <w:tab w:val="left" w:pos="9356"/>
          <w:tab w:val="left" w:pos="9440"/>
        </w:tabs>
        <w:suppressAutoHyphens/>
        <w:ind w:firstLine="709"/>
        <w:rPr>
          <w:spacing w:val="-4"/>
          <w:szCs w:val="28"/>
        </w:rPr>
      </w:pPr>
      <w:r w:rsidRPr="00363715">
        <w:rPr>
          <w:spacing w:val="-4"/>
          <w:szCs w:val="28"/>
        </w:rPr>
        <w:t>10. К каким последствиям привело правовое регулирование в части невозможности исполнения физическими и юридическими лицами дополнительных обязанностей, возникновения</w:t>
      </w:r>
      <w:r w:rsidRPr="00363715">
        <w:rPr>
          <w:i/>
          <w:spacing w:val="-4"/>
          <w:szCs w:val="28"/>
        </w:rPr>
        <w:t xml:space="preserve"> </w:t>
      </w:r>
      <w:r w:rsidRPr="00363715">
        <w:rPr>
          <w:spacing w:val="-4"/>
          <w:szCs w:val="28"/>
        </w:rPr>
        <w:t xml:space="preserve">избыточных административных и иных ограничений и обязанностей в сфере предпринимательской, инвестиционной </w:t>
      </w:r>
    </w:p>
    <w:p w:rsidR="00CD0E0B" w:rsidRPr="00363715" w:rsidRDefault="00CD0E0B" w:rsidP="00CD0E0B">
      <w:pPr>
        <w:pStyle w:val="a3"/>
        <w:tabs>
          <w:tab w:val="left" w:pos="9356"/>
          <w:tab w:val="left" w:pos="9440"/>
        </w:tabs>
        <w:suppressAutoHyphens/>
        <w:jc w:val="center"/>
        <w:rPr>
          <w:spacing w:val="-4"/>
          <w:szCs w:val="28"/>
        </w:rPr>
      </w:pPr>
      <w:r w:rsidRPr="00363715">
        <w:rPr>
          <w:spacing w:val="-4"/>
          <w:szCs w:val="28"/>
        </w:rPr>
        <w:t>4</w:t>
      </w:r>
    </w:p>
    <w:p w:rsidR="00CD0E0B" w:rsidRPr="00363715" w:rsidRDefault="00CD0E0B" w:rsidP="00CD0E0B">
      <w:pPr>
        <w:pStyle w:val="a3"/>
        <w:tabs>
          <w:tab w:val="left" w:pos="9356"/>
          <w:tab w:val="left" w:pos="9440"/>
        </w:tabs>
        <w:suppressAutoHyphens/>
        <w:rPr>
          <w:spacing w:val="-4"/>
          <w:szCs w:val="28"/>
        </w:rPr>
      </w:pPr>
      <w:r w:rsidRPr="00363715">
        <w:rPr>
          <w:spacing w:val="-4"/>
          <w:szCs w:val="28"/>
        </w:rPr>
        <w:t>и иной экономической деятельности? Приведите конкретные примеры.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79"/>
      </w:tblGrid>
      <w:tr w:rsidR="00CD0E0B" w:rsidRPr="00363715" w:rsidTr="00751E8F">
        <w:trPr>
          <w:trHeight w:val="578"/>
        </w:trPr>
        <w:tc>
          <w:tcPr>
            <w:tcW w:w="9214" w:type="dxa"/>
          </w:tcPr>
          <w:p w:rsidR="00CD0E0B" w:rsidRPr="00363715" w:rsidRDefault="00CD0E0B" w:rsidP="00751E8F">
            <w:pPr>
              <w:pStyle w:val="a3"/>
              <w:suppressAutoHyphens/>
              <w:rPr>
                <w:szCs w:val="28"/>
                <w:lang w:val="ru-RU" w:eastAsia="ru-RU"/>
              </w:rPr>
            </w:pPr>
          </w:p>
        </w:tc>
      </w:tr>
    </w:tbl>
    <w:p w:rsidR="00CD0E0B" w:rsidRPr="00363715" w:rsidRDefault="00CD0E0B" w:rsidP="00CD0E0B">
      <w:pPr>
        <w:pStyle w:val="a5"/>
        <w:tabs>
          <w:tab w:val="left" w:pos="0"/>
        </w:tabs>
        <w:suppressAutoHyphens/>
        <w:ind w:left="0" w:firstLine="709"/>
        <w:rPr>
          <w:sz w:val="28"/>
          <w:szCs w:val="28"/>
        </w:rPr>
      </w:pPr>
      <w:r w:rsidRPr="00363715">
        <w:rPr>
          <w:sz w:val="28"/>
          <w:szCs w:val="28"/>
        </w:rPr>
        <w:t>11. Оцените издержки (упущенную выгоду) физических и юридических лиц в сфере предпринимательской, инвестиционной и иной экономической деятельности, возникающие при введении предлагаемого регулирования.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79"/>
      </w:tblGrid>
      <w:tr w:rsidR="00CD0E0B" w:rsidRPr="00363715" w:rsidTr="00751E8F">
        <w:trPr>
          <w:trHeight w:val="560"/>
        </w:trPr>
        <w:tc>
          <w:tcPr>
            <w:tcW w:w="9214" w:type="dxa"/>
          </w:tcPr>
          <w:p w:rsidR="00CD0E0B" w:rsidRPr="00363715" w:rsidRDefault="00CD0E0B" w:rsidP="00751E8F">
            <w:pPr>
              <w:pStyle w:val="a5"/>
              <w:tabs>
                <w:tab w:val="left" w:pos="887"/>
                <w:tab w:val="left" w:pos="9498"/>
              </w:tabs>
              <w:suppressAutoHyphens/>
              <w:ind w:left="0" w:firstLine="0"/>
              <w:rPr>
                <w:sz w:val="28"/>
                <w:szCs w:val="28"/>
              </w:rPr>
            </w:pPr>
          </w:p>
        </w:tc>
      </w:tr>
    </w:tbl>
    <w:p w:rsidR="00CD0E0B" w:rsidRPr="00363715" w:rsidRDefault="00CD0E0B" w:rsidP="00CD0E0B">
      <w:pPr>
        <w:pStyle w:val="a5"/>
        <w:tabs>
          <w:tab w:val="left" w:pos="887"/>
        </w:tabs>
        <w:suppressAutoHyphens/>
        <w:ind w:left="0" w:firstLine="709"/>
        <w:rPr>
          <w:sz w:val="28"/>
          <w:szCs w:val="28"/>
        </w:rPr>
      </w:pPr>
      <w:r w:rsidRPr="00363715">
        <w:rPr>
          <w:sz w:val="28"/>
          <w:szCs w:val="28"/>
        </w:rPr>
        <w:lastRenderedPageBreak/>
        <w:t>12. Отдельно укажите временные издержки, которые понесут физические и юридические лица в сфере предпринимательской, инвестиционной и иной экономической деятельности вследствие необходимости соблюдения административных процедур, предусмотренных государственным регулированием. Какие из указанных издержек Вы считаете избыточными (бесполезными) и почему?</w:t>
      </w:r>
    </w:p>
    <w:p w:rsidR="00CD0E0B" w:rsidRPr="00363715" w:rsidRDefault="00CD0E0B" w:rsidP="00CD0E0B">
      <w:pPr>
        <w:pStyle w:val="a3"/>
        <w:suppressAutoHyphens/>
        <w:ind w:firstLine="709"/>
        <w:rPr>
          <w:szCs w:val="28"/>
        </w:rPr>
      </w:pPr>
      <w:r w:rsidRPr="00363715">
        <w:rPr>
          <w:szCs w:val="28"/>
        </w:rPr>
        <w:t xml:space="preserve">Если возможно, </w:t>
      </w:r>
      <w:r w:rsidRPr="00363715">
        <w:rPr>
          <w:spacing w:val="-2"/>
          <w:szCs w:val="28"/>
        </w:rPr>
        <w:t>оцените:</w:t>
      </w:r>
    </w:p>
    <w:p w:rsidR="00CD0E0B" w:rsidRPr="00363715" w:rsidRDefault="00CD0E0B" w:rsidP="00CD0E0B">
      <w:pPr>
        <w:pStyle w:val="a3"/>
        <w:suppressAutoHyphens/>
        <w:ind w:firstLine="709"/>
        <w:rPr>
          <w:szCs w:val="28"/>
        </w:rPr>
      </w:pPr>
      <w:r w:rsidRPr="00363715">
        <w:rPr>
          <w:szCs w:val="28"/>
        </w:rPr>
        <w:t xml:space="preserve">затраты по выполнению введенных требований количественно (в часах </w:t>
      </w:r>
      <w:proofErr w:type="spellStart"/>
      <w:r w:rsidRPr="00363715">
        <w:rPr>
          <w:szCs w:val="28"/>
        </w:rPr>
        <w:t>paбoчeгo</w:t>
      </w:r>
      <w:proofErr w:type="spellEnd"/>
      <w:r w:rsidRPr="00363715">
        <w:rPr>
          <w:szCs w:val="28"/>
        </w:rPr>
        <w:t xml:space="preserve"> времени, в денежном эквиваленте и прочее);</w:t>
      </w:r>
    </w:p>
    <w:p w:rsidR="00CD0E0B" w:rsidRPr="00363715" w:rsidRDefault="00CD0E0B" w:rsidP="00CD0E0B">
      <w:pPr>
        <w:pStyle w:val="a3"/>
        <w:suppressAutoHyphens/>
        <w:ind w:firstLine="709"/>
        <w:rPr>
          <w:szCs w:val="28"/>
        </w:rPr>
      </w:pPr>
      <w:r w:rsidRPr="00363715">
        <w:rPr>
          <w:szCs w:val="28"/>
        </w:rPr>
        <w:t>прямые издержки на соблюдение обязательных требований с указанием характеристик из расчета на один субъект регулирования (из расчета на все субъекты регулирования в среднем).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79"/>
      </w:tblGrid>
      <w:tr w:rsidR="00CD0E0B" w:rsidRPr="00363715" w:rsidTr="00751E8F">
        <w:trPr>
          <w:trHeight w:val="554"/>
        </w:trPr>
        <w:tc>
          <w:tcPr>
            <w:tcW w:w="9214" w:type="dxa"/>
          </w:tcPr>
          <w:p w:rsidR="00CD0E0B" w:rsidRPr="00363715" w:rsidRDefault="00CD0E0B" w:rsidP="00751E8F">
            <w:pPr>
              <w:pStyle w:val="a3"/>
              <w:suppressAutoHyphens/>
              <w:rPr>
                <w:szCs w:val="28"/>
                <w:lang w:val="ru-RU" w:eastAsia="ru-RU"/>
              </w:rPr>
            </w:pPr>
          </w:p>
        </w:tc>
      </w:tr>
    </w:tbl>
    <w:p w:rsidR="00CD0E0B" w:rsidRPr="00363715" w:rsidRDefault="00CD0E0B" w:rsidP="00CD0E0B">
      <w:pPr>
        <w:pStyle w:val="a5"/>
        <w:tabs>
          <w:tab w:val="left" w:pos="911"/>
        </w:tabs>
        <w:suppressAutoHyphens/>
        <w:ind w:left="0" w:firstLine="709"/>
        <w:rPr>
          <w:sz w:val="28"/>
          <w:szCs w:val="28"/>
        </w:rPr>
      </w:pPr>
      <w:r w:rsidRPr="00363715">
        <w:rPr>
          <w:sz w:val="28"/>
          <w:szCs w:val="28"/>
        </w:rPr>
        <w:t>13. Затраты на соблюдение оцениваемых обязательных требований, обязанностей соразмерны (пропорциональны) рискам, на снижение либо устранение которых направлено соответствующее регулирование?</w:t>
      </w:r>
    </w:p>
    <w:p w:rsidR="00CD0E0B" w:rsidRPr="00363715" w:rsidRDefault="00CD0E0B" w:rsidP="00CD0E0B">
      <w:pPr>
        <w:pStyle w:val="a3"/>
        <w:suppressAutoHyphens/>
        <w:ind w:firstLine="709"/>
        <w:rPr>
          <w:szCs w:val="28"/>
        </w:rPr>
      </w:pPr>
      <w:r w:rsidRPr="00363715">
        <w:rPr>
          <w:szCs w:val="28"/>
        </w:rPr>
        <w:t>Прямые издержки субъектов регулирования, связанные с соблюдением обязательных требований, не являются причиной отказа от ведения соответствующей предпринимательской или иной экономической деятельности.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79"/>
      </w:tblGrid>
      <w:tr w:rsidR="00CD0E0B" w:rsidRPr="00363715" w:rsidTr="00751E8F">
        <w:trPr>
          <w:trHeight w:val="611"/>
        </w:trPr>
        <w:tc>
          <w:tcPr>
            <w:tcW w:w="9214" w:type="dxa"/>
          </w:tcPr>
          <w:p w:rsidR="00CD0E0B" w:rsidRPr="00363715" w:rsidRDefault="00CD0E0B" w:rsidP="00751E8F">
            <w:pPr>
              <w:pStyle w:val="a3"/>
              <w:suppressAutoHyphens/>
              <w:rPr>
                <w:szCs w:val="28"/>
                <w:lang w:val="ru-RU" w:eastAsia="ru-RU"/>
              </w:rPr>
            </w:pPr>
          </w:p>
        </w:tc>
      </w:tr>
    </w:tbl>
    <w:p w:rsidR="00CD0E0B" w:rsidRPr="00363715" w:rsidRDefault="00CD0E0B" w:rsidP="00CD0E0B">
      <w:pPr>
        <w:pStyle w:val="a5"/>
        <w:tabs>
          <w:tab w:val="left" w:pos="940"/>
        </w:tabs>
        <w:suppressAutoHyphens/>
        <w:ind w:left="0" w:firstLine="709"/>
        <w:rPr>
          <w:sz w:val="28"/>
          <w:szCs w:val="28"/>
        </w:rPr>
      </w:pPr>
      <w:r w:rsidRPr="00363715">
        <w:rPr>
          <w:sz w:val="28"/>
          <w:szCs w:val="28"/>
        </w:rPr>
        <w:t xml:space="preserve">14. Какие, на </w:t>
      </w:r>
      <w:proofErr w:type="spellStart"/>
      <w:r w:rsidRPr="00363715">
        <w:rPr>
          <w:sz w:val="28"/>
          <w:szCs w:val="28"/>
        </w:rPr>
        <w:t>Ba</w:t>
      </w:r>
      <w:proofErr w:type="gramStart"/>
      <w:r w:rsidRPr="00363715">
        <w:rPr>
          <w:sz w:val="28"/>
          <w:szCs w:val="28"/>
        </w:rPr>
        <w:t>ш</w:t>
      </w:r>
      <w:proofErr w:type="spellEnd"/>
      <w:proofErr w:type="gramEnd"/>
      <w:r w:rsidRPr="00363715">
        <w:rPr>
          <w:sz w:val="28"/>
          <w:szCs w:val="28"/>
        </w:rPr>
        <w:t xml:space="preserve"> взгляд, могут возникнуть проблемы и трудности в осуществлении контроля за соблюдением требований и норм, предусмотренных правовым регулированием?</w:t>
      </w:r>
    </w:p>
    <w:tbl>
      <w:tblPr>
        <w:tblW w:w="0" w:type="auto"/>
        <w:tblInd w:w="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14"/>
      </w:tblGrid>
      <w:tr w:rsidR="00CD0E0B" w:rsidRPr="00363715" w:rsidTr="00751E8F">
        <w:trPr>
          <w:trHeight w:val="635"/>
        </w:trPr>
        <w:tc>
          <w:tcPr>
            <w:tcW w:w="9149" w:type="dxa"/>
          </w:tcPr>
          <w:p w:rsidR="00CD0E0B" w:rsidRPr="00363715" w:rsidRDefault="00CD0E0B" w:rsidP="00751E8F">
            <w:pPr>
              <w:pStyle w:val="a5"/>
              <w:tabs>
                <w:tab w:val="left" w:pos="940"/>
              </w:tabs>
              <w:suppressAutoHyphens/>
              <w:ind w:left="0" w:firstLine="0"/>
              <w:rPr>
                <w:sz w:val="28"/>
                <w:szCs w:val="28"/>
              </w:rPr>
            </w:pPr>
          </w:p>
        </w:tc>
      </w:tr>
    </w:tbl>
    <w:p w:rsidR="00CD0E0B" w:rsidRPr="00363715" w:rsidRDefault="00CD0E0B" w:rsidP="00CD0E0B">
      <w:pPr>
        <w:pStyle w:val="a5"/>
        <w:tabs>
          <w:tab w:val="left" w:pos="929"/>
        </w:tabs>
        <w:suppressAutoHyphens/>
        <w:ind w:left="0" w:firstLine="709"/>
        <w:rPr>
          <w:spacing w:val="-4"/>
          <w:sz w:val="28"/>
          <w:szCs w:val="28"/>
        </w:rPr>
      </w:pPr>
      <w:r w:rsidRPr="00363715">
        <w:rPr>
          <w:spacing w:val="-4"/>
          <w:sz w:val="28"/>
          <w:szCs w:val="28"/>
        </w:rPr>
        <w:t xml:space="preserve">15. Является ли правовое регулирование </w:t>
      </w:r>
      <w:proofErr w:type="spellStart"/>
      <w:r w:rsidRPr="00363715">
        <w:rPr>
          <w:spacing w:val="-4"/>
          <w:sz w:val="28"/>
          <w:szCs w:val="28"/>
        </w:rPr>
        <w:t>недискриминационным</w:t>
      </w:r>
      <w:proofErr w:type="spellEnd"/>
      <w:r w:rsidRPr="00363715">
        <w:rPr>
          <w:spacing w:val="-4"/>
          <w:sz w:val="28"/>
          <w:szCs w:val="28"/>
        </w:rPr>
        <w:t xml:space="preserve"> по отношению ко всем его адресатам, то есть все ли потенциальные адресаты правового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</w:t>
      </w:r>
      <w:proofErr w:type="spellStart"/>
      <w:proofErr w:type="gramStart"/>
      <w:r w:rsidRPr="00363715">
        <w:rPr>
          <w:spacing w:val="-4"/>
          <w:sz w:val="28"/>
          <w:szCs w:val="28"/>
        </w:rPr>
        <w:t>co</w:t>
      </w:r>
      <w:proofErr w:type="gramEnd"/>
      <w:r w:rsidRPr="00363715">
        <w:rPr>
          <w:spacing w:val="-4"/>
          <w:sz w:val="28"/>
          <w:szCs w:val="28"/>
        </w:rPr>
        <w:t>блюдения</w:t>
      </w:r>
      <w:proofErr w:type="spellEnd"/>
      <w:r w:rsidRPr="00363715">
        <w:rPr>
          <w:spacing w:val="-4"/>
          <w:sz w:val="28"/>
          <w:szCs w:val="28"/>
        </w:rPr>
        <w:t xml:space="preserve"> требований правового регулирования различными группами адресатов регулирования?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37"/>
      </w:tblGrid>
      <w:tr w:rsidR="00CD0E0B" w:rsidRPr="00363715" w:rsidTr="00751E8F">
        <w:trPr>
          <w:trHeight w:val="569"/>
        </w:trPr>
        <w:tc>
          <w:tcPr>
            <w:tcW w:w="9072" w:type="dxa"/>
          </w:tcPr>
          <w:p w:rsidR="00CD0E0B" w:rsidRPr="00363715" w:rsidRDefault="00CD0E0B" w:rsidP="00751E8F">
            <w:pPr>
              <w:pStyle w:val="a5"/>
              <w:suppressAutoHyphens/>
              <w:ind w:left="0" w:firstLine="0"/>
              <w:rPr>
                <w:sz w:val="28"/>
                <w:szCs w:val="28"/>
              </w:rPr>
            </w:pPr>
          </w:p>
        </w:tc>
      </w:tr>
    </w:tbl>
    <w:p w:rsidR="00CD0E0B" w:rsidRPr="00363715" w:rsidRDefault="00CD0E0B" w:rsidP="00CD0E0B">
      <w:pPr>
        <w:pStyle w:val="a5"/>
        <w:tabs>
          <w:tab w:val="left" w:pos="1042"/>
        </w:tabs>
        <w:suppressAutoHyphens/>
        <w:ind w:left="0" w:firstLine="0"/>
        <w:jc w:val="center"/>
        <w:rPr>
          <w:sz w:val="28"/>
          <w:szCs w:val="28"/>
        </w:rPr>
      </w:pPr>
      <w:r w:rsidRPr="00363715">
        <w:rPr>
          <w:sz w:val="28"/>
          <w:szCs w:val="28"/>
        </w:rPr>
        <w:t>5</w:t>
      </w:r>
    </w:p>
    <w:p w:rsidR="00CD0E0B" w:rsidRPr="00363715" w:rsidRDefault="00CD0E0B" w:rsidP="00CD0E0B">
      <w:pPr>
        <w:pStyle w:val="a5"/>
        <w:tabs>
          <w:tab w:val="left" w:pos="1042"/>
        </w:tabs>
        <w:suppressAutoHyphens/>
        <w:ind w:left="0" w:firstLine="709"/>
        <w:rPr>
          <w:sz w:val="28"/>
          <w:szCs w:val="28"/>
        </w:rPr>
      </w:pPr>
      <w:r w:rsidRPr="00363715">
        <w:rPr>
          <w:sz w:val="28"/>
          <w:szCs w:val="28"/>
        </w:rPr>
        <w:t>16. Оцениваемые обязательные требования и обязанности являются фактически исполнимыми? Исполнение оцениваемых обязательных требований не приводит к невозможности исполнения других обязательных требо</w:t>
      </w:r>
      <w:r w:rsidRPr="00363715">
        <w:rPr>
          <w:spacing w:val="-2"/>
          <w:sz w:val="28"/>
          <w:szCs w:val="28"/>
        </w:rPr>
        <w:t>ваний?</w:t>
      </w:r>
    </w:p>
    <w:p w:rsidR="00CD0E0B" w:rsidRPr="00363715" w:rsidRDefault="00CD0E0B" w:rsidP="00CD0E0B">
      <w:pPr>
        <w:pStyle w:val="a3"/>
        <w:suppressAutoHyphens/>
        <w:ind w:firstLine="709"/>
        <w:rPr>
          <w:szCs w:val="28"/>
        </w:rPr>
      </w:pPr>
      <w:r w:rsidRPr="00363715">
        <w:rPr>
          <w:szCs w:val="28"/>
        </w:rPr>
        <w:t>Укажите проблемы соблюдения (применения) обязательных требований, существование которых негативно сказывается на развитии соответствующей сферы экономической деятельности:</w:t>
      </w:r>
    </w:p>
    <w:p w:rsidR="00CD0E0B" w:rsidRPr="00363715" w:rsidRDefault="00CD0E0B" w:rsidP="00CD0E0B">
      <w:pPr>
        <w:pStyle w:val="a3"/>
        <w:suppressAutoHyphens/>
        <w:ind w:firstLine="709"/>
        <w:rPr>
          <w:szCs w:val="28"/>
        </w:rPr>
      </w:pPr>
      <w:r w:rsidRPr="00363715">
        <w:rPr>
          <w:szCs w:val="28"/>
        </w:rPr>
        <w:lastRenderedPageBreak/>
        <w:t xml:space="preserve">вопросы к логичности, ясности и однозначности понимания </w:t>
      </w:r>
      <w:r w:rsidRPr="00363715">
        <w:rPr>
          <w:spacing w:val="-2"/>
          <w:szCs w:val="28"/>
        </w:rPr>
        <w:t xml:space="preserve">следующих </w:t>
      </w:r>
      <w:r w:rsidRPr="00363715">
        <w:rPr>
          <w:szCs w:val="28"/>
        </w:rPr>
        <w:t xml:space="preserve">обязательных </w:t>
      </w:r>
      <w:r w:rsidRPr="00363715">
        <w:rPr>
          <w:spacing w:val="-2"/>
          <w:szCs w:val="28"/>
        </w:rPr>
        <w:t>требований;</w:t>
      </w:r>
    </w:p>
    <w:p w:rsidR="00CD0E0B" w:rsidRPr="00363715" w:rsidRDefault="00CD0E0B" w:rsidP="00CD0E0B">
      <w:pPr>
        <w:pStyle w:val="a3"/>
        <w:suppressAutoHyphens/>
        <w:ind w:firstLine="709"/>
        <w:rPr>
          <w:szCs w:val="28"/>
        </w:rPr>
      </w:pPr>
      <w:r w:rsidRPr="00363715">
        <w:rPr>
          <w:szCs w:val="28"/>
        </w:rPr>
        <w:t xml:space="preserve">вопросы к актуальности обязательных требований; </w:t>
      </w:r>
      <w:r w:rsidRPr="00363715">
        <w:rPr>
          <w:spacing w:val="-2"/>
          <w:szCs w:val="28"/>
        </w:rPr>
        <w:t xml:space="preserve">вопросы к исполнимости обязательных требований; </w:t>
      </w:r>
      <w:r w:rsidRPr="00363715">
        <w:rPr>
          <w:szCs w:val="28"/>
        </w:rPr>
        <w:t>вопросы дублирования обязательных требований.</w:t>
      </w:r>
    </w:p>
    <w:p w:rsidR="00CD0E0B" w:rsidRPr="00363715" w:rsidRDefault="00CD0E0B" w:rsidP="00CD0E0B">
      <w:pPr>
        <w:pStyle w:val="a3"/>
        <w:suppressAutoHyphens/>
        <w:ind w:firstLine="709"/>
        <w:rPr>
          <w:szCs w:val="28"/>
        </w:rPr>
      </w:pPr>
      <w:r w:rsidRPr="00363715">
        <w:rPr>
          <w:szCs w:val="28"/>
        </w:rPr>
        <w:t>По каждому вопросу приводится краткое описание соответствующих обязательных требований, примеры правоприменительной практики.</w:t>
      </w:r>
    </w:p>
    <w:p w:rsidR="00CD0E0B" w:rsidRPr="00363715" w:rsidRDefault="00CD0E0B" w:rsidP="00CD0E0B">
      <w:pPr>
        <w:pStyle w:val="a3"/>
        <w:suppressAutoHyphens/>
        <w:ind w:firstLine="709"/>
        <w:rPr>
          <w:spacing w:val="-5"/>
          <w:szCs w:val="28"/>
        </w:rPr>
      </w:pPr>
      <w:r w:rsidRPr="00363715">
        <w:rPr>
          <w:szCs w:val="28"/>
        </w:rPr>
        <w:t xml:space="preserve">Оцените удобство соблюдения оцениваемых </w:t>
      </w:r>
      <w:r w:rsidRPr="00363715">
        <w:rPr>
          <w:spacing w:val="-5"/>
          <w:szCs w:val="28"/>
        </w:rPr>
        <w:t>ОТ.</w:t>
      </w:r>
    </w:p>
    <w:tbl>
      <w:tblPr>
        <w:tblW w:w="0" w:type="auto"/>
        <w:tblInd w:w="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75"/>
      </w:tblGrid>
      <w:tr w:rsidR="00CD0E0B" w:rsidRPr="00363715" w:rsidTr="00751E8F">
        <w:trPr>
          <w:trHeight w:val="577"/>
        </w:trPr>
        <w:tc>
          <w:tcPr>
            <w:tcW w:w="9010" w:type="dxa"/>
          </w:tcPr>
          <w:p w:rsidR="00CD0E0B" w:rsidRPr="00363715" w:rsidRDefault="00CD0E0B" w:rsidP="00751E8F">
            <w:pPr>
              <w:pStyle w:val="a3"/>
              <w:suppressAutoHyphens/>
              <w:rPr>
                <w:szCs w:val="28"/>
                <w:lang w:val="ru-RU" w:eastAsia="ru-RU"/>
              </w:rPr>
            </w:pPr>
          </w:p>
        </w:tc>
      </w:tr>
    </w:tbl>
    <w:p w:rsidR="00CD0E0B" w:rsidRPr="00363715" w:rsidRDefault="00CD0E0B" w:rsidP="00CD0E0B">
      <w:pPr>
        <w:pStyle w:val="a5"/>
        <w:tabs>
          <w:tab w:val="left" w:pos="1069"/>
        </w:tabs>
        <w:suppressAutoHyphens/>
        <w:ind w:left="0" w:firstLine="709"/>
        <w:rPr>
          <w:sz w:val="28"/>
          <w:szCs w:val="28"/>
        </w:rPr>
      </w:pPr>
      <w:r w:rsidRPr="00363715">
        <w:rPr>
          <w:sz w:val="28"/>
          <w:szCs w:val="28"/>
        </w:rPr>
        <w:t>17. Специальные вопросы, касающиеся конкретных положений и норм предлагаемого государственного регулирования, которые разработчику необходимо прояснить.</w:t>
      </w:r>
    </w:p>
    <w:tbl>
      <w:tblPr>
        <w:tblW w:w="0" w:type="auto"/>
        <w:tblInd w:w="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80"/>
      </w:tblGrid>
      <w:tr w:rsidR="00CD0E0B" w:rsidRPr="00363715" w:rsidTr="00751E8F">
        <w:trPr>
          <w:trHeight w:val="629"/>
        </w:trPr>
        <w:tc>
          <w:tcPr>
            <w:tcW w:w="9015" w:type="dxa"/>
          </w:tcPr>
          <w:p w:rsidR="00CD0E0B" w:rsidRPr="00363715" w:rsidRDefault="00CD0E0B" w:rsidP="00751E8F">
            <w:pPr>
              <w:pStyle w:val="a5"/>
              <w:tabs>
                <w:tab w:val="left" w:pos="1069"/>
              </w:tabs>
              <w:suppressAutoHyphens/>
              <w:ind w:left="0" w:firstLine="0"/>
              <w:rPr>
                <w:sz w:val="28"/>
                <w:szCs w:val="28"/>
              </w:rPr>
            </w:pPr>
          </w:p>
        </w:tc>
      </w:tr>
    </w:tbl>
    <w:p w:rsidR="00CD0E0B" w:rsidRPr="00363715" w:rsidRDefault="00CD0E0B" w:rsidP="00CD0E0B">
      <w:pPr>
        <w:pStyle w:val="a5"/>
        <w:tabs>
          <w:tab w:val="left" w:pos="1012"/>
        </w:tabs>
        <w:suppressAutoHyphens/>
        <w:ind w:left="0" w:firstLine="709"/>
        <w:rPr>
          <w:sz w:val="28"/>
          <w:szCs w:val="28"/>
        </w:rPr>
      </w:pPr>
      <w:r w:rsidRPr="00363715">
        <w:rPr>
          <w:spacing w:val="-2"/>
          <w:sz w:val="28"/>
          <w:szCs w:val="28"/>
        </w:rPr>
        <w:t>18. Имеются (отсутствуют) предложения:</w:t>
      </w:r>
    </w:p>
    <w:p w:rsidR="00CD0E0B" w:rsidRPr="00363715" w:rsidRDefault="00CD0E0B" w:rsidP="00CD0E0B">
      <w:pPr>
        <w:pStyle w:val="a3"/>
        <w:suppressAutoHyphens/>
        <w:ind w:firstLine="709"/>
        <w:rPr>
          <w:szCs w:val="28"/>
        </w:rPr>
      </w:pPr>
      <w:r w:rsidRPr="00363715">
        <w:rPr>
          <w:szCs w:val="28"/>
        </w:rPr>
        <w:t>о признании утратившим силу нормативного правового акта; об изменении нормативного правового акта;</w:t>
      </w:r>
    </w:p>
    <w:p w:rsidR="00CD0E0B" w:rsidRPr="00363715" w:rsidRDefault="00CD0E0B" w:rsidP="00CD0E0B">
      <w:pPr>
        <w:pStyle w:val="a3"/>
        <w:suppressAutoHyphens/>
        <w:ind w:firstLine="709"/>
        <w:rPr>
          <w:szCs w:val="28"/>
        </w:rPr>
      </w:pPr>
      <w:r w:rsidRPr="00363715">
        <w:rPr>
          <w:szCs w:val="28"/>
        </w:rPr>
        <w:t xml:space="preserve">об изменении отдельных положений нормативного правового </w:t>
      </w:r>
      <w:r w:rsidRPr="00363715">
        <w:rPr>
          <w:spacing w:val="-2"/>
          <w:szCs w:val="28"/>
        </w:rPr>
        <w:t>акта.</w:t>
      </w:r>
    </w:p>
    <w:p w:rsidR="00CD0E0B" w:rsidRPr="00363715" w:rsidRDefault="00CD0E0B" w:rsidP="00CD0E0B">
      <w:pPr>
        <w:pStyle w:val="a3"/>
        <w:suppressAutoHyphens/>
        <w:ind w:firstLine="709"/>
        <w:rPr>
          <w:spacing w:val="-2"/>
          <w:szCs w:val="28"/>
        </w:rPr>
      </w:pPr>
      <w:r w:rsidRPr="00363715">
        <w:rPr>
          <w:szCs w:val="28"/>
        </w:rPr>
        <w:t>По каждому предложению указываются нормативные правовые акты, устанавливающие избыточные обязательные требования, планируемые изменения, включая отмену нормативного правового акта или его отдельных положений, а также приводится обоснование, подкрепленное ссылками на нормы законодательства Российской Федерации, расчетами и иными доку</w:t>
      </w:r>
      <w:r w:rsidRPr="00363715">
        <w:rPr>
          <w:spacing w:val="-2"/>
          <w:szCs w:val="28"/>
        </w:rPr>
        <w:t>ментами.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37"/>
      </w:tblGrid>
      <w:tr w:rsidR="00CD0E0B" w:rsidRPr="00363715" w:rsidTr="00751E8F">
        <w:trPr>
          <w:trHeight w:val="629"/>
        </w:trPr>
        <w:tc>
          <w:tcPr>
            <w:tcW w:w="9072" w:type="dxa"/>
          </w:tcPr>
          <w:p w:rsidR="00CD0E0B" w:rsidRPr="00363715" w:rsidRDefault="00CD0E0B" w:rsidP="00751E8F">
            <w:pPr>
              <w:pStyle w:val="a3"/>
              <w:suppressAutoHyphens/>
              <w:rPr>
                <w:szCs w:val="28"/>
                <w:lang w:val="ru-RU" w:eastAsia="ru-RU"/>
              </w:rPr>
            </w:pPr>
          </w:p>
        </w:tc>
      </w:tr>
    </w:tbl>
    <w:p w:rsidR="00CD0E0B" w:rsidRPr="00363715" w:rsidRDefault="00CD0E0B" w:rsidP="00CD0E0B">
      <w:pPr>
        <w:pStyle w:val="a5"/>
        <w:tabs>
          <w:tab w:val="left" w:pos="1031"/>
        </w:tabs>
        <w:suppressAutoHyphens/>
        <w:ind w:left="0" w:firstLine="709"/>
        <w:rPr>
          <w:sz w:val="28"/>
          <w:szCs w:val="28"/>
        </w:rPr>
      </w:pPr>
      <w:r w:rsidRPr="00363715">
        <w:rPr>
          <w:sz w:val="28"/>
          <w:szCs w:val="28"/>
        </w:rPr>
        <w:t>19. Иные предложения и замечания, которые, по Вашему мнению, целесообразно учесть в рамках оценки применения обязательных требований.</w:t>
      </w:r>
    </w:p>
    <w:tbl>
      <w:tblPr>
        <w:tblW w:w="0" w:type="auto"/>
        <w:tblInd w:w="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84"/>
      </w:tblGrid>
      <w:tr w:rsidR="00CD0E0B" w:rsidRPr="00363715" w:rsidTr="00751E8F">
        <w:trPr>
          <w:trHeight w:val="667"/>
        </w:trPr>
        <w:tc>
          <w:tcPr>
            <w:tcW w:w="9019" w:type="dxa"/>
          </w:tcPr>
          <w:p w:rsidR="00CD0E0B" w:rsidRPr="00363715" w:rsidRDefault="00CD0E0B" w:rsidP="00751E8F">
            <w:pPr>
              <w:pStyle w:val="a5"/>
              <w:tabs>
                <w:tab w:val="left" w:pos="1031"/>
              </w:tabs>
              <w:suppressAutoHyphens/>
              <w:ind w:left="0" w:firstLine="0"/>
              <w:rPr>
                <w:sz w:val="28"/>
                <w:szCs w:val="28"/>
              </w:rPr>
            </w:pPr>
          </w:p>
        </w:tc>
      </w:tr>
    </w:tbl>
    <w:p w:rsidR="00CD0E0B" w:rsidRPr="00363715" w:rsidRDefault="00CD0E0B" w:rsidP="00CD0E0B">
      <w:pPr>
        <w:pStyle w:val="a5"/>
        <w:tabs>
          <w:tab w:val="left" w:pos="1031"/>
        </w:tabs>
        <w:suppressAutoHyphens/>
        <w:ind w:left="0" w:firstLine="0"/>
        <w:rPr>
          <w:sz w:val="28"/>
          <w:szCs w:val="28"/>
        </w:rPr>
      </w:pPr>
    </w:p>
    <w:p w:rsidR="00CD0E0B" w:rsidRPr="00363715" w:rsidRDefault="00CD0E0B" w:rsidP="00CD0E0B">
      <w:pPr>
        <w:pStyle w:val="a5"/>
        <w:tabs>
          <w:tab w:val="left" w:pos="1031"/>
        </w:tabs>
        <w:suppressAutoHyphens/>
        <w:ind w:left="0" w:firstLine="0"/>
        <w:rPr>
          <w:sz w:val="28"/>
          <w:szCs w:val="28"/>
        </w:rPr>
      </w:pPr>
    </w:p>
    <w:p w:rsidR="00CD0E0B" w:rsidRPr="00363715" w:rsidRDefault="00CD0E0B" w:rsidP="00CD0E0B">
      <w:pPr>
        <w:pStyle w:val="a5"/>
        <w:tabs>
          <w:tab w:val="left" w:pos="1031"/>
        </w:tabs>
        <w:suppressAutoHyphens/>
        <w:ind w:left="0" w:firstLine="0"/>
        <w:rPr>
          <w:sz w:val="28"/>
          <w:szCs w:val="28"/>
        </w:rPr>
      </w:pPr>
    </w:p>
    <w:sectPr w:rsidR="00CD0E0B" w:rsidRPr="00363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0E0B"/>
    <w:rsid w:val="00363715"/>
    <w:rsid w:val="009E78E1"/>
    <w:rsid w:val="00CD0E0B"/>
    <w:rsid w:val="00F76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D0E0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a4">
    <w:name w:val="Основной текст Знак"/>
    <w:basedOn w:val="a0"/>
    <w:link w:val="a3"/>
    <w:uiPriority w:val="1"/>
    <w:rsid w:val="00CD0E0B"/>
    <w:rPr>
      <w:rFonts w:ascii="Times New Roman" w:eastAsia="Times New Roman" w:hAnsi="Times New Roman" w:cs="Times New Roman"/>
      <w:sz w:val="28"/>
      <w:szCs w:val="20"/>
      <w:lang/>
    </w:rPr>
  </w:style>
  <w:style w:type="paragraph" w:styleId="a5">
    <w:name w:val="List Paragraph"/>
    <w:basedOn w:val="a"/>
    <w:uiPriority w:val="1"/>
    <w:qFormat/>
    <w:rsid w:val="00CD0E0B"/>
    <w:pPr>
      <w:widowControl w:val="0"/>
      <w:autoSpaceDE w:val="0"/>
      <w:autoSpaceDN w:val="0"/>
      <w:spacing w:after="0" w:line="240" w:lineRule="auto"/>
      <w:ind w:left="237" w:firstLine="717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1304</Words>
  <Characters>7439</Characters>
  <Application>Microsoft Office Word</Application>
  <DocSecurity>0</DocSecurity>
  <Lines>61</Lines>
  <Paragraphs>17</Paragraphs>
  <ScaleCrop>false</ScaleCrop>
  <Company/>
  <LinksUpToDate>false</LinksUpToDate>
  <CharactersWithSpaces>8726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2356-10195</dc:creator>
  <cp:keywords/>
  <dc:description/>
  <cp:lastModifiedBy>2356-10195</cp:lastModifiedBy>
  <cp:revision>5</cp:revision>
  <dcterms:created xsi:type="dcterms:W3CDTF">2026-08-04T07:35:00Z</dcterms:created>
  <dcterms:modified xsi:type="dcterms:W3CDTF">2026-08-04T07:46:00Z</dcterms:modified>
</cp:coreProperties>
</file>