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DAC48" w14:textId="77777777" w:rsidR="00380F78" w:rsidRPr="00380F78" w:rsidRDefault="00380F78" w:rsidP="00380F78">
      <w:pPr>
        <w:rPr>
          <w:b/>
        </w:rPr>
      </w:pPr>
      <w:r w:rsidRPr="00380F78">
        <w:rPr>
          <w:b/>
        </w:rPr>
        <w:t>Плательщики НДФЛ могут получить налоговый вычет за спортивно-оздоровительные услуги</w:t>
      </w:r>
    </w:p>
    <w:p w14:paraId="5EE62F94" w14:textId="77777777" w:rsidR="00380F78" w:rsidRPr="00380F78" w:rsidRDefault="00380F78" w:rsidP="00380F78">
      <w:bookmarkStart w:id="0" w:name="_GoBack"/>
      <w:bookmarkEnd w:id="0"/>
      <w:r w:rsidRPr="00380F78">
        <w:t>Граждане, которые платят НДФЛ, могут воспользоваться </w:t>
      </w:r>
      <w:hyperlink r:id="rId7" w:history="1">
        <w:r w:rsidRPr="00380F78">
          <w:rPr>
            <w:rStyle w:val="a5"/>
          </w:rPr>
          <w:t>социальным налоговым вычетом</w:t>
        </w:r>
      </w:hyperlink>
      <w:r w:rsidRPr="00380F78">
        <w:t> и частично вернуть уплаченный налог за траты на поддержание физического здоровья – к примеру, за посещение бассейна, спортзала, фитнес-клуба или другой спортивной секции.</w:t>
      </w:r>
    </w:p>
    <w:p w14:paraId="3FBC3248" w14:textId="77777777" w:rsidR="00380F78" w:rsidRPr="00380F78" w:rsidRDefault="00380F78" w:rsidP="00380F78">
      <w:r w:rsidRPr="00380F78">
        <w:t>Также можно получить налоговый вычет за оплату спортивно-оздоровительных услуг для своих детей (включая усыновлённых) при условии, что ребенку меньше 18 лет или до 24 лет, если он числится студентом в образовательной организации по очной форме обучения.</w:t>
      </w:r>
    </w:p>
    <w:p w14:paraId="31E1D51D" w14:textId="77777777" w:rsidR="00380F78" w:rsidRPr="00380F78" w:rsidRDefault="00380F78" w:rsidP="00380F78">
      <w:r w:rsidRPr="00380F78">
        <w:t>Совокупный размер социальных налоговых вычетов на спорт и физкультуру ограничен суммой в 150 тыс. руб. в год.</w:t>
      </w:r>
    </w:p>
    <w:p w14:paraId="3FB99506" w14:textId="77777777" w:rsidR="00380F78" w:rsidRPr="00380F78" w:rsidRDefault="00380F78" w:rsidP="00380F78">
      <w:r w:rsidRPr="00380F78">
        <w:t xml:space="preserve">Всего в текущем году жители Югры подали 2 711 деклараций по налогу на доходы физических лиц на социальный налоговый вычет за физкультурно-оздоровительные услуги на общую сумму более 99 </w:t>
      </w:r>
      <w:proofErr w:type="gramStart"/>
      <w:r w:rsidRPr="00380F78">
        <w:t>млн</w:t>
      </w:r>
      <w:proofErr w:type="gramEnd"/>
      <w:r w:rsidRPr="00380F78">
        <w:t xml:space="preserve"> руб.</w:t>
      </w:r>
    </w:p>
    <w:p w14:paraId="4D96D8B3" w14:textId="77777777" w:rsidR="00380F78" w:rsidRPr="00380F78" w:rsidRDefault="00380F78" w:rsidP="00380F78">
      <w:r w:rsidRPr="00380F78">
        <w:t xml:space="preserve">Управление обращает внимание, что </w:t>
      </w:r>
      <w:proofErr w:type="gramStart"/>
      <w:r w:rsidRPr="00380F78">
        <w:t>начиная с 2026 года оформить вычет смогут и те</w:t>
      </w:r>
      <w:proofErr w:type="gramEnd"/>
      <w:r w:rsidRPr="00380F78">
        <w:t>, кто оплатил физкультурно-оздоровительные услуги для своих родителей. При этом для получения вычета должны одновременно соблюдаться следующие условия:</w:t>
      </w:r>
    </w:p>
    <w:p w14:paraId="2F043CD8" w14:textId="77777777" w:rsidR="00380F78" w:rsidRPr="00380F78" w:rsidRDefault="00380F78" w:rsidP="00380F78">
      <w:r w:rsidRPr="00380F78">
        <w:t>• родители должны быть пенсионерами в соответствии с российским пенсионным законодательством;</w:t>
      </w:r>
    </w:p>
    <w:p w14:paraId="509F00EF" w14:textId="77777777" w:rsidR="00380F78" w:rsidRPr="00380F78" w:rsidRDefault="00380F78" w:rsidP="00380F78">
      <w:r w:rsidRPr="00380F78">
        <w:t>• выбранные занятия должны входить в утверждённый государством </w:t>
      </w:r>
      <w:hyperlink r:id="rId8" w:history="1">
        <w:r w:rsidRPr="00380F78">
          <w:rPr>
            <w:rStyle w:val="a5"/>
          </w:rPr>
          <w:t>список физкультурно-оздоровительных услуг</w:t>
        </w:r>
      </w:hyperlink>
      <w:r w:rsidRPr="00380F78">
        <w:t>;</w:t>
      </w:r>
    </w:p>
    <w:p w14:paraId="7EF3C230" w14:textId="77777777" w:rsidR="00380F78" w:rsidRPr="00380F78" w:rsidRDefault="00380F78" w:rsidP="00380F78">
      <w:r w:rsidRPr="00380F78">
        <w:t>• услугу должна оказывать организация или индивидуальный предприниматель, включенный в соответствующий перечень Правительства Российской Федерации на конкретный год;</w:t>
      </w:r>
    </w:p>
    <w:p w14:paraId="686DA4D2" w14:textId="77777777" w:rsidR="00380F78" w:rsidRPr="00380F78" w:rsidRDefault="00380F78" w:rsidP="00380F78">
      <w:r w:rsidRPr="00380F78">
        <w:t>• платеж должен совершить именно тот человек, который намерен заявить вычет.</w:t>
      </w:r>
    </w:p>
    <w:p w14:paraId="5158F005" w14:textId="77777777" w:rsidR="00380F78" w:rsidRPr="00380F78" w:rsidRDefault="00380F78" w:rsidP="00380F78">
      <w:r w:rsidRPr="00380F78">
        <w:t>Эти обновленные правила будут действовать для расходов, понесенных с 1 января 2026 года.</w:t>
      </w:r>
    </w:p>
    <w:p w14:paraId="5BFCC096" w14:textId="77777777" w:rsidR="00380F78" w:rsidRPr="00380F78" w:rsidRDefault="00380F78" w:rsidP="00380F78">
      <w:r w:rsidRPr="00380F78">
        <w:t>Оформить вычет можно:</w:t>
      </w:r>
    </w:p>
    <w:p w14:paraId="0A75335B" w14:textId="77777777" w:rsidR="00380F78" w:rsidRPr="00380F78" w:rsidRDefault="00380F78" w:rsidP="00380F78">
      <w:r w:rsidRPr="00380F78">
        <w:t>• через работодателя;</w:t>
      </w:r>
    </w:p>
    <w:p w14:paraId="4D3FDD02" w14:textId="77777777" w:rsidR="00380F78" w:rsidRPr="00380F78" w:rsidRDefault="00380F78" w:rsidP="00380F78">
      <w:r w:rsidRPr="00380F78">
        <w:t>• путем предоставления в налоговый орган по месту учета декларации </w:t>
      </w:r>
      <w:hyperlink r:id="rId9" w:history="1">
        <w:r w:rsidRPr="00380F78">
          <w:rPr>
            <w:rStyle w:val="a5"/>
          </w:rPr>
          <w:t>по форме 3-НДФЛ</w:t>
        </w:r>
      </w:hyperlink>
      <w:r w:rsidRPr="00380F78">
        <w:t>;</w:t>
      </w:r>
    </w:p>
    <w:p w14:paraId="260E8359" w14:textId="77777777" w:rsidR="00380F78" w:rsidRPr="00380F78" w:rsidRDefault="00380F78" w:rsidP="00380F78">
      <w:r w:rsidRPr="00380F78">
        <w:t>• в упрощенном порядке с помощью сервиса ФНС России </w:t>
      </w:r>
      <w:hyperlink r:id="rId10" w:history="1">
        <w:r w:rsidRPr="00380F78">
          <w:rPr>
            <w:rStyle w:val="a5"/>
          </w:rPr>
          <w:t>«Личный кабинет налогоплательщика для физических лиц»</w:t>
        </w:r>
      </w:hyperlink>
      <w:r w:rsidRPr="00380F78">
        <w:t>.</w:t>
      </w:r>
    </w:p>
    <w:p w14:paraId="3EE0F25C" w14:textId="2E81EFD6" w:rsidR="008D4CDB" w:rsidRPr="00380F78" w:rsidRDefault="008D4CDB" w:rsidP="00380F78"/>
    <w:sectPr w:rsidR="008D4CDB" w:rsidRPr="0038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03836B1E"/>
    <w:multiLevelType w:val="multilevel"/>
    <w:tmpl w:val="6982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70DAF"/>
    <w:multiLevelType w:val="multilevel"/>
    <w:tmpl w:val="79C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B3D41"/>
    <w:multiLevelType w:val="hybridMultilevel"/>
    <w:tmpl w:val="738AF224"/>
    <w:lvl w:ilvl="0" w:tplc="E8ACC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7ED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ACF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F0D6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A54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BC1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DA5A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823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02D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B816E1"/>
    <w:multiLevelType w:val="hybridMultilevel"/>
    <w:tmpl w:val="E6285300"/>
    <w:lvl w:ilvl="0" w:tplc="89782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83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E6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7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8A4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A06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AF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2A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C1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F403A"/>
    <w:multiLevelType w:val="multilevel"/>
    <w:tmpl w:val="514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95B36"/>
    <w:multiLevelType w:val="hybridMultilevel"/>
    <w:tmpl w:val="C660F888"/>
    <w:lvl w:ilvl="0" w:tplc="25D8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06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883D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2F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F49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D8E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64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75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CB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85"/>
    <w:rsid w:val="00001623"/>
    <w:rsid w:val="0005418F"/>
    <w:rsid w:val="00075EF6"/>
    <w:rsid w:val="00081780"/>
    <w:rsid w:val="000A7E50"/>
    <w:rsid w:val="000B343D"/>
    <w:rsid w:val="000D0F0F"/>
    <w:rsid w:val="000E5955"/>
    <w:rsid w:val="001115ED"/>
    <w:rsid w:val="0011708E"/>
    <w:rsid w:val="00145B61"/>
    <w:rsid w:val="0015036A"/>
    <w:rsid w:val="00160BFC"/>
    <w:rsid w:val="001724E7"/>
    <w:rsid w:val="00174279"/>
    <w:rsid w:val="001A3490"/>
    <w:rsid w:val="001A4935"/>
    <w:rsid w:val="001A55F5"/>
    <w:rsid w:val="001B706A"/>
    <w:rsid w:val="001B7101"/>
    <w:rsid w:val="001C3E7D"/>
    <w:rsid w:val="001D7B3D"/>
    <w:rsid w:val="001E62B2"/>
    <w:rsid w:val="001F5926"/>
    <w:rsid w:val="0021210E"/>
    <w:rsid w:val="00212DC6"/>
    <w:rsid w:val="0021506D"/>
    <w:rsid w:val="002448FC"/>
    <w:rsid w:val="00255D01"/>
    <w:rsid w:val="002644E6"/>
    <w:rsid w:val="0027075A"/>
    <w:rsid w:val="002727D0"/>
    <w:rsid w:val="00272A3E"/>
    <w:rsid w:val="002742F1"/>
    <w:rsid w:val="00284645"/>
    <w:rsid w:val="002A18EC"/>
    <w:rsid w:val="002D71FE"/>
    <w:rsid w:val="002E1DCE"/>
    <w:rsid w:val="00300058"/>
    <w:rsid w:val="00310B3D"/>
    <w:rsid w:val="00322390"/>
    <w:rsid w:val="00341BC9"/>
    <w:rsid w:val="00343296"/>
    <w:rsid w:val="00380F78"/>
    <w:rsid w:val="003829B1"/>
    <w:rsid w:val="00384D2D"/>
    <w:rsid w:val="00395F24"/>
    <w:rsid w:val="003B4B19"/>
    <w:rsid w:val="003C477F"/>
    <w:rsid w:val="003C5A83"/>
    <w:rsid w:val="003C7F59"/>
    <w:rsid w:val="003E2677"/>
    <w:rsid w:val="00400873"/>
    <w:rsid w:val="00416416"/>
    <w:rsid w:val="00423B32"/>
    <w:rsid w:val="00430833"/>
    <w:rsid w:val="0043779A"/>
    <w:rsid w:val="00450F3B"/>
    <w:rsid w:val="00462E36"/>
    <w:rsid w:val="004725D0"/>
    <w:rsid w:val="00497108"/>
    <w:rsid w:val="004B7A9F"/>
    <w:rsid w:val="004D347F"/>
    <w:rsid w:val="004F706D"/>
    <w:rsid w:val="005113A4"/>
    <w:rsid w:val="00522DAD"/>
    <w:rsid w:val="00524D4B"/>
    <w:rsid w:val="0059340B"/>
    <w:rsid w:val="0059648C"/>
    <w:rsid w:val="00597F43"/>
    <w:rsid w:val="005A5F6D"/>
    <w:rsid w:val="005B7C8B"/>
    <w:rsid w:val="00607284"/>
    <w:rsid w:val="0067472D"/>
    <w:rsid w:val="006B7160"/>
    <w:rsid w:val="006C0E89"/>
    <w:rsid w:val="006E395C"/>
    <w:rsid w:val="007340A4"/>
    <w:rsid w:val="007456C1"/>
    <w:rsid w:val="00745CC4"/>
    <w:rsid w:val="00746083"/>
    <w:rsid w:val="00781DBE"/>
    <w:rsid w:val="00782405"/>
    <w:rsid w:val="007B5B91"/>
    <w:rsid w:val="007C05C5"/>
    <w:rsid w:val="007C324B"/>
    <w:rsid w:val="007D0479"/>
    <w:rsid w:val="007E6F66"/>
    <w:rsid w:val="00835875"/>
    <w:rsid w:val="0084626C"/>
    <w:rsid w:val="00856CDF"/>
    <w:rsid w:val="008716B9"/>
    <w:rsid w:val="00896105"/>
    <w:rsid w:val="008B142B"/>
    <w:rsid w:val="008C2E50"/>
    <w:rsid w:val="008C3F2E"/>
    <w:rsid w:val="008C62BA"/>
    <w:rsid w:val="008D4CDB"/>
    <w:rsid w:val="008E4B2D"/>
    <w:rsid w:val="008F2077"/>
    <w:rsid w:val="009076E6"/>
    <w:rsid w:val="009A24B1"/>
    <w:rsid w:val="009A77A7"/>
    <w:rsid w:val="009B27DB"/>
    <w:rsid w:val="009B5D71"/>
    <w:rsid w:val="009E4FCE"/>
    <w:rsid w:val="009F1ABB"/>
    <w:rsid w:val="00A03515"/>
    <w:rsid w:val="00A235D9"/>
    <w:rsid w:val="00A23986"/>
    <w:rsid w:val="00A45229"/>
    <w:rsid w:val="00A53355"/>
    <w:rsid w:val="00A537BE"/>
    <w:rsid w:val="00A65F64"/>
    <w:rsid w:val="00A74A7A"/>
    <w:rsid w:val="00A75991"/>
    <w:rsid w:val="00A823EB"/>
    <w:rsid w:val="00AC3053"/>
    <w:rsid w:val="00AD0054"/>
    <w:rsid w:val="00AD3DDF"/>
    <w:rsid w:val="00AE3218"/>
    <w:rsid w:val="00AE7370"/>
    <w:rsid w:val="00B07F64"/>
    <w:rsid w:val="00B147DF"/>
    <w:rsid w:val="00B254A4"/>
    <w:rsid w:val="00B5011E"/>
    <w:rsid w:val="00B523FD"/>
    <w:rsid w:val="00B5249F"/>
    <w:rsid w:val="00B70550"/>
    <w:rsid w:val="00B81AF2"/>
    <w:rsid w:val="00B84007"/>
    <w:rsid w:val="00BA5B15"/>
    <w:rsid w:val="00BA6F3B"/>
    <w:rsid w:val="00BC0D2B"/>
    <w:rsid w:val="00BC6B26"/>
    <w:rsid w:val="00BD28E5"/>
    <w:rsid w:val="00BE53A4"/>
    <w:rsid w:val="00BE7BAE"/>
    <w:rsid w:val="00BF09CB"/>
    <w:rsid w:val="00BF1868"/>
    <w:rsid w:val="00C33190"/>
    <w:rsid w:val="00C527E4"/>
    <w:rsid w:val="00C63E28"/>
    <w:rsid w:val="00C65144"/>
    <w:rsid w:val="00C959DE"/>
    <w:rsid w:val="00CA63DF"/>
    <w:rsid w:val="00CB384D"/>
    <w:rsid w:val="00CB786D"/>
    <w:rsid w:val="00CC06BC"/>
    <w:rsid w:val="00CC7CC1"/>
    <w:rsid w:val="00CE5BA1"/>
    <w:rsid w:val="00D0234B"/>
    <w:rsid w:val="00D36275"/>
    <w:rsid w:val="00D47E47"/>
    <w:rsid w:val="00D568CB"/>
    <w:rsid w:val="00D73DEF"/>
    <w:rsid w:val="00D94085"/>
    <w:rsid w:val="00DA4929"/>
    <w:rsid w:val="00DA507A"/>
    <w:rsid w:val="00DB1CAD"/>
    <w:rsid w:val="00DE6937"/>
    <w:rsid w:val="00E313AE"/>
    <w:rsid w:val="00E372BC"/>
    <w:rsid w:val="00E53A53"/>
    <w:rsid w:val="00E57C97"/>
    <w:rsid w:val="00E85330"/>
    <w:rsid w:val="00E865B2"/>
    <w:rsid w:val="00EA10CA"/>
    <w:rsid w:val="00EB3B9F"/>
    <w:rsid w:val="00ED11DF"/>
    <w:rsid w:val="00EE2801"/>
    <w:rsid w:val="00EF1409"/>
    <w:rsid w:val="00F111DE"/>
    <w:rsid w:val="00F27586"/>
    <w:rsid w:val="00F300B9"/>
    <w:rsid w:val="00F46553"/>
    <w:rsid w:val="00F762B6"/>
    <w:rsid w:val="00F83688"/>
    <w:rsid w:val="00F8558E"/>
    <w:rsid w:val="00F87957"/>
    <w:rsid w:val="00FC0D8B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5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F3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0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11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50F3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styleId="a5">
    <w:name w:val="Hyperlink"/>
    <w:basedOn w:val="a0"/>
    <w:uiPriority w:val="99"/>
    <w:unhideWhenUsed/>
    <w:rsid w:val="00450F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F3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24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37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8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9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0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4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6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7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77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9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54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81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66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59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01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2702580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alog.gov.ru/rn86/taxation/taxes/ndfl/nalog_vichet/soc_nv/soc_physica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kfl2.nalog.ru/lk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gov.ru/rn86/taxation/taxes/ndfl/form_ndf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B14F0-6EBD-4996-8B97-52905645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skorikab@mail.ru</dc:creator>
  <cp:lastModifiedBy>Линтер Елена Валерьевна</cp:lastModifiedBy>
  <cp:revision>2</cp:revision>
  <dcterms:created xsi:type="dcterms:W3CDTF">2026-08-14T10:32:00Z</dcterms:created>
  <dcterms:modified xsi:type="dcterms:W3CDTF">2026-08-14T10:32:00Z</dcterms:modified>
</cp:coreProperties>
</file>