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АКТ № 2/2026</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муниципальн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бюджетн</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ым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учреждени</w:t>
      </w:r>
      <w:r>
        <w:rPr>
          <w:rFonts w:eastAsia="Times New Roman" w:cs="Times New Roman"/>
          <w:b w:val="false"/>
          <w:bCs w:val="false"/>
          <w:i w:val="false"/>
          <w:strike w:val="false"/>
          <w:dstrike w:val="false"/>
          <w:outline w:val="false"/>
          <w:shadow w:val="false"/>
          <w:color w:val="000000"/>
          <w:kern w:val="0"/>
          <w:sz w:val="28"/>
          <w:szCs w:val="28"/>
          <w:u w:val="none"/>
          <w:em w:val="none"/>
          <w:lang w:val="ru-RU" w:eastAsia="ru-RU" w:bidi="ar-SA"/>
        </w:rPr>
        <w:t>ем</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 xml:space="preserve"> дополнительного образования «Спортивная школа «Кубань»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 xml:space="preserve">          </w:t>
        <w:tab/>
        <w:t xml:space="preserve">                                                                  </w:t>
      </w:r>
      <w:r>
        <w:rPr>
          <w:rFonts w:eastAsia="Times New Roman" w:cs="Times New Roman"/>
          <w:color w:val="auto"/>
          <w:kern w:val="0"/>
          <w:sz w:val="28"/>
          <w:szCs w:val="28"/>
          <w:lang w:val="ru-RU" w:eastAsia="ru-RU" w:bidi="ar-SA"/>
        </w:rPr>
        <w:t>30</w:t>
      </w:r>
      <w:r>
        <w:rPr>
          <w:sz w:val="28"/>
          <w:szCs w:val="28"/>
        </w:rPr>
        <w:t>.01.2026 г.</w:t>
      </w:r>
    </w:p>
    <w:p>
      <w:pPr>
        <w:pStyle w:val="Normal"/>
        <w:ind w:left="-426" w:right="141" w:hanging="0"/>
        <w:rPr>
          <w:sz w:val="28"/>
          <w:szCs w:val="28"/>
        </w:rPr>
      </w:pPr>
      <w:r>
        <w:rPr>
          <w:sz w:val="28"/>
          <w:szCs w:val="28"/>
        </w:rPr>
      </w:r>
    </w:p>
    <w:p>
      <w:pPr>
        <w:pStyle w:val="Normal"/>
        <w:widowControl/>
        <w:tabs>
          <w:tab w:val="clear" w:pos="709"/>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2026 год, на основании распоряжения администрации муниципального образования Усть-Лабинский район от </w:t>
      </w:r>
      <w:r>
        <w:rPr>
          <w:rFonts w:eastAsia="Times New Roman" w:cs="Times New Roman"/>
          <w:color w:val="auto"/>
          <w:kern w:val="0"/>
          <w:sz w:val="28"/>
          <w:szCs w:val="28"/>
          <w:lang w:val="ru-RU" w:eastAsia="en-US" w:bidi="ar-SA"/>
        </w:rPr>
        <w:t>18</w:t>
      </w:r>
      <w:r>
        <w:rPr>
          <w:bCs/>
          <w:sz w:val="28"/>
          <w:szCs w:val="28"/>
          <w:lang w:eastAsia="en-US"/>
        </w:rPr>
        <w:t>.</w:t>
      </w:r>
      <w:r>
        <w:rPr>
          <w:rFonts w:eastAsia="Times New Roman" w:cs="Times New Roman"/>
          <w:bCs/>
          <w:color w:val="auto"/>
          <w:kern w:val="0"/>
          <w:sz w:val="28"/>
          <w:szCs w:val="28"/>
          <w:lang w:val="ru-RU" w:eastAsia="en-US" w:bidi="ar-SA"/>
        </w:rPr>
        <w:t>12</w:t>
      </w:r>
      <w:r>
        <w:rPr>
          <w:bCs/>
          <w:sz w:val="28"/>
          <w:szCs w:val="28"/>
          <w:lang w:eastAsia="en-US"/>
        </w:rPr>
        <w:t xml:space="preserve">.2025 № </w:t>
      </w:r>
      <w:r>
        <w:rPr>
          <w:rFonts w:eastAsia="Times New Roman" w:cs="Times New Roman"/>
          <w:bCs/>
          <w:color w:val="auto"/>
          <w:kern w:val="0"/>
          <w:sz w:val="28"/>
          <w:szCs w:val="28"/>
          <w:lang w:val="ru-RU" w:eastAsia="en-US" w:bidi="ar-SA"/>
        </w:rPr>
        <w:t>380</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w:t>
      </w:r>
      <w:r>
        <w:rPr>
          <w:rFonts w:eastAsia="Times New Roman" w:cs="Times New Roman"/>
          <w:b w:val="false"/>
          <w:bCs w:val="false"/>
          <w:i w:val="false"/>
          <w:strike w:val="false"/>
          <w:dstrike w:val="false"/>
          <w:outline w:val="false"/>
          <w:shadow w:val="false"/>
          <w:color w:val="000000"/>
          <w:sz w:val="28"/>
          <w:szCs w:val="28"/>
          <w:u w:val="none"/>
          <w:em w:val="none"/>
          <w:lang w:val="ru-RU" w:eastAsia="ru-RU" w:bidi="ar-SA"/>
        </w:rPr>
        <w:t>муниципального бюджетного учреждения дополнительного образования «Спортивная школа «Кубань» муниципального образования Усть-Лабинский район</w:t>
      </w:r>
      <w:r>
        <w:rPr>
          <w:sz w:val="28"/>
          <w:szCs w:val="28"/>
          <w:lang w:eastAsia="en-US"/>
        </w:rPr>
        <w:t xml:space="preserve"> </w:t>
      </w:r>
      <w:r>
        <w:rPr>
          <w:rFonts w:eastAsia="Times New Roman" w:cs="Times New Roman"/>
          <w:b w:val="false"/>
          <w:bCs w:val="false"/>
          <w:color w:val="000000"/>
          <w:kern w:val="0"/>
          <w:sz w:val="28"/>
          <w:szCs w:val="28"/>
          <w:u w:val="none"/>
          <w:lang w:val="ru-RU" w:eastAsia="en-US" w:bidi="ar-SA"/>
        </w:rPr>
        <w:t xml:space="preserve">(далее – МБУ ДО «СШ «Кубань»,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12</w:t>
      </w:r>
      <w:r>
        <w:rPr>
          <w:sz w:val="28"/>
          <w:szCs w:val="28"/>
          <w:lang w:eastAsia="en-US"/>
        </w:rPr>
        <w:t xml:space="preserve"> </w:t>
      </w:r>
      <w:r>
        <w:rPr>
          <w:rFonts w:eastAsia="Times New Roman" w:cs="Times New Roman"/>
          <w:color w:val="auto"/>
          <w:kern w:val="0"/>
          <w:sz w:val="28"/>
          <w:szCs w:val="28"/>
          <w:lang w:val="ru-RU" w:eastAsia="ru-RU" w:bidi="ar-SA"/>
        </w:rPr>
        <w:t>января</w:t>
      </w:r>
      <w:r>
        <w:rPr>
          <w:sz w:val="28"/>
          <w:szCs w:val="28"/>
          <w:lang w:eastAsia="en-US"/>
        </w:rPr>
        <w:t xml:space="preserve"> 202</w:t>
      </w:r>
      <w:r>
        <w:rPr>
          <w:rFonts w:eastAsia="Times New Roman" w:cs="Times New Roman"/>
          <w:color w:val="auto"/>
          <w:kern w:val="0"/>
          <w:sz w:val="28"/>
          <w:szCs w:val="28"/>
          <w:lang w:val="ru-RU" w:eastAsia="ru-RU" w:bidi="ar-SA"/>
        </w:rPr>
        <w:t>6</w:t>
      </w:r>
      <w:r>
        <w:rPr>
          <w:sz w:val="28"/>
          <w:szCs w:val="28"/>
          <w:lang w:eastAsia="en-US"/>
        </w:rPr>
        <w:t xml:space="preserve"> года по 23 </w:t>
      </w:r>
      <w:r>
        <w:rPr>
          <w:rFonts w:eastAsia="Times New Roman" w:cs="Times New Roman"/>
          <w:color w:val="auto"/>
          <w:kern w:val="0"/>
          <w:sz w:val="28"/>
          <w:szCs w:val="28"/>
          <w:lang w:val="ru-RU" w:eastAsia="ru-RU" w:bidi="ar-SA"/>
        </w:rPr>
        <w:t>января</w:t>
      </w:r>
      <w:r>
        <w:rPr>
          <w:sz w:val="28"/>
          <w:szCs w:val="28"/>
          <w:lang w:eastAsia="en-US"/>
        </w:rPr>
        <w:t xml:space="preserve"> 2026 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sz w:val="28"/>
          <w:szCs w:val="28"/>
        </w:rPr>
        <w:t xml:space="preserve">Шибанихина Людмила Васильевна, начальник отдела внутреннего финансового контроля администрации муниципального образования Усть-Лабинский район - </w:t>
      </w:r>
      <w:r>
        <w:rPr>
          <w:color w:val="000000"/>
          <w:sz w:val="28"/>
          <w:szCs w:val="28"/>
        </w:rPr>
        <w:t>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rFonts w:eastAsia="Times New Roman" w:cs="Times New Roman"/>
          <w:b w:val="false"/>
          <w:i w:val="false"/>
          <w:caps w:val="false"/>
          <w:smallCaps w:val="false"/>
          <w:color w:val="000000"/>
          <w:spacing w:val="0"/>
          <w:kern w:val="0"/>
          <w:sz w:val="28"/>
          <w:szCs w:val="28"/>
          <w:lang w:val="ru-RU" w:eastAsia="en-US" w:bidi="ar-SA"/>
        </w:rPr>
        <w:t>352330, Краснодарский край, Усть-Лабинский район, город Усть-Лабинск, улица Пионерская, 260</w:t>
      </w:r>
      <w:r>
        <w:rPr>
          <w:color w:val="000000"/>
          <w:sz w:val="28"/>
          <w:szCs w:val="28"/>
        </w:rPr>
        <w:t>.</w:t>
      </w:r>
    </w:p>
    <w:p>
      <w:pPr>
        <w:sectPr>
          <w:type w:val="nextPage"/>
          <w:pgSz w:w="11906" w:h="16838"/>
          <w:pgMar w:left="1428" w:right="614" w:header="0" w:top="1134" w:footer="0" w:bottom="1134" w:gutter="0"/>
          <w:pgNumType w:fmt="decimal"/>
          <w:formProt w:val="false"/>
          <w:textDirection w:val="lrTb"/>
          <w:docGrid w:type="default" w:linePitch="100" w:charSpace="0"/>
        </w:sect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МБУ ДО «СШ «Кубань»</w:t>
      </w:r>
      <w:r>
        <w:rPr>
          <w:sz w:val="28"/>
          <w:szCs w:val="28"/>
          <w:lang w:eastAsia="en-US"/>
        </w:rPr>
        <w:t xml:space="preserve"> осуществлялось </w:t>
      </w:r>
      <w:r>
        <w:rPr>
          <w:rFonts w:eastAsia="Times New Roman" w:cs="Times New Roman"/>
          <w:color w:val="auto"/>
          <w:kern w:val="0"/>
          <w:sz w:val="28"/>
          <w:szCs w:val="28"/>
          <w:lang w:val="ru-RU" w:eastAsia="ru-RU" w:bidi="ar-SA"/>
        </w:rPr>
        <w:t xml:space="preserve">Рыбальченко </w:t>
      </w:r>
      <w:r>
        <w:rPr>
          <w:rFonts w:eastAsia="Times New Roman" w:cs="Times New Roman"/>
          <w:b w:val="false"/>
          <w:i w:val="false"/>
          <w:caps w:val="false"/>
          <w:smallCaps w:val="false"/>
          <w:strike w:val="false"/>
          <w:dstrike w:val="false"/>
          <w:color w:val="000000"/>
          <w:spacing w:val="0"/>
          <w:kern w:val="0"/>
          <w:sz w:val="28"/>
          <w:szCs w:val="28"/>
          <w:u w:val="none"/>
          <w:lang w:val="ru-RU" w:eastAsia="ru-RU" w:bidi="ar-SA"/>
        </w:rPr>
        <w:t>Александром Александровичем</w:t>
      </w:r>
      <w:r>
        <w:rPr>
          <w:sz w:val="28"/>
          <w:szCs w:val="28"/>
          <w:lang w:eastAsia="en-US"/>
        </w:rPr>
        <w:t xml:space="preserve">  в   соответствии   с   приказом </w:t>
      </w:r>
      <w:r>
        <w:rPr>
          <w:rFonts w:eastAsia="Times New Roman" w:cs="Times New Roman"/>
          <w:color w:val="auto"/>
          <w:kern w:val="0"/>
          <w:sz w:val="28"/>
          <w:szCs w:val="28"/>
          <w:lang w:val="ru-RU" w:eastAsia="en-US" w:bidi="ar-SA"/>
        </w:rPr>
        <w:t>отдела по физической культуре и спорту администрации муниципального образования Усть-Лабинский район</w:t>
      </w:r>
      <w:r>
        <w:rPr>
          <w:sz w:val="28"/>
          <w:szCs w:val="28"/>
          <w:lang w:eastAsia="en-US"/>
        </w:rPr>
        <w:t xml:space="preserve">  от 21.03.2016 №29-П «О приеме на работу  </w:t>
      </w:r>
      <w:r>
        <w:rPr>
          <w:rFonts w:eastAsia="Times New Roman" w:cs="Times New Roman"/>
          <w:color w:val="auto"/>
          <w:kern w:val="0"/>
          <w:sz w:val="28"/>
          <w:szCs w:val="28"/>
          <w:lang w:val="ru-RU" w:eastAsia="ru-RU" w:bidi="ar-SA"/>
        </w:rPr>
        <w:t xml:space="preserve">Рыбальченко А.А.» с 21.03.2016 года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(Приложение № 1)</w:t>
      </w:r>
      <w:r>
        <w:rPr>
          <w:rFonts w:eastAsia="Times New Roman" w:cs="Times New Roman"/>
          <w:color w:val="auto"/>
          <w:kern w:val="0"/>
          <w:sz w:val="28"/>
          <w:szCs w:val="28"/>
          <w:lang w:val="ru-RU" w:eastAsia="ru-RU" w:bidi="ar-SA"/>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2022, 2023, 2024, 2025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2022, 2023, 2024, 2025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en-US"/>
        </w:rPr>
        <w:t xml:space="preserve">1. </w:t>
      </w:r>
      <w:r>
        <w:rPr>
          <w:rFonts w:cs="Calibri"/>
          <w:color w:val="000000"/>
          <w:sz w:val="28"/>
          <w:szCs w:val="28"/>
          <w:lang w:eastAsia="ar-SA"/>
        </w:rPr>
        <w:t xml:space="preserve">На момент проведения проверки </w:t>
      </w:r>
      <w:r>
        <w:rPr>
          <w:rFonts w:eastAsia="Times New Roman" w:cs="Calibri"/>
          <w:color w:val="000000"/>
          <w:kern w:val="0"/>
          <w:sz w:val="28"/>
          <w:szCs w:val="28"/>
          <w:lang w:val="ru-RU" w:eastAsia="ar-SA" w:bidi="ar-SA"/>
        </w:rPr>
        <w:t>на</w:t>
      </w:r>
      <w:r>
        <w:rPr>
          <w:rFonts w:cs="Calibri"/>
          <w:color w:val="000000"/>
          <w:sz w:val="28"/>
          <w:szCs w:val="28"/>
          <w:lang w:eastAsia="ar-SA"/>
        </w:rPr>
        <w:t xml:space="preserve"> стадии определения поставщика (подрядчика, исполнителя)  находил</w:t>
      </w:r>
      <w:r>
        <w:rPr>
          <w:rFonts w:eastAsia="Times New Roman" w:cs="Calibri"/>
          <w:color w:val="000000"/>
          <w:kern w:val="0"/>
          <w:sz w:val="28"/>
          <w:szCs w:val="28"/>
          <w:lang w:val="ru-RU" w:eastAsia="ar-SA" w:bidi="ar-SA"/>
        </w:rPr>
        <w:t>а</w:t>
      </w:r>
      <w:r>
        <w:rPr>
          <w:rFonts w:cs="Calibri"/>
          <w:color w:val="000000"/>
          <w:sz w:val="28"/>
          <w:szCs w:val="28"/>
          <w:lang w:eastAsia="ar-SA"/>
        </w:rPr>
        <w:t xml:space="preserve">сь </w:t>
      </w:r>
      <w:r>
        <w:rPr>
          <w:rFonts w:eastAsia="Times New Roman" w:cs="Calibri"/>
          <w:color w:val="000000"/>
          <w:kern w:val="0"/>
          <w:sz w:val="28"/>
          <w:szCs w:val="28"/>
          <w:lang w:val="ru-RU" w:eastAsia="ar-SA" w:bidi="ar-SA"/>
        </w:rPr>
        <w:t>1</w:t>
      </w:r>
      <w:r>
        <w:rPr>
          <w:rFonts w:cs="Calibri"/>
          <w:color w:val="000000"/>
          <w:sz w:val="28"/>
          <w:szCs w:val="28"/>
          <w:lang w:eastAsia="ar-SA"/>
        </w:rPr>
        <w:t xml:space="preserve"> закупка: </w:t>
      </w:r>
      <w:r>
        <w:rPr>
          <w:rFonts w:cs="Calibri"/>
          <w:b w:val="false"/>
          <w:i w:val="false"/>
          <w:caps w:val="false"/>
          <w:smallCaps w:val="false"/>
          <w:color w:val="000000"/>
          <w:spacing w:val="0"/>
          <w:sz w:val="28"/>
          <w:szCs w:val="28"/>
          <w:lang w:eastAsia="ar-SA"/>
        </w:rPr>
        <w:t>электронн</w:t>
      </w:r>
      <w:r>
        <w:rPr>
          <w:rFonts w:eastAsia="Times New Roman" w:cs="Times New Roman"/>
          <w:b w:val="false"/>
          <w:i w:val="false"/>
          <w:caps w:val="false"/>
          <w:smallCaps w:val="false"/>
          <w:color w:val="000000"/>
          <w:spacing w:val="0"/>
          <w:kern w:val="0"/>
          <w:sz w:val="28"/>
          <w:szCs w:val="28"/>
          <w:lang w:val="ru-RU" w:eastAsia="ru-RU" w:bidi="ar-SA"/>
        </w:rPr>
        <w:t>ый</w:t>
      </w:r>
      <w:r>
        <w:rPr>
          <w:rFonts w:cs="Calibri"/>
          <w:b w:val="false"/>
          <w:i w:val="false"/>
          <w:caps w:val="false"/>
          <w:smallCaps w:val="false"/>
          <w:color w:val="000000"/>
          <w:spacing w:val="0"/>
          <w:sz w:val="28"/>
          <w:szCs w:val="28"/>
          <w:lang w:eastAsia="ar-SA"/>
        </w:rPr>
        <w:t xml:space="preserve"> аукциона на «Выполнение работ по устройству мотодрома на территории участка для занятий спортом с кадастровым номером: 23:35:0511002:78, расположенного по адресу: Краснодарский край, г. Усть-Лабинск», извещение от </w:t>
      </w:r>
      <w:r>
        <w:rPr>
          <w:rFonts w:eastAsia="Times New Roman" w:cs="Times New Roman"/>
          <w:b w:val="false"/>
          <w:i w:val="false"/>
          <w:caps w:val="false"/>
          <w:smallCaps w:val="false"/>
          <w:color w:val="000000"/>
          <w:spacing w:val="0"/>
          <w:kern w:val="0"/>
          <w:sz w:val="28"/>
          <w:szCs w:val="28"/>
          <w:lang w:val="ru-RU" w:eastAsia="ru-RU" w:bidi="ar-SA"/>
        </w:rPr>
        <w:t>30</w:t>
      </w:r>
      <w:r>
        <w:rPr>
          <w:rFonts w:cs="Calibri"/>
          <w:b w:val="false"/>
          <w:i w:val="false"/>
          <w:caps w:val="false"/>
          <w:smallCaps w:val="false"/>
          <w:color w:val="000000"/>
          <w:spacing w:val="0"/>
          <w:sz w:val="28"/>
          <w:szCs w:val="28"/>
          <w:lang w:eastAsia="ar-SA"/>
        </w:rPr>
        <w:t>.12.2025 года                                           № 0318300017525000247, идентификационный код закупки: 253235605013523730100100130014299243, начальная (максимальная) цена контракта  9 129 358, 01  руб</w:t>
      </w:r>
      <w:r>
        <w:rPr>
          <w:rFonts w:cs="Calibri"/>
          <w:b w:val="false"/>
          <w:i w:val="false"/>
          <w:caps w:val="false"/>
          <w:smallCaps w:val="false"/>
          <w:color w:val="000000"/>
          <w:spacing w:val="0"/>
          <w:sz w:val="28"/>
          <w:szCs w:val="28"/>
          <w:lang w:eastAsia="ar-SA"/>
        </w:rPr>
        <w:t>ля.</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Извещени</w:t>
      </w:r>
      <w:r>
        <w:rPr>
          <w:rFonts w:eastAsia="Times New Roman" w:cs="Calibri"/>
          <w:color w:val="000000"/>
          <w:kern w:val="0"/>
          <w:sz w:val="28"/>
          <w:szCs w:val="28"/>
          <w:lang w:val="ru-RU" w:eastAsia="ar-SA" w:bidi="ar-SA"/>
        </w:rPr>
        <w:t>е</w:t>
      </w:r>
      <w:r>
        <w:rPr>
          <w:rFonts w:cs="Calibri"/>
          <w:color w:val="000000"/>
          <w:sz w:val="28"/>
          <w:szCs w:val="28"/>
          <w:lang w:eastAsia="ar-SA"/>
        </w:rPr>
        <w:t xml:space="preserve"> о проведении </w:t>
      </w:r>
      <w:r>
        <w:rPr>
          <w:rFonts w:cs="Calibri"/>
          <w:color w:val="000000"/>
          <w:sz w:val="28"/>
          <w:szCs w:val="28"/>
          <w:lang w:eastAsia="ar-SA"/>
        </w:rPr>
        <w:t>указанного</w:t>
      </w:r>
      <w:r>
        <w:rPr>
          <w:rFonts w:cs="Calibri"/>
          <w:color w:val="000000"/>
          <w:sz w:val="28"/>
          <w:szCs w:val="28"/>
          <w:lang w:eastAsia="ar-SA"/>
        </w:rPr>
        <w:t xml:space="preserve"> открыт</w:t>
      </w:r>
      <w:r>
        <w:rPr>
          <w:rFonts w:eastAsia="Times New Roman" w:cs="Calibri"/>
          <w:color w:val="000000"/>
          <w:kern w:val="0"/>
          <w:sz w:val="28"/>
          <w:szCs w:val="28"/>
          <w:lang w:val="ru-RU" w:eastAsia="ar-SA" w:bidi="ar-SA"/>
        </w:rPr>
        <w:t>ого</w:t>
      </w:r>
      <w:r>
        <w:rPr>
          <w:rFonts w:cs="Calibri"/>
          <w:color w:val="000000"/>
          <w:sz w:val="28"/>
          <w:szCs w:val="28"/>
          <w:lang w:eastAsia="ar-SA"/>
        </w:rPr>
        <w:t xml:space="preserve"> аукцион</w:t>
      </w:r>
      <w:r>
        <w:rPr>
          <w:rFonts w:eastAsia="Times New Roman" w:cs="Calibri"/>
          <w:color w:val="000000"/>
          <w:kern w:val="0"/>
          <w:sz w:val="28"/>
          <w:szCs w:val="28"/>
          <w:lang w:val="ru-RU" w:eastAsia="ar-SA" w:bidi="ar-SA"/>
        </w:rPr>
        <w:t>а</w:t>
      </w:r>
      <w:r>
        <w:rPr>
          <w:rFonts w:cs="Calibri"/>
          <w:color w:val="000000"/>
          <w:sz w:val="28"/>
          <w:szCs w:val="28"/>
          <w:lang w:eastAsia="ar-SA"/>
        </w:rPr>
        <w:t xml:space="preserve"> в электронной форме  соответству</w:t>
      </w:r>
      <w:r>
        <w:rPr>
          <w:rFonts w:eastAsia="Times New Roman" w:cs="Calibri"/>
          <w:color w:val="000000"/>
          <w:kern w:val="0"/>
          <w:sz w:val="28"/>
          <w:szCs w:val="28"/>
          <w:lang w:val="ru-RU" w:eastAsia="ar-SA" w:bidi="ar-SA"/>
        </w:rPr>
        <w:t>е</w:t>
      </w:r>
      <w:r>
        <w:rPr>
          <w:rFonts w:cs="Calibri"/>
          <w:color w:val="000000"/>
          <w:sz w:val="28"/>
          <w:szCs w:val="28"/>
          <w:lang w:eastAsia="ar-SA"/>
        </w:rPr>
        <w:t xml:space="preserve">т требованиям статьи 42 Закона № 44-ФЗ и размещено в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единой информационной системе (далее – ЕИС) в установленные сроки. Нарушений не установлено.</w:t>
      </w:r>
    </w:p>
    <w:p>
      <w:pPr>
        <w:pStyle w:val="Normal"/>
        <w:widowControl/>
        <w:suppressAutoHyphens w:val="true"/>
        <w:bidi w:val="0"/>
        <w:spacing w:lineRule="auto" w:line="240" w:before="0" w:after="0"/>
        <w:ind w:firstLine="567"/>
        <w:jc w:val="both"/>
        <w:rPr>
          <w:color w:val="000000"/>
          <w:sz w:val="28"/>
          <w:szCs w:val="28"/>
        </w:rPr>
      </w:pPr>
      <w:r>
        <w:rPr>
          <w:rFonts w:eastAsia="Times New Roman" w:cs="Calibri"/>
          <w:b w:val="false"/>
          <w:i w:val="false"/>
          <w:caps w:val="false"/>
          <w:smallCaps w:val="false"/>
          <w:color w:val="000000"/>
          <w:spacing w:val="0"/>
          <w:sz w:val="28"/>
          <w:szCs w:val="28"/>
          <w:lang w:eastAsia="ru-RU"/>
        </w:rPr>
        <w:t xml:space="preserve">В извещении о проведении закупки № </w:t>
      </w:r>
      <w:r>
        <w:rPr>
          <w:rFonts w:eastAsia="Times New Roman" w:cs="Calibri"/>
          <w:b w:val="false"/>
          <w:i w:val="false"/>
          <w:caps w:val="false"/>
          <w:smallCaps w:val="false"/>
          <w:color w:val="000000"/>
          <w:spacing w:val="0"/>
          <w:sz w:val="28"/>
          <w:szCs w:val="28"/>
          <w:lang w:eastAsia="ar-SA"/>
        </w:rPr>
        <w:t xml:space="preserve">0318300017525000247, </w:t>
      </w:r>
      <w:r>
        <w:rPr>
          <w:rFonts w:eastAsia="Times New Roman" w:cs="Calibri"/>
          <w:b w:val="false"/>
          <w:i w:val="false"/>
          <w:caps w:val="false"/>
          <w:smallCaps w:val="false"/>
          <w:color w:val="000000"/>
          <w:spacing w:val="0"/>
          <w:kern w:val="0"/>
          <w:sz w:val="28"/>
          <w:szCs w:val="28"/>
          <w:lang w:val="ru-RU" w:eastAsia="ru-RU" w:bidi="ar-SA"/>
        </w:rPr>
        <w:t>о</w:t>
      </w:r>
      <w:r>
        <w:rPr>
          <w:rFonts w:eastAsia="Times New Roman" w:cs="Calibri"/>
          <w:b w:val="false"/>
          <w:i w:val="false"/>
          <w:caps w:val="false"/>
          <w:smallCaps w:val="false"/>
          <w:color w:val="000000"/>
          <w:spacing w:val="0"/>
          <w:sz w:val="28"/>
          <w:szCs w:val="28"/>
          <w:lang w:eastAsia="ru-RU"/>
        </w:rPr>
        <w:t xml:space="preserve">писании объекта закупки, </w:t>
      </w:r>
      <w:r>
        <w:rPr>
          <w:rFonts w:eastAsia="Times New Roman" w:cs="Calibri"/>
          <w:b w:val="false"/>
          <w:i w:val="false"/>
          <w:caps w:val="false"/>
          <w:smallCaps w:val="false"/>
          <w:color w:val="000000"/>
          <w:spacing w:val="0"/>
          <w:kern w:val="0"/>
          <w:sz w:val="28"/>
          <w:szCs w:val="28"/>
          <w:lang w:val="ru-RU" w:eastAsia="ru-RU" w:bidi="ar-SA"/>
        </w:rPr>
        <w:t>п</w:t>
      </w:r>
      <w:r>
        <w:rPr>
          <w:rFonts w:eastAsia="Times New Roman" w:cs="Calibri"/>
          <w:b w:val="false"/>
          <w:i w:val="false"/>
          <w:caps w:val="false"/>
          <w:smallCaps w:val="false"/>
          <w:color w:val="000000"/>
          <w:spacing w:val="0"/>
          <w:sz w:val="28"/>
          <w:szCs w:val="28"/>
          <w:lang w:eastAsia="ru-RU"/>
        </w:rPr>
        <w:t>роекте контракта</w:t>
      </w:r>
      <w:r>
        <w:rPr>
          <w:rFonts w:eastAsia="Times New Roman" w:cs="Calibri"/>
          <w:b w:val="false"/>
          <w:i w:val="false"/>
          <w:caps w:val="false"/>
          <w:smallCaps w:val="false"/>
          <w:color w:val="000000"/>
          <w:spacing w:val="0"/>
          <w:sz w:val="28"/>
          <w:szCs w:val="28"/>
          <w:lang w:eastAsia="ar-SA"/>
        </w:rPr>
        <w:t xml:space="preserve"> </w:t>
      </w:r>
      <w:r>
        <w:rPr>
          <w:rFonts w:eastAsia="Times New Roman" w:cs="Calibri"/>
          <w:b w:val="false"/>
          <w:i w:val="false"/>
          <w:caps w:val="false"/>
          <w:smallCaps w:val="false"/>
          <w:color w:val="000000"/>
          <w:spacing w:val="0"/>
          <w:sz w:val="28"/>
          <w:szCs w:val="28"/>
          <w:lang w:eastAsia="ru-RU"/>
        </w:rPr>
        <w:t xml:space="preserve">в полном объеме содержатся </w:t>
      </w:r>
      <w:r>
        <w:rPr>
          <w:rFonts w:eastAsia="Times New Roman" w:cs="Calibri"/>
          <w:b w:val="false"/>
          <w:i w:val="false"/>
          <w:caps w:val="false"/>
          <w:smallCaps w:val="false"/>
          <w:color w:val="000000"/>
          <w:spacing w:val="0"/>
          <w:sz w:val="28"/>
          <w:szCs w:val="28"/>
          <w:lang w:eastAsia="ar-SA"/>
        </w:rPr>
        <w:t xml:space="preserve"> </w:t>
      </w:r>
      <w:r>
        <w:rPr>
          <w:rFonts w:eastAsia="Times New Roman" w:cs="Calibri"/>
          <w:b w:val="false"/>
          <w:i w:val="false"/>
          <w:caps w:val="false"/>
          <w:smallCaps w:val="false"/>
          <w:color w:val="000000"/>
          <w:spacing w:val="0"/>
          <w:kern w:val="0"/>
          <w:sz w:val="28"/>
          <w:szCs w:val="28"/>
          <w:lang w:val="ru-RU" w:eastAsia="ru-RU" w:bidi="ar-SA"/>
        </w:rPr>
        <w:t>с</w:t>
      </w:r>
      <w:r>
        <w:rPr>
          <w:rFonts w:eastAsia="Times New Roman" w:cs="Calibri"/>
          <w:b w:val="false"/>
          <w:i w:val="false"/>
          <w:caps w:val="false"/>
          <w:smallCaps w:val="false"/>
          <w:color w:val="000000"/>
          <w:spacing w:val="0"/>
          <w:sz w:val="28"/>
          <w:szCs w:val="28"/>
          <w:lang w:eastAsia="ru-RU"/>
        </w:rPr>
        <w:t xml:space="preserve">ведения об объекте закупки, </w:t>
      </w:r>
      <w:r>
        <w:rPr>
          <w:rFonts w:eastAsia="Times New Roman" w:cs="Calibri"/>
          <w:b w:val="false"/>
          <w:i w:val="false"/>
          <w:caps w:val="false"/>
          <w:smallCaps w:val="false"/>
          <w:color w:val="000000"/>
          <w:spacing w:val="0"/>
          <w:kern w:val="0"/>
          <w:sz w:val="28"/>
          <w:szCs w:val="28"/>
          <w:lang w:val="ru-RU" w:eastAsia="ru-RU" w:bidi="ar-SA"/>
        </w:rPr>
        <w:t>предусмотренные</w:t>
      </w:r>
      <w:r>
        <w:rPr>
          <w:rFonts w:eastAsia="Times New Roman" w:cs="Calibri"/>
          <w:b w:val="false"/>
          <w:i w:val="false"/>
          <w:caps w:val="false"/>
          <w:smallCaps w:val="false"/>
          <w:color w:val="000000"/>
          <w:spacing w:val="0"/>
          <w:sz w:val="28"/>
          <w:szCs w:val="28"/>
          <w:lang w:eastAsia="ru-RU"/>
        </w:rPr>
        <w:t xml:space="preserve"> статьей 33 </w:t>
      </w:r>
      <w:r>
        <w:rPr>
          <w:rFonts w:eastAsia="Times New Roman" w:cs="Calibri"/>
          <w:b w:val="false"/>
          <w:i w:val="false"/>
          <w:caps w:val="false"/>
          <w:smallCaps w:val="false"/>
          <w:color w:val="000000"/>
          <w:spacing w:val="0"/>
          <w:sz w:val="28"/>
          <w:szCs w:val="28"/>
          <w:lang w:eastAsia="ar-SA"/>
        </w:rPr>
        <w:t>Закона № 44-ФЗ</w:t>
      </w:r>
      <w:r>
        <w:rPr>
          <w:rFonts w:eastAsia="Times New Roman" w:cs="Calibri"/>
          <w:b w:val="false"/>
          <w:i w:val="false"/>
          <w:caps w:val="false"/>
          <w:smallCaps w:val="false"/>
          <w:color w:val="000000"/>
          <w:spacing w:val="0"/>
          <w:sz w:val="28"/>
          <w:szCs w:val="28"/>
          <w:lang w:eastAsia="ru-RU"/>
        </w:rPr>
        <w:t>.</w:t>
      </w:r>
    </w:p>
    <w:p>
      <w:pPr>
        <w:pStyle w:val="Normal"/>
        <w:widowControl/>
        <w:suppressAutoHyphens w:val="true"/>
        <w:bidi w:val="0"/>
        <w:spacing w:lineRule="auto" w:line="240" w:before="0" w:after="0"/>
        <w:ind w:firstLine="567"/>
        <w:jc w:val="both"/>
        <w:rPr>
          <w:rFonts w:cs="Calibri"/>
          <w:color w:val="000000"/>
          <w:sz w:val="28"/>
          <w:szCs w:val="28"/>
          <w:lang w:eastAsia="ar-SA"/>
        </w:rPr>
      </w:pPr>
      <w:r>
        <w:rPr>
          <w:rFonts w:eastAsia="Times New Roman" w:cs="Calibri"/>
          <w:b w:val="false"/>
          <w:i w:val="false"/>
          <w:caps w:val="false"/>
          <w:smallCaps w:val="false"/>
          <w:color w:val="000000"/>
          <w:spacing w:val="0"/>
          <w:kern w:val="0"/>
          <w:sz w:val="28"/>
          <w:szCs w:val="28"/>
          <w:lang w:val="ru-RU" w:eastAsia="ru-RU" w:bidi="ar-SA"/>
        </w:rPr>
        <w:t>Н</w:t>
      </w:r>
      <w:r>
        <w:rPr>
          <w:rFonts w:eastAsia="Times New Roman" w:cs="Calibri"/>
          <w:b w:val="false"/>
          <w:i w:val="false"/>
          <w:caps w:val="false"/>
          <w:smallCaps w:val="false"/>
          <w:color w:val="000000"/>
          <w:spacing w:val="0"/>
          <w:sz w:val="28"/>
          <w:szCs w:val="28"/>
          <w:lang w:eastAsia="ru-RU"/>
        </w:rPr>
        <w:t xml:space="preserve">ачальная (максимальная) цена контракта составила </w:t>
      </w:r>
      <w:r>
        <w:rPr>
          <w:rFonts w:eastAsia="Times New Roman" w:cs="Calibri"/>
          <w:b w:val="false"/>
          <w:i w:val="false"/>
          <w:caps w:val="false"/>
          <w:smallCaps w:val="false"/>
          <w:color w:val="000000"/>
          <w:spacing w:val="0"/>
          <w:sz w:val="28"/>
          <w:szCs w:val="28"/>
          <w:lang w:eastAsia="ar-SA"/>
        </w:rPr>
        <w:t>9 129 358, 01 рубл</w:t>
      </w:r>
      <w:r>
        <w:rPr>
          <w:rFonts w:eastAsia="Times New Roman" w:cs="Calibri"/>
          <w:b w:val="false"/>
          <w:i w:val="false"/>
          <w:caps w:val="false"/>
          <w:smallCaps w:val="false"/>
          <w:color w:val="000000"/>
          <w:spacing w:val="0"/>
          <w:kern w:val="0"/>
          <w:sz w:val="28"/>
          <w:szCs w:val="28"/>
          <w:lang w:val="ru-RU" w:eastAsia="ar-SA" w:bidi="ar-SA"/>
        </w:rPr>
        <w:t>я</w:t>
      </w:r>
      <w:r>
        <w:rPr>
          <w:rFonts w:eastAsia="Times New Roman" w:cs="Calibri"/>
          <w:b w:val="false"/>
          <w:i w:val="false"/>
          <w:caps w:val="false"/>
          <w:smallCaps w:val="false"/>
          <w:color w:val="000000"/>
          <w:spacing w:val="0"/>
          <w:sz w:val="28"/>
          <w:szCs w:val="28"/>
          <w:lang w:eastAsia="ar-SA"/>
        </w:rPr>
        <w:t>.</w:t>
      </w:r>
    </w:p>
    <w:p>
      <w:pPr>
        <w:pStyle w:val="Normal"/>
        <w:widowControl/>
        <w:suppressAutoHyphens w:val="true"/>
        <w:overflowPunct w:val="false"/>
        <w:bidi w:val="0"/>
        <w:spacing w:lineRule="auto" w:line="240" w:before="0" w:after="0"/>
        <w:ind w:left="0" w:right="0" w:firstLine="567"/>
        <w:jc w:val="both"/>
        <w:rPr>
          <w:rFonts w:cs="Calibri"/>
          <w:color w:val="000000"/>
          <w:sz w:val="28"/>
          <w:szCs w:val="28"/>
          <w:lang w:eastAsia="ar-SA"/>
        </w:rPr>
      </w:pPr>
      <w:r>
        <w:rPr>
          <w:rFonts w:cs="Calibri"/>
          <w:b w:val="false"/>
          <w:i w:val="false"/>
          <w:caps w:val="false"/>
          <w:smallCaps w:val="false"/>
          <w:color w:val="000000"/>
          <w:spacing w:val="0"/>
          <w:sz w:val="28"/>
          <w:szCs w:val="28"/>
          <w:lang w:eastAsia="ar-SA"/>
        </w:rPr>
        <w:t xml:space="preserve">В соответствии со статьей 22  </w:t>
      </w:r>
      <w:r>
        <w:rPr>
          <w:rFonts w:eastAsia="Times New Roman" w:cs="Calibri"/>
          <w:b w:val="false"/>
          <w:i w:val="false"/>
          <w:caps w:val="false"/>
          <w:smallCaps w:val="false"/>
          <w:color w:val="000000"/>
          <w:spacing w:val="0"/>
          <w:sz w:val="28"/>
          <w:szCs w:val="28"/>
          <w:lang w:eastAsia="ar-SA"/>
        </w:rPr>
        <w:t xml:space="preserve">Закона № 44-ФЗ </w:t>
      </w:r>
      <w:r>
        <w:rPr>
          <w:rFonts w:eastAsia="Times New Roman" w:cs="Calibri"/>
          <w:b w:val="false"/>
          <w:i w:val="false"/>
          <w:caps w:val="false"/>
          <w:smallCaps w:val="false"/>
          <w:color w:val="000000"/>
          <w:spacing w:val="0"/>
          <w:kern w:val="0"/>
          <w:sz w:val="28"/>
          <w:szCs w:val="28"/>
          <w:lang w:val="ru-RU" w:eastAsia="ru-RU" w:bidi="ar-SA"/>
        </w:rPr>
        <w:t>н</w:t>
      </w:r>
      <w:r>
        <w:rPr>
          <w:rFonts w:eastAsia="Times New Roman" w:cs="Calibri"/>
          <w:b w:val="false"/>
          <w:i w:val="false"/>
          <w:caps w:val="false"/>
          <w:smallCaps w:val="false"/>
          <w:color w:val="000000"/>
          <w:spacing w:val="0"/>
          <w:sz w:val="28"/>
          <w:szCs w:val="28"/>
          <w:lang w:eastAsia="ru-RU"/>
        </w:rPr>
        <w:t xml:space="preserve">ачальная (максимальная) цена контракта </w:t>
      </w:r>
      <w:r>
        <w:rPr>
          <w:rFonts w:eastAsia="Times New Roman" w:cs="Calibri"/>
          <w:b w:val="false"/>
          <w:i w:val="false"/>
          <w:caps w:val="false"/>
          <w:smallCaps w:val="false"/>
          <w:color w:val="000000"/>
          <w:spacing w:val="0"/>
          <w:sz w:val="28"/>
          <w:szCs w:val="28"/>
          <w:lang w:eastAsia="ru-RU"/>
        </w:rPr>
        <w:t>о</w:t>
      </w:r>
      <w:r>
        <w:rPr>
          <w:rFonts w:eastAsia="Times New Roman" w:cs="Calibri"/>
          <w:b w:val="false"/>
          <w:i w:val="false"/>
          <w:caps w:val="false"/>
          <w:smallCaps w:val="false"/>
          <w:color w:val="000000"/>
          <w:spacing w:val="0"/>
          <w:kern w:val="0"/>
          <w:sz w:val="28"/>
          <w:szCs w:val="28"/>
          <w:lang w:val="ru-RU" w:eastAsia="ru-RU" w:bidi="ar-SA"/>
        </w:rPr>
        <w:t>пределена</w:t>
      </w:r>
      <w:r>
        <w:rPr>
          <w:rFonts w:eastAsia="Times New Roman" w:cs="Calibri"/>
          <w:b w:val="false"/>
          <w:i w:val="false"/>
          <w:caps w:val="false"/>
          <w:smallCaps w:val="false"/>
          <w:color w:val="000000"/>
          <w:spacing w:val="0"/>
          <w:sz w:val="28"/>
          <w:szCs w:val="28"/>
          <w:lang w:eastAsia="ru-RU"/>
        </w:rPr>
        <w:t xml:space="preserve">  проектно-сметн</w:t>
      </w:r>
      <w:r>
        <w:rPr>
          <w:rFonts w:eastAsia="Times New Roman" w:cs="Calibri"/>
          <w:b w:val="false"/>
          <w:i w:val="false"/>
          <w:caps w:val="false"/>
          <w:smallCaps w:val="false"/>
          <w:color w:val="000000"/>
          <w:spacing w:val="0"/>
          <w:sz w:val="28"/>
          <w:szCs w:val="28"/>
          <w:lang w:eastAsia="ru-RU"/>
        </w:rPr>
        <w:t>ым</w:t>
      </w:r>
      <w:r>
        <w:rPr>
          <w:rFonts w:eastAsia="Times New Roman" w:cs="Calibri"/>
          <w:b w:val="false"/>
          <w:i w:val="false"/>
          <w:caps w:val="false"/>
          <w:smallCaps w:val="false"/>
          <w:color w:val="000000"/>
          <w:spacing w:val="0"/>
          <w:sz w:val="28"/>
          <w:szCs w:val="28"/>
          <w:lang w:eastAsia="ru-RU"/>
        </w:rPr>
        <w:t xml:space="preserve"> метод</w:t>
      </w:r>
      <w:r>
        <w:rPr>
          <w:rFonts w:eastAsia="Times New Roman" w:cs="Calibri"/>
          <w:b w:val="false"/>
          <w:i w:val="false"/>
          <w:caps w:val="false"/>
          <w:smallCaps w:val="false"/>
          <w:color w:val="000000"/>
          <w:spacing w:val="0"/>
          <w:sz w:val="28"/>
          <w:szCs w:val="28"/>
          <w:lang w:eastAsia="ru-RU"/>
        </w:rPr>
        <w:t>ом</w:t>
      </w:r>
      <w:r>
        <w:rPr>
          <w:rFonts w:eastAsia="Times New Roman" w:cs="Calibri"/>
          <w:b w:val="false"/>
          <w:i w:val="false"/>
          <w:caps w:val="false"/>
          <w:smallCaps w:val="false"/>
          <w:color w:val="000000"/>
          <w:spacing w:val="0"/>
          <w:sz w:val="28"/>
          <w:szCs w:val="28"/>
          <w:lang w:eastAsia="ru-RU"/>
        </w:rPr>
        <w:t xml:space="preserve">, </w:t>
      </w:r>
      <w:r>
        <w:rPr>
          <w:rFonts w:eastAsia="Times New Roman"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согласно</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 xml:space="preserve">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п</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риказ</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у</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 xml:space="preserve"> Минстроя России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pPr>
        <w:pStyle w:val="Normal"/>
        <w:widowControl/>
        <w:suppressAutoHyphens w:val="true"/>
        <w:overflowPunct w:val="false"/>
        <w:bidi w:val="0"/>
        <w:spacing w:lineRule="auto" w:line="240" w:before="0" w:after="0"/>
        <w:ind w:left="0" w:right="0" w:firstLine="567"/>
        <w:jc w:val="both"/>
        <w:rPr>
          <w:rFonts w:cs="Calibri"/>
          <w:color w:val="000000"/>
          <w:sz w:val="28"/>
          <w:szCs w:val="28"/>
          <w:lang w:eastAsia="ar-SA"/>
        </w:rPr>
      </w:pPr>
      <w:r>
        <w:rPr>
          <w:rFonts w:eastAsia="Times New Roman"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Н</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ar-SA"/>
        </w:rPr>
        <w:t>арушени</w:t>
      </w:r>
      <w:r>
        <w:rPr>
          <w:rFonts w:eastAsia="Times New Roman"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й</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законодательства о контрактной системе при </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 xml:space="preserve">осуществлении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en-US" w:bidi="ar-SA"/>
        </w:rPr>
        <w:t>МБУ ДО «СШ «Кубань»</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 xml:space="preserve"> закупок</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 xml:space="preserve">, находящихся </w:t>
      </w:r>
      <w:r>
        <w:rPr>
          <w:rFonts w:eastAsia="Times New Roman"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на</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 xml:space="preserve"> стадии определения поставщика (подрядчика,  исполнителя), </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проверкой</w:t>
      </w:r>
      <w:r>
        <w:rPr>
          <w:rFonts w:eastAsia="Times New Roman" w:cs="Calibri"/>
          <w:b w:val="false"/>
          <w:bCs w:val="false"/>
          <w:i w:val="false"/>
          <w:caps w:val="false"/>
          <w:smallCaps w:val="false"/>
          <w:strike w:val="false"/>
          <w:dstrike w:val="false"/>
          <w:outline w:val="false"/>
          <w:shadow w:val="false"/>
          <w:color w:val="000000"/>
          <w:spacing w:val="0"/>
          <w:sz w:val="28"/>
          <w:szCs w:val="28"/>
          <w:u w:val="none"/>
          <w:em w:val="none"/>
          <w:lang w:eastAsia="ru-RU"/>
        </w:rPr>
        <w:t xml:space="preserve"> не установлено.</w:t>
      </w:r>
    </w:p>
    <w:p>
      <w:pPr>
        <w:pStyle w:val="Normal"/>
        <w:widowControl/>
        <w:suppressAutoHyphens w:val="true"/>
        <w:bidi w:val="0"/>
        <w:spacing w:lineRule="auto" w:line="240" w:before="0" w:after="0"/>
        <w:ind w:left="0" w:right="0" w:firstLine="680"/>
        <w:jc w:val="both"/>
        <w:rPr/>
      </w:pPr>
      <w:r>
        <w:rPr>
          <w:sz w:val="28"/>
          <w:szCs w:val="28"/>
          <w:highlight w:val="white"/>
        </w:rPr>
        <w:t xml:space="preserve">2. </w:t>
      </w:r>
      <w:r>
        <w:rPr>
          <w:sz w:val="28"/>
          <w:szCs w:val="28"/>
        </w:rPr>
        <w:t xml:space="preserve">В соответствии с подпунктом </w:t>
      </w:r>
      <w:r>
        <w:rPr>
          <w:sz w:val="28"/>
          <w:szCs w:val="28"/>
          <w:lang w:eastAsia="en-US"/>
        </w:rPr>
        <w:t>«б»</w:t>
      </w:r>
      <w:r>
        <w:rPr>
          <w:sz w:val="28"/>
          <w:szCs w:val="28"/>
        </w:rPr>
        <w:t xml:space="preserve"> пункта 12 </w:t>
      </w:r>
      <w:r>
        <w:rPr>
          <w:sz w:val="28"/>
          <w:szCs w:val="28"/>
          <w:lang w:eastAsia="en-US"/>
        </w:rPr>
        <w:t>Постановлени</w:t>
      </w:r>
      <w:r>
        <w:rPr>
          <w:rFonts w:eastAsia="Times New Roman" w:cs="Times New Roman"/>
          <w:color w:val="auto"/>
          <w:kern w:val="0"/>
          <w:sz w:val="28"/>
          <w:szCs w:val="28"/>
          <w:lang w:val="ru-RU" w:eastAsia="en-US" w:bidi="ar-SA"/>
        </w:rPr>
        <w:t>я</w:t>
      </w:r>
      <w:r>
        <w:rPr>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w:t>
      </w:r>
      <w:r>
        <w:rPr>
          <w:sz w:val="28"/>
          <w:szCs w:val="28"/>
        </w:rPr>
        <w:t xml:space="preserve">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w:t>
      </w:r>
      <w:r>
        <w:rPr>
          <w:rFonts w:eastAsia="Times New Roman" w:cs="Times New Roman"/>
          <w:color w:val="auto"/>
          <w:kern w:val="0"/>
          <w:sz w:val="28"/>
          <w:szCs w:val="28"/>
          <w:lang w:val="ru-RU" w:eastAsia="ru-RU" w:bidi="ar-SA"/>
        </w:rPr>
        <w:t>9</w:t>
      </w:r>
      <w:r>
        <w:rPr>
          <w:sz w:val="28"/>
          <w:szCs w:val="28"/>
        </w:rPr>
        <w:t xml:space="preserve"> января 2023 года,  на 2024 год -  </w:t>
      </w:r>
      <w:r>
        <w:rPr>
          <w:rFonts w:eastAsia="Times New Roman" w:cs="Times New Roman"/>
          <w:color w:val="auto"/>
          <w:kern w:val="0"/>
          <w:sz w:val="28"/>
          <w:szCs w:val="28"/>
          <w:lang w:val="ru-RU" w:eastAsia="ru-RU" w:bidi="ar-SA"/>
        </w:rPr>
        <w:t>9 января</w:t>
      </w:r>
      <w:r>
        <w:rPr>
          <w:sz w:val="28"/>
          <w:szCs w:val="28"/>
        </w:rPr>
        <w:t xml:space="preserve"> 2024 года, на 2025 год - </w:t>
      </w:r>
      <w:r>
        <w:rPr>
          <w:rFonts w:eastAsia="Times New Roman" w:cs="Times New Roman"/>
          <w:color w:val="auto"/>
          <w:kern w:val="0"/>
          <w:sz w:val="28"/>
          <w:szCs w:val="28"/>
          <w:lang w:val="ru-RU" w:eastAsia="ru-RU" w:bidi="ar-SA"/>
        </w:rPr>
        <w:t>9</w:t>
      </w:r>
      <w:r>
        <w:rPr>
          <w:sz w:val="28"/>
          <w:szCs w:val="28"/>
        </w:rPr>
        <w:t xml:space="preserve"> января 2025 года.</w:t>
      </w:r>
    </w:p>
    <w:p>
      <w:pPr>
        <w:pStyle w:val="Normal"/>
        <w:widowControl/>
        <w:suppressAutoHyphens w:val="true"/>
        <w:bidi w:val="0"/>
        <w:spacing w:lineRule="auto" w:line="240" w:before="0" w:after="0"/>
        <w:ind w:left="0" w:right="0" w:firstLine="709"/>
        <w:jc w:val="both"/>
        <w:rPr>
          <w:sz w:val="28"/>
          <w:szCs w:val="28"/>
        </w:rPr>
      </w:pPr>
      <w:r>
        <w:rPr>
          <w:sz w:val="28"/>
          <w:szCs w:val="28"/>
        </w:rPr>
        <w:t>План-график  на 2023 год должен быть утвержден не позднее 27 января 2023 года, на  2024 год – не позднее 27 января 2024 года, на 2025 год - не позднее 27 января 2025.</w:t>
      </w:r>
    </w:p>
    <w:p>
      <w:pPr>
        <w:pStyle w:val="Normal"/>
        <w:widowControl/>
        <w:suppressAutoHyphens w:val="true"/>
        <w:bidi w:val="0"/>
        <w:spacing w:lineRule="auto" w:line="240" w:before="0" w:after="0"/>
        <w:ind w:left="0" w:right="0" w:firstLine="709"/>
        <w:jc w:val="both"/>
        <w:rPr>
          <w:sz w:val="28"/>
          <w:szCs w:val="28"/>
          <w:lang w:eastAsia="en-US"/>
        </w:rPr>
      </w:pPr>
      <w:r>
        <w:rPr>
          <w:sz w:val="28"/>
          <w:szCs w:val="28"/>
          <w:lang w:eastAsia="en-US"/>
        </w:rPr>
        <w:t>Проверкой своевременности утверждения Плана-графика установлено следующее:</w:t>
      </w:r>
    </w:p>
    <w:p>
      <w:pPr>
        <w:pStyle w:val="Normal"/>
        <w:widowControl/>
        <w:suppressAutoHyphens w:val="true"/>
        <w:overflowPunct w:val="true"/>
        <w:bidi w:val="0"/>
        <w:spacing w:lineRule="auto" w:line="240" w:before="0" w:after="0"/>
        <w:ind w:left="0" w:right="0" w:firstLine="709"/>
        <w:jc w:val="both"/>
        <w:rPr/>
      </w:pPr>
      <w:r>
        <w:rPr>
          <w:color w:val="000000"/>
          <w:sz w:val="28"/>
          <w:szCs w:val="28"/>
          <w:highlight w:val="white"/>
          <w:lang w:val="x-none"/>
        </w:rPr>
        <w:t xml:space="preserve">Фактически План-график на 2023 год утвержден </w:t>
      </w:r>
      <w:r>
        <w:rPr>
          <w:rFonts w:eastAsia="Times New Roman" w:cs="Times New Roman"/>
          <w:color w:val="000000"/>
          <w:kern w:val="0"/>
          <w:sz w:val="28"/>
          <w:szCs w:val="28"/>
          <w:highlight w:val="white"/>
          <w:lang w:val="ru-RU" w:eastAsia="ru-RU" w:bidi="ar-SA"/>
        </w:rPr>
        <w:t>10</w:t>
      </w:r>
      <w:r>
        <w:rPr>
          <w:color w:val="000000"/>
          <w:sz w:val="28"/>
          <w:szCs w:val="28"/>
          <w:highlight w:val="white"/>
          <w:lang w:val="x-none"/>
        </w:rPr>
        <w:t xml:space="preserve"> января 2023 года, на 2024 год – 9 </w:t>
      </w:r>
      <w:r>
        <w:rPr>
          <w:color w:val="000000"/>
          <w:sz w:val="28"/>
          <w:szCs w:val="28"/>
          <w:highlight w:val="white"/>
          <w:lang w:val="ru-RU"/>
        </w:rPr>
        <w:t xml:space="preserve">января 2024 года, на </w:t>
      </w:r>
      <w:r>
        <w:rPr>
          <w:sz w:val="28"/>
          <w:szCs w:val="28"/>
        </w:rPr>
        <w:t xml:space="preserve">2025 год - </w:t>
      </w:r>
      <w:r>
        <w:rPr>
          <w:rFonts w:eastAsia="Times New Roman" w:cs="Times New Roman"/>
          <w:color w:val="000000"/>
          <w:kern w:val="0"/>
          <w:sz w:val="28"/>
          <w:szCs w:val="28"/>
          <w:highlight w:val="white"/>
          <w:lang w:val="ru-RU" w:eastAsia="ru-RU" w:bidi="ar-SA"/>
        </w:rPr>
        <w:t>13</w:t>
      </w:r>
      <w:r>
        <w:rPr>
          <w:color w:val="000000"/>
          <w:sz w:val="28"/>
          <w:szCs w:val="28"/>
          <w:highlight w:val="white"/>
          <w:lang w:val="x-none"/>
        </w:rPr>
        <w:t xml:space="preserve"> января</w:t>
      </w:r>
      <w:r>
        <w:rPr>
          <w:sz w:val="28"/>
          <w:szCs w:val="28"/>
        </w:rPr>
        <w:t xml:space="preserve"> 2025 года, что соответствует требованиям вышеуказанного нормативного правового акта. Нарушений не установлено.</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3.</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false"/>
        <w:bidi w:val="0"/>
        <w:spacing w:lineRule="auto" w:line="240" w:before="0" w:after="0"/>
        <w:ind w:left="0" w:right="0" w:firstLine="680"/>
        <w:jc w:val="both"/>
        <w:rPr/>
      </w:pPr>
      <w:r>
        <w:rPr>
          <w:rFonts w:cs="Calibri"/>
          <w:color w:val="000000"/>
          <w:sz w:val="28"/>
          <w:szCs w:val="28"/>
          <w:u w:val="none"/>
          <w:lang w:eastAsia="ar-SA"/>
        </w:rPr>
        <w:t xml:space="preserve">в 2023 году </w:t>
      </w:r>
      <w:r>
        <w:rPr>
          <w:rFonts w:eastAsia="Calibri" w:cs="Calibri"/>
          <w:b w:val="false"/>
          <w:bCs w:val="false"/>
          <w:color w:val="000000"/>
          <w:sz w:val="28"/>
          <w:szCs w:val="28"/>
          <w:u w:val="none"/>
          <w:lang w:eastAsia="ar-SA"/>
        </w:rPr>
        <w:t>закупки конкурентными способами не осуществлялись. Все контракты были заключены с единственным поставщиком в соответствии  с пунктом 4, 5, 8, 29 части 1 статьи 93 Закона № 44-ФЗ;</w:t>
      </w:r>
    </w:p>
    <w:p>
      <w:pPr>
        <w:pStyle w:val="Normal"/>
        <w:widowControl/>
        <w:suppressAutoHyphens w:val="true"/>
        <w:bidi w:val="0"/>
        <w:spacing w:lineRule="auto" w:line="240" w:before="0" w:after="0"/>
        <w:ind w:left="0" w:right="0" w:firstLine="680"/>
        <w:jc w:val="both"/>
        <w:rPr/>
      </w:pPr>
      <w:r>
        <w:rPr>
          <w:rFonts w:eastAsia="Calibri" w:cs="Calibri"/>
          <w:color w:val="000000"/>
          <w:sz w:val="28"/>
          <w:szCs w:val="28"/>
          <w:u w:val="none"/>
          <w:lang w:eastAsia="ar-SA"/>
        </w:rPr>
        <w:t xml:space="preserve">в 2024 году, кроме закупок, осуществленных у единственного поставщика в соответствии  с пунктами 4, 5, 8, 29 части 1 статьи 93 Закона № 44-ФЗ, было </w:t>
      </w:r>
      <w:r>
        <w:rPr>
          <w:rFonts w:eastAsia="Calibri" w:cs="Calibri"/>
          <w:b w:val="false"/>
          <w:bCs w:val="false"/>
          <w:color w:val="000000"/>
          <w:sz w:val="28"/>
          <w:szCs w:val="28"/>
          <w:lang w:eastAsia="ar-SA"/>
        </w:rPr>
        <w:t xml:space="preserve">заключено </w:t>
      </w:r>
      <w:r>
        <w:rPr>
          <w:rFonts w:eastAsia="Calibri" w:cs="Calibri"/>
          <w:b w:val="false"/>
          <w:bCs w:val="false"/>
          <w:color w:val="000000"/>
          <w:kern w:val="0"/>
          <w:sz w:val="28"/>
          <w:szCs w:val="28"/>
          <w:lang w:val="ru-RU" w:eastAsia="ar-SA" w:bidi="ar-SA"/>
        </w:rPr>
        <w:t>2</w:t>
      </w:r>
      <w:r>
        <w:rPr>
          <w:rFonts w:eastAsia="Calibri" w:cs="Calibri"/>
          <w:b w:val="false"/>
          <w:bCs w:val="false"/>
          <w:color w:val="000000"/>
          <w:sz w:val="28"/>
          <w:szCs w:val="28"/>
          <w:lang w:eastAsia="ar-SA"/>
        </w:rPr>
        <w:t xml:space="preserve"> контракта путем проведения аукциона в электронной форме на общую сумму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 xml:space="preserve">11 142 513, 84 </w:t>
      </w:r>
      <w:r>
        <w:rPr>
          <w:rFonts w:eastAsia="Calibri" w:cs="Calibri"/>
          <w:b w:val="false"/>
          <w:bCs w:val="false"/>
          <w:color w:val="000000"/>
          <w:sz w:val="28"/>
          <w:szCs w:val="28"/>
          <w:lang w:eastAsia="ar-SA"/>
        </w:rPr>
        <w:t>рубля</w:t>
      </w:r>
      <w:r>
        <w:rPr>
          <w:rFonts w:eastAsia="Calibri" w:cs="Calibri"/>
          <w:b w:val="false"/>
          <w:bCs w:val="false"/>
          <w:i w:val="false"/>
          <w:strike w:val="false"/>
          <w:dstrike w:val="false"/>
          <w:outline w:val="false"/>
          <w:shadow w:val="false"/>
          <w:color w:val="00000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w:t>
      </w:r>
      <w:r>
        <w:rPr>
          <w:rFonts w:eastAsia="Calibri" w:cs="Calibri"/>
          <w:b w:val="false"/>
          <w:bCs w:val="false"/>
          <w:i w:val="false"/>
          <w:strike w:val="false"/>
          <w:dstrike w:val="false"/>
          <w:outline w:val="false"/>
          <w:shadow w:val="false"/>
          <w:color w:val="000000"/>
          <w:sz w:val="28"/>
          <w:szCs w:val="28"/>
          <w:u w:val="none"/>
          <w:em w:val="none"/>
          <w:lang w:eastAsia="ar-SA"/>
        </w:rPr>
        <w:t xml:space="preserve">ми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4, 5, 8, 29 части 1 статьи 93 Закона № 44-ФЗ, было заключено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2</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kern w:val="0"/>
          <w:sz w:val="28"/>
          <w:szCs w:val="28"/>
          <w:u w:val="none"/>
          <w:em w:val="none"/>
          <w:lang w:val="ru-RU" w:eastAsia="ar-SA" w:bidi="ar-SA"/>
        </w:rPr>
        <w:t xml:space="preserve">1 223 085, 12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рубля.</w:t>
      </w:r>
    </w:p>
    <w:p>
      <w:pPr>
        <w:pStyle w:val="Normal"/>
        <w:widowControl/>
        <w:suppressAutoHyphens w:val="true"/>
        <w:bidi w:val="0"/>
        <w:spacing w:lineRule="auto" w:line="240" w:before="0" w:after="0"/>
        <w:ind w:left="0" w:right="0" w:firstLine="680"/>
        <w:jc w:val="both"/>
        <w:rPr/>
      </w:pPr>
      <w:r>
        <w:rPr>
          <w:rFonts w:cs="Calibri"/>
          <w:color w:val="000000"/>
          <w:sz w:val="28"/>
          <w:szCs w:val="28"/>
          <w:lang w:eastAsia="ar-SA"/>
        </w:rPr>
        <w:t xml:space="preserve">Извещения о проведении открытых аукционов и конкурсов в электронной форме  соответствуют требованиям статьи 42 Закона № 44-ФЗ и размещены в  </w:t>
      </w:r>
      <w:r>
        <w:rPr>
          <w:rFonts w:eastAsia="Calibri" w:cs="Calibri"/>
          <w:b w:val="false"/>
          <w:bCs w:val="false"/>
          <w:i w:val="false"/>
          <w:strike w:val="false"/>
          <w:dstrike w:val="false"/>
          <w:outline w:val="false"/>
          <w:shadow w:val="false"/>
          <w:color w:val="000000"/>
          <w:sz w:val="28"/>
          <w:szCs w:val="28"/>
          <w:u w:val="none"/>
          <w:em w:val="none"/>
          <w:lang w:eastAsia="ar-SA"/>
        </w:rPr>
        <w:t xml:space="preserve"> 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pPr>
      <w:r>
        <w:rPr>
          <w:rFonts w:eastAsia="Calibri"/>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2023, 2024, 2025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4. </w:t>
      </w:r>
      <w:r>
        <w:rPr>
          <w:rFonts w:eastAsia="Times New Roman CYR" w:cs="Times New Roman CYR" w:ascii="Times New Roman CYR" w:hAnsi="Times New Roman CYR"/>
          <w:b w:val="false"/>
          <w:bCs w:val="false"/>
          <w:i w:val="false"/>
          <w:caps w:val="false"/>
          <w:smallCaps w:val="false"/>
          <w:strike w:val="false"/>
          <w:dstrike w:val="false"/>
          <w:outline w:val="false"/>
          <w:shadow w:val="false"/>
          <w:color w:val="000000"/>
          <w:spacing w:val="0"/>
          <w:sz w:val="28"/>
          <w:szCs w:val="28"/>
          <w:u w:val="none"/>
          <w:em w:val="none"/>
          <w:lang w:eastAsia="ru-RU"/>
        </w:rPr>
        <w:t>С</w:t>
      </w:r>
      <w:r>
        <w:rPr>
          <w:rFonts w:eastAsia="Times New Roman CYR" w:cs="Times New Roman CYR" w:ascii="Times New Roman CYR" w:hAnsi="Times New Roman CYR"/>
          <w:b w:val="false"/>
          <w:i w:val="false"/>
          <w:sz w:val="28"/>
          <w:u w:val="none"/>
        </w:rPr>
        <w:t xml:space="preserve">огласно части 4 статьи 93 Закона № 44-ФЗ при осуществлении закупки у единственного поставщика (подрядчика, исполнителя) в случаях, предусмотренных пунктами 4 и 5 части 1 статьи 93 Закона № 44-ФЗ, если закупка осуществлена в электронной форме с использованием электронной площадки на сумму, не превышающую пяти миллионов рублей (часть 12 статьи 93 Закона       № 44-ФЗ), заказчик обязан определить цену контракта в порядке, установленном Законом № 44-ФЗ. </w:t>
      </w:r>
    </w:p>
    <w:p>
      <w:pPr>
        <w:pStyle w:val="Normal"/>
        <w:ind w:left="0" w:right="0" w:firstLine="660"/>
        <w:jc w:val="both"/>
        <w:rPr/>
      </w:pPr>
      <w:r>
        <w:rPr>
          <w:rFonts w:eastAsia="Times New Roman CYR" w:cs="Times New Roman CYR" w:ascii="Times New Roman CYR" w:hAnsi="Times New Roman CYR"/>
          <w:b w:val="false"/>
          <w:i w:val="false"/>
          <w:sz w:val="28"/>
          <w:u w:val="none"/>
        </w:rPr>
        <w:t xml:space="preserve">Вместе с тем, согласно части 1 статьи 22 Закона № 44-ФЗ Заказчиком при  заключении с единственным поставщиком (подрядчиком, исполнителем) контрактов (договоров), </w:t>
      </w:r>
      <w:r>
        <w:rPr>
          <w:rFonts w:eastAsia="Times New Roman" w:cs="Calibri" w:ascii="Times New Roman CYR" w:hAnsi="Times New Roman CYR"/>
          <w:b w:val="false"/>
          <w:i w:val="false"/>
          <w:caps w:val="false"/>
          <w:smallCaps w:val="false"/>
          <w:color w:val="000000"/>
          <w:spacing w:val="0"/>
          <w:sz w:val="28"/>
          <w:szCs w:val="28"/>
          <w:u w:val="none"/>
          <w:lang w:eastAsia="ru-RU"/>
        </w:rPr>
        <w:t>начальная (максимальная) цена контракта</w:t>
      </w:r>
      <w:r>
        <w:rPr>
          <w:rFonts w:eastAsia="Times New Roman CYR" w:cs="Times New Roman CYR" w:ascii="Times New Roman CYR" w:hAnsi="Times New Roman CYR"/>
          <w:b w:val="false"/>
          <w:i w:val="false"/>
          <w:sz w:val="28"/>
          <w:u w:val="none"/>
        </w:rPr>
        <w:t xml:space="preserve">  определяется и обосновывается посредством применения одного из следующих методов (или нескольких следующих методов):</w:t>
      </w:r>
    </w:p>
    <w:p>
      <w:pPr>
        <w:pStyle w:val="Normal"/>
        <w:shd w:fill="FFFFFF"/>
        <w:spacing w:lineRule="auto" w:line="240"/>
        <w:ind w:left="0" w:right="0" w:firstLine="567"/>
        <w:jc w:val="both"/>
        <w:rPr/>
      </w:pPr>
      <w:r>
        <w:rPr>
          <w:rFonts w:eastAsia="Times New Roman CYR" w:cs="Times New Roman CYR" w:ascii="Times New Roman CYR" w:hAnsi="Times New Roman CYR"/>
          <w:b w:val="false"/>
          <w:i w:val="false"/>
          <w:sz w:val="28"/>
          <w:u w:val="none"/>
        </w:rPr>
        <w:t>- метод сопоставимых рыночных цен (анализа рынка);</w:t>
      </w:r>
    </w:p>
    <w:p>
      <w:pPr>
        <w:pStyle w:val="Normal"/>
        <w:shd w:fill="FFFFFF"/>
        <w:spacing w:lineRule="auto" w:line="240"/>
        <w:ind w:left="0" w:right="0" w:firstLine="567"/>
        <w:jc w:val="both"/>
        <w:rPr/>
      </w:pPr>
      <w:r>
        <w:rPr>
          <w:rFonts w:eastAsia="Times New Roman CYR" w:cs="Times New Roman CYR" w:ascii="Times New Roman CYR" w:hAnsi="Times New Roman CYR"/>
          <w:b w:val="false"/>
          <w:i w:val="false"/>
          <w:sz w:val="28"/>
          <w:u w:val="none"/>
        </w:rPr>
        <w:t>- нормативный метод;</w:t>
      </w:r>
    </w:p>
    <w:p>
      <w:pPr>
        <w:pStyle w:val="Normal"/>
        <w:shd w:fill="FFFFFF"/>
        <w:spacing w:lineRule="auto" w:line="240"/>
        <w:ind w:left="0" w:right="0" w:firstLine="567"/>
        <w:jc w:val="both"/>
        <w:rPr/>
      </w:pPr>
      <w:r>
        <w:rPr>
          <w:rFonts w:eastAsia="Times New Roman CYR" w:cs="Times New Roman CYR" w:ascii="Times New Roman CYR" w:hAnsi="Times New Roman CYR"/>
          <w:b w:val="false"/>
          <w:i w:val="false"/>
          <w:sz w:val="28"/>
          <w:u w:val="none"/>
        </w:rPr>
        <w:t>- тарифный метод;</w:t>
      </w:r>
    </w:p>
    <w:p>
      <w:pPr>
        <w:pStyle w:val="Normal"/>
        <w:shd w:fill="FFFFFF"/>
        <w:spacing w:lineRule="auto" w:line="240"/>
        <w:ind w:left="0" w:right="0" w:firstLine="567"/>
        <w:jc w:val="both"/>
        <w:rPr/>
      </w:pPr>
      <w:r>
        <w:rPr>
          <w:rFonts w:eastAsia="Times New Roman CYR" w:cs="Times New Roman CYR" w:ascii="Times New Roman CYR" w:hAnsi="Times New Roman CYR"/>
          <w:b w:val="false"/>
          <w:i w:val="false"/>
          <w:sz w:val="28"/>
          <w:u w:val="none"/>
        </w:rPr>
        <w:t>- проектно-сметный метод;</w:t>
      </w:r>
    </w:p>
    <w:p>
      <w:pPr>
        <w:pStyle w:val="Normal"/>
        <w:shd w:fill="FFFFFF"/>
        <w:spacing w:lineRule="auto" w:line="240"/>
        <w:ind w:left="0" w:right="0" w:firstLine="567"/>
        <w:jc w:val="both"/>
        <w:rPr/>
      </w:pPr>
      <w:r>
        <w:rPr>
          <w:rFonts w:eastAsia="Times New Roman CYR" w:cs="Times New Roman CYR" w:ascii="Times New Roman CYR" w:hAnsi="Times New Roman CYR"/>
          <w:b w:val="false"/>
          <w:i w:val="false"/>
          <w:sz w:val="28"/>
          <w:u w:val="none"/>
        </w:rPr>
        <w:t>- затратный метод.</w:t>
      </w:r>
    </w:p>
    <w:p>
      <w:pPr>
        <w:pStyle w:val="Normal"/>
        <w:shd w:fill="FFFFFF"/>
        <w:spacing w:lineRule="auto" w:line="240"/>
        <w:ind w:left="0" w:right="0" w:firstLine="567"/>
        <w:jc w:val="both"/>
        <w:rPr/>
      </w:pPr>
      <w:r>
        <w:rPr>
          <w:rFonts w:eastAsia="Times New Roman CYR" w:cs="Times New Roman CYR" w:ascii="Times New Roman CYR" w:hAnsi="Times New Roman CYR"/>
          <w:b w:val="false"/>
          <w:i w:val="false"/>
          <w:sz w:val="28"/>
          <w:u w:val="none"/>
        </w:rPr>
        <w:t xml:space="preserve">Согласно части 6 статьи 22 Закона № 44-ФЗ метод сопоставимых рыночных цен (анализа рынка) является приоритетным для определения и обоснования </w:t>
      </w:r>
      <w:r>
        <w:rPr>
          <w:rFonts w:eastAsia="Times New Roman" w:cs="Calibri" w:ascii="Times New Roman CYR" w:hAnsi="Times New Roman CYR"/>
          <w:b w:val="false"/>
          <w:i w:val="false"/>
          <w:caps w:val="false"/>
          <w:smallCaps w:val="false"/>
          <w:color w:val="000000"/>
          <w:spacing w:val="0"/>
          <w:sz w:val="28"/>
          <w:szCs w:val="28"/>
          <w:u w:val="none"/>
          <w:lang w:eastAsia="ru-RU"/>
        </w:rPr>
        <w:t>начальн</w:t>
      </w:r>
      <w:r>
        <w:rPr>
          <w:rFonts w:eastAsia="Times New Roman" w:cs="Calibri" w:ascii="Times New Roman CYR" w:hAnsi="Times New Roman CYR"/>
          <w:b w:val="false"/>
          <w:i w:val="false"/>
          <w:caps w:val="false"/>
          <w:smallCaps w:val="false"/>
          <w:color w:val="000000"/>
          <w:spacing w:val="0"/>
          <w:kern w:val="0"/>
          <w:sz w:val="28"/>
          <w:szCs w:val="28"/>
          <w:u w:val="none"/>
          <w:lang w:val="ru-RU" w:eastAsia="ru-RU" w:bidi="ar-SA"/>
        </w:rPr>
        <w:t>ой</w:t>
      </w:r>
      <w:r>
        <w:rPr>
          <w:rFonts w:eastAsia="Times New Roman" w:cs="Calibri" w:ascii="Times New Roman CYR" w:hAnsi="Times New Roman CYR"/>
          <w:b w:val="false"/>
          <w:i w:val="false"/>
          <w:caps w:val="false"/>
          <w:smallCaps w:val="false"/>
          <w:color w:val="000000"/>
          <w:spacing w:val="0"/>
          <w:sz w:val="28"/>
          <w:szCs w:val="28"/>
          <w:u w:val="none"/>
          <w:lang w:eastAsia="ru-RU"/>
        </w:rPr>
        <w:t xml:space="preserve"> (максимальной) цены контракта</w:t>
      </w:r>
      <w:r>
        <w:rPr>
          <w:rFonts w:eastAsia="Times New Roman CYR" w:cs="Times New Roman CYR" w:ascii="Times New Roman CYR" w:hAnsi="Times New Roman CYR"/>
          <w:b w:val="false"/>
          <w:i w:val="false"/>
          <w:sz w:val="28"/>
          <w:u w:val="none"/>
        </w:rPr>
        <w:t xml:space="preserve">, заключаемого с единственным поставщиком (подрядчиком, исполнителем). </w:t>
      </w:r>
    </w:p>
    <w:p>
      <w:pPr>
        <w:pStyle w:val="Normal"/>
        <w:widowControl/>
        <w:suppressAutoHyphens w:val="true"/>
        <w:bidi w:val="0"/>
        <w:spacing w:lineRule="auto" w:line="240" w:before="0" w:after="0"/>
        <w:ind w:left="0" w:right="0" w:firstLine="680"/>
        <w:jc w:val="both"/>
        <w:rPr/>
      </w:pPr>
      <w:r>
        <w:rPr>
          <w:rFonts w:eastAsia="Times New Roman CYR" w:cs="Times New Roman CYR" w:ascii="Times New Roman CYR" w:hAnsi="Times New Roman CYR"/>
          <w:b w:val="false"/>
          <w:i w:val="false"/>
          <w:color w:val="000000"/>
          <w:sz w:val="28"/>
          <w:u w:val="none"/>
        </w:rPr>
        <w:t xml:space="preserve">Учреждение в проверяемом периоде, при закупке отдельных видов товаров, работ и услуг определяло </w:t>
      </w:r>
      <w:r>
        <w:rPr>
          <w:rFonts w:eastAsia="Times New Roman" w:cs="Calibri" w:ascii="Times New Roman CYR" w:hAnsi="Times New Roman CYR"/>
          <w:b w:val="false"/>
          <w:i w:val="false"/>
          <w:caps w:val="false"/>
          <w:smallCaps w:val="false"/>
          <w:color w:val="000000"/>
          <w:spacing w:val="0"/>
          <w:sz w:val="28"/>
          <w:szCs w:val="28"/>
          <w:u w:val="none"/>
          <w:lang w:eastAsia="ru-RU"/>
        </w:rPr>
        <w:t>начальную (максимальную) цену контракта как</w:t>
      </w:r>
      <w:r>
        <w:rPr>
          <w:rFonts w:eastAsia="Times New Roman CYR" w:cs="Times New Roman CYR" w:ascii="Times New Roman CYR" w:hAnsi="Times New Roman CYR"/>
          <w:b w:val="false"/>
          <w:i w:val="false"/>
          <w:color w:val="000000"/>
          <w:sz w:val="28"/>
          <w:u w:val="none"/>
        </w:rPr>
        <w:t xml:space="preserve"> методом сопоставимых рыночных цен, на основании полученной от поставщиков ценовой информации,  так и проектно-сметным методом.</w:t>
      </w:r>
      <w:r>
        <w:rPr>
          <w:rFonts w:eastAsia="Times New Roman CYR" w:cs="Times New Roman CYR" w:ascii="Times New Roman CYR" w:hAnsi="Times New Roman CYR"/>
          <w:b w:val="false"/>
          <w:i w:val="false"/>
          <w:sz w:val="28"/>
          <w:u w:val="none"/>
        </w:rPr>
        <w:t xml:space="preserve"> Нарушений не установлено.</w:t>
      </w:r>
    </w:p>
    <w:p>
      <w:pPr>
        <w:pStyle w:val="Normal"/>
        <w:widowControl/>
        <w:suppressAutoHyphens w:val="true"/>
        <w:bidi w:val="0"/>
        <w:spacing w:lineRule="auto" w:line="240" w:before="0" w:after="0"/>
        <w:ind w:left="0" w:right="0" w:firstLine="660"/>
        <w:jc w:val="both"/>
        <w:rPr/>
      </w:pPr>
      <w:r>
        <w:rPr>
          <w:rFonts w:eastAsia="Times New Roman" w:cs="Times New Roman CYR" w:ascii="Times New Roman CYR" w:hAnsi="Times New Roman CYR"/>
          <w:b w:val="false"/>
          <w:i w:val="false"/>
          <w:sz w:val="28"/>
          <w:szCs w:val="28"/>
          <w:u w:val="none"/>
          <w:lang w:eastAsia="ar-SA"/>
        </w:rPr>
        <w:t>При осуществлении закупок, совершенных путем проведения конкурентных процедур, Заказчиком соблюд</w:t>
      </w:r>
      <w:r>
        <w:rPr>
          <w:rFonts w:eastAsia="Times New Roman" w:cs="Times New Roman CYR" w:ascii="Times New Roman CYR" w:hAnsi="Times New Roman CYR"/>
          <w:b w:val="false"/>
          <w:i w:val="false"/>
          <w:color w:val="auto"/>
          <w:kern w:val="0"/>
          <w:sz w:val="28"/>
          <w:szCs w:val="28"/>
          <w:u w:val="none"/>
          <w:lang w:val="ru-RU" w:eastAsia="ar-SA" w:bidi="ar-SA"/>
        </w:rPr>
        <w:t>ались</w:t>
      </w:r>
      <w:r>
        <w:rPr>
          <w:rFonts w:eastAsia="Times New Roman" w:cs="Times New Roman CYR" w:ascii="Times New Roman CYR" w:hAnsi="Times New Roman CYR"/>
          <w:b w:val="false"/>
          <w:i w:val="false"/>
          <w:sz w:val="28"/>
          <w:szCs w:val="28"/>
          <w:u w:val="none"/>
          <w:lang w:eastAsia="ar-SA"/>
        </w:rPr>
        <w:t xml:space="preserve"> требования к определению и обоснованию начальной (максимальной) цены контракта. Нарушений не установлено.</w:t>
      </w:r>
    </w:p>
    <w:p>
      <w:pPr>
        <w:pStyle w:val="Normal"/>
        <w:widowControl/>
        <w:suppressAutoHyphens w:val="true"/>
        <w:bidi w:val="0"/>
        <w:spacing w:lineRule="auto" w:line="240" w:before="0" w:after="0"/>
        <w:ind w:left="0" w:right="0" w:firstLine="680"/>
        <w:jc w:val="both"/>
        <w:rPr/>
      </w:pPr>
      <w:r>
        <w:rPr>
          <w:rFonts w:eastAsia="Times New Roman" w:cs="Calibri"/>
          <w:b w:val="false"/>
          <w:bCs w:val="false"/>
          <w:color w:val="000000"/>
          <w:kern w:val="0"/>
          <w:sz w:val="28"/>
          <w:szCs w:val="28"/>
          <w:lang w:val="ru-RU" w:eastAsia="ar-SA" w:bidi="ar-SA"/>
        </w:rPr>
        <w:t>5</w:t>
      </w:r>
      <w:r>
        <w:rPr>
          <w:rFonts w:cs="Calibri"/>
          <w:b w:val="false"/>
          <w:bCs w:val="false"/>
          <w:color w:val="000000"/>
          <w:sz w:val="28"/>
          <w:szCs w:val="28"/>
          <w:lang w:eastAsia="ar-SA"/>
        </w:rPr>
        <w:t xml:space="preserve">. </w:t>
      </w:r>
      <w:r>
        <w:rPr>
          <w:b w:val="false"/>
          <w:bCs w:val="false"/>
          <w:color w:val="000000"/>
          <w:sz w:val="28"/>
          <w:szCs w:val="28"/>
        </w:rPr>
        <w:t>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до 1 апреля года, следующего за отчетным, разместить Отчет в ЕИС.</w:t>
      </w:r>
    </w:p>
    <w:p>
      <w:pPr>
        <w:pStyle w:val="Normal"/>
        <w:widowControl/>
        <w:suppressAutoHyphens w:val="true"/>
        <w:overflowPunct w:val="tru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2022 год в ЕИС  </w:t>
      </w:r>
      <w:r>
        <w:rPr>
          <w:rFonts w:eastAsia="Calibri" w:cs="Times New Roman"/>
          <w:b w:val="false"/>
          <w:bCs/>
          <w:color w:val="000000"/>
          <w:sz w:val="28"/>
          <w:szCs w:val="28"/>
          <w:highlight w:val="white"/>
          <w:lang w:val="ru-RU" w:eastAsia="en-US"/>
        </w:rPr>
        <w:t xml:space="preserve">не был размещен, чем нарушено требование </w:t>
      </w:r>
      <w:r>
        <w:rPr>
          <w:rFonts w:eastAsia="Calibri" w:cs="Times New Roman"/>
          <w:b w:val="false"/>
          <w:bCs/>
          <w:color w:val="000000"/>
          <w:sz w:val="28"/>
          <w:szCs w:val="28"/>
          <w:highlight w:val="white"/>
          <w:lang w:val="ru-RU" w:eastAsia="ar-SA"/>
        </w:rPr>
        <w:t xml:space="preserve">части </w:t>
      </w:r>
      <w:r>
        <w:rPr>
          <w:rFonts w:eastAsia="Times New Roman" w:cs="Times New Roman"/>
          <w:b w:val="false"/>
          <w:bCs/>
          <w:color w:val="000000"/>
          <w:kern w:val="0"/>
          <w:sz w:val="28"/>
          <w:szCs w:val="28"/>
          <w:highlight w:val="white"/>
          <w:lang w:val="ru-RU" w:eastAsia="ar-SA" w:bidi="ar-SA"/>
        </w:rPr>
        <w:t>4 статьи 30</w:t>
      </w:r>
      <w:r>
        <w:rPr>
          <w:rFonts w:eastAsia="Calibri" w:cs="Times New Roman"/>
          <w:b w:val="false"/>
          <w:bCs/>
          <w:color w:val="000000"/>
          <w:sz w:val="28"/>
          <w:szCs w:val="28"/>
          <w:highlight w:val="white"/>
          <w:lang w:val="ru-RU" w:eastAsia="ar-SA"/>
        </w:rPr>
        <w:t xml:space="preserve"> Закона № 44-ФЗ.</w:t>
      </w:r>
      <w:r>
        <w:rPr>
          <w:bCs/>
          <w:color w:val="000000"/>
          <w:sz w:val="28"/>
          <w:szCs w:val="28"/>
        </w:rPr>
        <w:t xml:space="preserve"> </w:t>
      </w:r>
    </w:p>
    <w:p>
      <w:pPr>
        <w:pStyle w:val="Normal"/>
        <w:widowControl/>
        <w:suppressAutoHyphens w:val="true"/>
        <w:overflowPunct w:val="true"/>
        <w:bidi w:val="0"/>
        <w:spacing w:lineRule="auto" w:line="240" w:before="0" w:after="0"/>
        <w:ind w:left="0" w:right="170" w:firstLine="680"/>
        <w:jc w:val="both"/>
        <w:rPr/>
      </w:pPr>
      <w:r>
        <w:rPr>
          <w:rFonts w:eastAsia="Calibri" w:cs="Times New Roman"/>
          <w:b w:val="false"/>
          <w:bCs/>
          <w:color w:val="000000"/>
          <w:sz w:val="28"/>
          <w:szCs w:val="28"/>
          <w:highlight w:val="white"/>
          <w:lang w:val="ru-RU" w:eastAsia="en-US"/>
        </w:rPr>
        <w:t xml:space="preserve">В указанном нарушении усматриваются признаки административного правонарушения, предусмотренного частью </w:t>
      </w:r>
      <w:r>
        <w:rPr>
          <w:rFonts w:eastAsia="Times New Roman" w:cs="Times New Roman"/>
          <w:b w:val="false"/>
          <w:bCs/>
          <w:color w:val="000000"/>
          <w:kern w:val="0"/>
          <w:sz w:val="28"/>
          <w:szCs w:val="28"/>
          <w:highlight w:val="white"/>
          <w:lang w:val="ru-RU" w:eastAsia="ru-RU" w:bidi="ar-SA"/>
        </w:rPr>
        <w:t>3</w:t>
      </w:r>
      <w:r>
        <w:rPr>
          <w:rFonts w:eastAsia="Calibri" w:cs="Times New Roman"/>
          <w:b w:val="false"/>
          <w:bCs/>
          <w:color w:val="000000"/>
          <w:sz w:val="28"/>
          <w:szCs w:val="28"/>
          <w:highlight w:val="white"/>
          <w:lang w:val="ru-RU" w:eastAsia="en-US"/>
        </w:rPr>
        <w:t xml:space="preserve"> статьи 7.30 кодекса Российской Федерации об административных правонарушениях (далее - КоАП РФ).</w:t>
      </w:r>
    </w:p>
    <w:p>
      <w:pPr>
        <w:pStyle w:val="Normal"/>
        <w:widowControl/>
        <w:suppressAutoHyphens w:val="true"/>
        <w:bidi w:val="0"/>
        <w:spacing w:lineRule="auto" w:line="240" w:before="0" w:after="0"/>
        <w:ind w:left="0" w:right="0" w:firstLine="737"/>
        <w:jc w:val="both"/>
        <w:rPr>
          <w:color w:val="000000"/>
          <w:sz w:val="28"/>
          <w:szCs w:val="28"/>
        </w:rPr>
      </w:pPr>
      <w:r>
        <w:rPr>
          <w:color w:val="000000"/>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true"/>
        <w:bidi w:val="0"/>
        <w:spacing w:lineRule="auto" w:line="240" w:before="0" w:after="0"/>
        <w:ind w:left="0" w:right="170" w:firstLine="680"/>
        <w:jc w:val="both"/>
        <w:rPr/>
      </w:pPr>
      <w:r>
        <w:rPr>
          <w:rFonts w:eastAsia="Calibri" w:cs="Times New Roman"/>
          <w:b w:val="false"/>
          <w:bCs/>
          <w:color w:val="000000"/>
          <w:sz w:val="28"/>
          <w:szCs w:val="28"/>
          <w:highlight w:val="white"/>
          <w:lang w:val="ru-RU" w:eastAsia="en-US"/>
        </w:rPr>
        <w:t xml:space="preserve">Таким образом, срок давности привлечения к административной ответственности за правонарушение по части 4 статьи 7.29.3 КоАП РФ составляет один год и начинает исчисляться с момента его совершения, т.е. </w:t>
      </w:r>
      <w:r>
        <w:rPr>
          <w:rFonts w:eastAsia="Calibri" w:cs="Times New Roman"/>
          <w:b w:val="false"/>
          <w:bCs/>
          <w:color w:val="000000"/>
          <w:sz w:val="28"/>
          <w:szCs w:val="28"/>
          <w:highlight w:val="white"/>
          <w:lang w:val="x-none" w:eastAsia="en-US"/>
        </w:rPr>
        <w:t xml:space="preserve">на момент </w:t>
      </w:r>
      <w:r>
        <w:rPr>
          <w:rFonts w:eastAsia="Calibri" w:cs="Times New Roman"/>
          <w:b w:val="false"/>
          <w:bCs/>
          <w:color w:val="000000"/>
          <w:sz w:val="28"/>
          <w:szCs w:val="28"/>
          <w:highlight w:val="white"/>
          <w:lang w:val="ru-RU" w:eastAsia="en-US"/>
        </w:rPr>
        <w:t xml:space="preserve">проведения плановой проверки он </w:t>
      </w:r>
      <w:r>
        <w:rPr>
          <w:rFonts w:eastAsia="Calibri" w:cs="Times New Roman"/>
          <w:b w:val="false"/>
          <w:bCs/>
          <w:color w:val="000000"/>
          <w:sz w:val="28"/>
          <w:szCs w:val="28"/>
          <w:highlight w:val="white"/>
          <w:lang w:val="x-none" w:eastAsia="en-US"/>
        </w:rPr>
        <w:t>истек.</w:t>
      </w:r>
    </w:p>
    <w:p>
      <w:pPr>
        <w:pStyle w:val="Normal"/>
        <w:widowControl/>
        <w:suppressAutoHyphens w:val="true"/>
        <w:overflowPunct w:val="true"/>
        <w:bidi w:val="0"/>
        <w:spacing w:lineRule="auto" w:line="240" w:before="0" w:after="0"/>
        <w:ind w:left="0" w:right="0" w:firstLine="680"/>
        <w:jc w:val="both"/>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w:t>
      </w:r>
      <w:r>
        <w:rPr>
          <w:rFonts w:eastAsia="Calibri" w:cs="Times New Roman"/>
          <w:b w:val="false"/>
          <w:bCs/>
          <w:color w:val="000000"/>
          <w:sz w:val="28"/>
          <w:szCs w:val="28"/>
          <w:highlight w:val="white"/>
          <w:lang w:val="ru-RU" w:eastAsia="en-US"/>
        </w:rPr>
        <w:t>202</w:t>
      </w:r>
      <w:r>
        <w:rPr>
          <w:rFonts w:eastAsia="Times New Roman" w:cs="Times New Roman"/>
          <w:b w:val="false"/>
          <w:bCs/>
          <w:color w:val="000000"/>
          <w:sz w:val="28"/>
          <w:szCs w:val="28"/>
          <w:highlight w:val="white"/>
          <w:lang w:val="ru-RU" w:eastAsia="ru-RU"/>
        </w:rPr>
        <w:t>3</w:t>
      </w:r>
      <w:r>
        <w:rPr>
          <w:rFonts w:eastAsia="Calibri" w:cs="Times New Roman"/>
          <w:b w:val="false"/>
          <w:bCs/>
          <w:color w:val="000000"/>
          <w:sz w:val="28"/>
          <w:szCs w:val="28"/>
          <w:highlight w:val="white"/>
          <w:lang w:val="ru-RU" w:eastAsia="en-US"/>
        </w:rPr>
        <w:t xml:space="preserve"> год</w:t>
      </w:r>
      <w:r>
        <w:rPr>
          <w:bCs/>
          <w:color w:val="000000"/>
          <w:sz w:val="28"/>
          <w:szCs w:val="28"/>
        </w:rPr>
        <w:t xml:space="preserve"> </w:t>
      </w:r>
      <w:r>
        <w:rPr>
          <w:rFonts w:eastAsia="Calibri" w:cs="Times New Roman"/>
          <w:b w:val="false"/>
          <w:bCs/>
          <w:color w:val="000000"/>
          <w:sz w:val="28"/>
          <w:szCs w:val="28"/>
          <w:highlight w:val="white"/>
          <w:lang w:val="ru-RU" w:eastAsia="en-US"/>
        </w:rPr>
        <w:t xml:space="preserve"> размещен в ЕИС  </w:t>
      </w:r>
      <w:r>
        <w:rPr>
          <w:rFonts w:eastAsia="Calibri" w:cs="Times New Roman"/>
          <w:b w:val="false"/>
          <w:bCs/>
          <w:color w:val="000000"/>
          <w:kern w:val="0"/>
          <w:sz w:val="28"/>
          <w:szCs w:val="28"/>
          <w:highlight w:val="white"/>
          <w:lang w:val="ru-RU" w:eastAsia="en-US" w:bidi="ar-SA"/>
        </w:rPr>
        <w:t>12</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февраля</w:t>
      </w:r>
      <w:r>
        <w:rPr>
          <w:rFonts w:eastAsia="Calibri" w:cs="Times New Roman"/>
          <w:b w:val="false"/>
          <w:bCs/>
          <w:color w:val="000000"/>
          <w:sz w:val="28"/>
          <w:szCs w:val="28"/>
          <w:highlight w:val="white"/>
          <w:lang w:val="ru-RU" w:eastAsia="en-US"/>
        </w:rPr>
        <w:t xml:space="preserve"> 2024 года,  за 2024 год - </w:t>
      </w:r>
      <w:r>
        <w:rPr>
          <w:rFonts w:eastAsia="Calibri" w:cs="Times New Roman"/>
          <w:b w:val="false"/>
          <w:bCs/>
          <w:color w:val="000000"/>
          <w:kern w:val="0"/>
          <w:sz w:val="28"/>
          <w:szCs w:val="28"/>
          <w:highlight w:val="white"/>
          <w:lang w:val="ru-RU" w:eastAsia="en-US" w:bidi="ar-SA"/>
        </w:rPr>
        <w:t>19</w:t>
      </w:r>
      <w:r>
        <w:rPr>
          <w:rFonts w:eastAsia="Calibri" w:cs="Times New Roman"/>
          <w:b w:val="false"/>
          <w:bCs/>
          <w:color w:val="000000"/>
          <w:sz w:val="28"/>
          <w:szCs w:val="28"/>
          <w:highlight w:val="white"/>
          <w:lang w:val="ru-RU" w:eastAsia="en-US"/>
        </w:rPr>
        <w:t xml:space="preserve"> </w:t>
      </w:r>
      <w:r>
        <w:rPr>
          <w:rFonts w:eastAsia="Calibri" w:cs="Times New Roman"/>
          <w:b w:val="false"/>
          <w:bCs/>
          <w:color w:val="000000"/>
          <w:kern w:val="0"/>
          <w:sz w:val="28"/>
          <w:szCs w:val="28"/>
          <w:highlight w:val="white"/>
          <w:lang w:val="ru-RU" w:eastAsia="en-US" w:bidi="ar-SA"/>
        </w:rPr>
        <w:t>февраля</w:t>
      </w:r>
      <w:r>
        <w:rPr>
          <w:rFonts w:eastAsia="Calibri" w:cs="Times New Roman"/>
          <w:b w:val="false"/>
          <w:bCs/>
          <w:color w:val="000000"/>
          <w:sz w:val="28"/>
          <w:szCs w:val="28"/>
          <w:highlight w:val="white"/>
          <w:lang w:val="ru-RU" w:eastAsia="en-US"/>
        </w:rPr>
        <w:t xml:space="preserve"> 2025 года, т.е. своевременно. </w:t>
      </w:r>
    </w:p>
    <w:p>
      <w:pPr>
        <w:pStyle w:val="Normal"/>
        <w:widowControl/>
        <w:suppressAutoHyphens w:val="true"/>
        <w:bidi w:val="0"/>
        <w:spacing w:lineRule="auto" w:line="240" w:before="0" w:after="0"/>
        <w:ind w:left="0" w:right="0" w:firstLine="680"/>
        <w:jc w:val="both"/>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pPr>
      <w:r>
        <w:rPr>
          <w:rFonts w:eastAsia="Calibri" w:cs="Times New Roman"/>
          <w:bCs/>
          <w:color w:val="000000"/>
          <w:kern w:val="0"/>
          <w:sz w:val="28"/>
          <w:szCs w:val="28"/>
          <w:lang w:val="ru-RU" w:eastAsia="en-US" w:bidi="ar-SA"/>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 xml:space="preserve">2022 и 2023 годах, составила </w:t>
      </w:r>
      <w:r>
        <w:rPr>
          <w:rFonts w:eastAsia="Times New Roman" w:cs="Times New Roman"/>
          <w:b w:val="false"/>
          <w:bCs/>
          <w:i w:val="false"/>
          <w:caps w:val="false"/>
          <w:smallCaps w:val="false"/>
          <w:color w:val="000000"/>
          <w:spacing w:val="0"/>
          <w:kern w:val="0"/>
          <w:sz w:val="28"/>
          <w:szCs w:val="28"/>
          <w:lang w:val="ru-RU" w:eastAsia="ru-RU" w:bidi="ar-SA"/>
        </w:rPr>
        <w:t xml:space="preserve">0,00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На основании Планов-графиков на 2022 и 2023 годы, закупки осуществлялись только у единственного поставщика, конкурентные процедуры закупок в этот период не осуществлялись. В 2024 году доля закупок у СМП и СОНКО составила 100,00 процентов.  Нарушений не установлено.</w:t>
      </w:r>
    </w:p>
    <w:p>
      <w:pPr>
        <w:pStyle w:val="Normal"/>
        <w:widowControl/>
        <w:suppressAutoHyphens w:val="true"/>
        <w:overflowPunct w:val="false"/>
        <w:bidi w:val="0"/>
        <w:spacing w:lineRule="auto" w:line="240" w:before="0" w:after="0"/>
        <w:ind w:left="0" w:right="0" w:firstLine="567"/>
        <w:jc w:val="both"/>
        <w:rPr>
          <w:bCs/>
          <w:sz w:val="28"/>
          <w:szCs w:val="28"/>
        </w:rPr>
      </w:pPr>
      <w:r>
        <w:rPr>
          <w:bCs/>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true"/>
        <w:bidi w:val="0"/>
        <w:spacing w:lineRule="auto" w:line="240" w:before="0" w:after="0"/>
        <w:ind w:left="0" w:right="0" w:firstLine="680"/>
        <w:jc w:val="both"/>
        <w:rPr>
          <w:rFonts w:eastAsia="Calibri" w:cs="Times New Roman"/>
          <w:bCs/>
          <w:color w:val="000000"/>
          <w:kern w:val="0"/>
          <w:sz w:val="28"/>
          <w:szCs w:val="28"/>
          <w:lang w:val="ru-RU" w:eastAsia="en-US" w:bidi="ar-SA"/>
        </w:rPr>
      </w:pPr>
      <w:r>
        <w:rPr>
          <w:rFonts w:eastAsia="Calibri" w:cs="Times New Roman"/>
          <w:bCs/>
          <w:color w:val="000000"/>
          <w:kern w:val="0"/>
          <w:sz w:val="28"/>
          <w:szCs w:val="28"/>
          <w:lang w:val="ru-RU" w:eastAsia="en-US" w:bidi="ar-SA"/>
        </w:rPr>
        <w:t>Проверкой полноты и правильности отражения показателей в Отчете об объеме закупок у СМП и СОНКО за 2023, 2024 годы нарушений не установлено.</w:t>
      </w:r>
    </w:p>
    <w:p>
      <w:pPr>
        <w:pStyle w:val="Normal"/>
        <w:widowControl/>
        <w:suppressAutoHyphens w:val="true"/>
        <w:bidi w:val="0"/>
        <w:spacing w:lineRule="auto" w:line="240" w:before="0" w:after="0"/>
        <w:ind w:left="0" w:right="0" w:firstLine="680"/>
        <w:jc w:val="both"/>
        <w:rPr/>
      </w:pPr>
      <w:r>
        <w:rPr>
          <w:rFonts w:eastAsia="Times New Roman" w:cs="Times New Roman"/>
          <w:bCs/>
          <w:color w:val="000000"/>
          <w:kern w:val="0"/>
          <w:sz w:val="28"/>
          <w:szCs w:val="28"/>
          <w:lang w:val="ru-RU" w:eastAsia="ru-RU" w:bidi="ar-SA"/>
        </w:rPr>
        <w:t>6</w:t>
      </w:r>
      <w:r>
        <w:rPr>
          <w:bCs/>
          <w:color w:val="000000"/>
          <w:sz w:val="28"/>
          <w:szCs w:val="28"/>
        </w:rPr>
        <w:t>.</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overflowPunct w:val="false"/>
        <w:bidi w:val="0"/>
        <w:spacing w:lineRule="auto" w:line="240" w:before="0" w:after="0"/>
        <w:ind w:left="0" w:right="0" w:firstLine="709"/>
        <w:jc w:val="both"/>
        <w:rPr/>
      </w:pP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Согласно части 7 статьи 5 </w:t>
      </w:r>
      <w:r>
        <w:rPr>
          <w:rStyle w:val="12"/>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 xml:space="preserve">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Style w:val="12"/>
          <w:rFonts w:eastAsia="Calibri" w:cs="Times New Roman CYR"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ar-SA" w:bidi="ar-SA"/>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указанного Федерального закона.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2023,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709"/>
        <w:jc w:val="both"/>
        <w:rPr/>
      </w:pPr>
      <w:r>
        <w:rPr>
          <w:bCs/>
          <w:color w:val="000000"/>
          <w:sz w:val="28"/>
          <w:szCs w:val="28"/>
        </w:rPr>
        <w:t xml:space="preserve">- Отчет об объеме закупок российских товаров за 2022 год Заказчиком в ЕИС не размещен, чем нарушено требование </w:t>
      </w:r>
      <w:r>
        <w:rPr>
          <w:bCs/>
          <w:color w:val="000000"/>
          <w:sz w:val="28"/>
          <w:szCs w:val="28"/>
          <w:lang w:eastAsia="ar-SA"/>
        </w:rPr>
        <w:t xml:space="preserve">части </w:t>
      </w:r>
      <w:r>
        <w:rPr>
          <w:rFonts w:eastAsia="Times New Roman" w:cs="Times New Roman"/>
          <w:bCs/>
          <w:color w:val="000000"/>
          <w:kern w:val="0"/>
          <w:sz w:val="28"/>
          <w:szCs w:val="28"/>
          <w:lang w:val="ru-RU" w:eastAsia="ar-SA" w:bidi="ar-SA"/>
        </w:rPr>
        <w:t>2</w:t>
      </w:r>
      <w:r>
        <w:rPr>
          <w:bCs/>
          <w:color w:val="000000"/>
          <w:sz w:val="28"/>
          <w:szCs w:val="28"/>
          <w:lang w:eastAsia="ar-SA"/>
        </w:rPr>
        <w:t xml:space="preserve"> статьи </w:t>
      </w:r>
      <w:r>
        <w:rPr>
          <w:rFonts w:eastAsia="Times New Roman" w:cs="Times New Roman"/>
          <w:bCs/>
          <w:color w:val="000000"/>
          <w:kern w:val="0"/>
          <w:sz w:val="28"/>
          <w:szCs w:val="28"/>
          <w:lang w:val="ru-RU" w:eastAsia="ar-SA" w:bidi="ar-SA"/>
        </w:rPr>
        <w:t>30.1</w:t>
      </w:r>
      <w:r>
        <w:rPr>
          <w:bCs/>
          <w:color w:val="000000"/>
          <w:sz w:val="28"/>
          <w:szCs w:val="28"/>
          <w:lang w:eastAsia="ar-SA"/>
        </w:rPr>
        <w:t xml:space="preserve"> Закона № 44-ФЗ.</w:t>
      </w:r>
    </w:p>
    <w:p>
      <w:pPr>
        <w:pStyle w:val="Normal"/>
        <w:widowControl/>
        <w:suppressAutoHyphens w:val="true"/>
        <w:overflowPunct w:val="false"/>
        <w:bidi w:val="0"/>
        <w:spacing w:lineRule="auto" w:line="240" w:before="0" w:after="0"/>
        <w:ind w:left="0" w:right="0" w:firstLine="709"/>
        <w:jc w:val="both"/>
        <w:rPr/>
      </w:pPr>
      <w:r>
        <w:rPr>
          <w:bCs/>
          <w:color w:val="000000"/>
          <w:sz w:val="28"/>
          <w:szCs w:val="28"/>
          <w:highlight w:val="white"/>
        </w:rPr>
        <w:t xml:space="preserve">В указанном нарушении усматриваются признаки административного правонарушения, предусмотренного частью  </w:t>
      </w:r>
      <w:r>
        <w:rPr>
          <w:rFonts w:eastAsia="Times New Roman" w:cs="Times New Roman"/>
          <w:bCs/>
          <w:color w:val="000000"/>
          <w:kern w:val="0"/>
          <w:sz w:val="28"/>
          <w:szCs w:val="28"/>
          <w:highlight w:val="white"/>
          <w:lang w:val="ru-RU" w:eastAsia="ru-RU" w:bidi="ar-SA"/>
        </w:rPr>
        <w:t>3</w:t>
      </w:r>
      <w:r>
        <w:rPr>
          <w:bCs/>
          <w:color w:val="000000"/>
          <w:sz w:val="28"/>
          <w:szCs w:val="28"/>
          <w:highlight w:val="white"/>
        </w:rPr>
        <w:t xml:space="preserve"> статьи 7.30 КоАП РФ. </w:t>
      </w:r>
      <w:r>
        <w:rPr>
          <w:rFonts w:eastAsia="Calibri" w:cs="Times New Roman"/>
          <w:b w:val="false"/>
          <w:bCs w:val="false"/>
          <w:color w:val="000000"/>
          <w:sz w:val="28"/>
          <w:szCs w:val="28"/>
          <w:lang w:val="ru-RU" w:eastAsia="en-US"/>
        </w:rPr>
        <w:t xml:space="preserve">Однако, </w:t>
      </w:r>
      <w:r>
        <w:rPr>
          <w:rFonts w:eastAsia="Calibri" w:cs="Times New Roman"/>
          <w:b w:val="false"/>
          <w:bCs/>
          <w:color w:val="000000"/>
          <w:sz w:val="28"/>
          <w:szCs w:val="28"/>
          <w:u w:val="none"/>
          <w:lang w:val="ru-RU" w:eastAsia="ar-SA"/>
        </w:rPr>
        <w:t xml:space="preserve">срок давности привлечения к административной ответственности </w:t>
      </w:r>
      <w:r>
        <w:rPr>
          <w:rFonts w:eastAsia="Calibri" w:cs="Times New Roman"/>
          <w:b w:val="false"/>
          <w:bCs/>
          <w:color w:val="000000"/>
          <w:kern w:val="0"/>
          <w:sz w:val="28"/>
          <w:szCs w:val="28"/>
          <w:u w:val="none"/>
          <w:lang w:val="ru-RU" w:eastAsia="ar-SA" w:bidi="ar-SA"/>
        </w:rPr>
        <w:t>на дату проведения проверки истек</w:t>
      </w:r>
      <w:r>
        <w:rPr>
          <w:rFonts w:eastAsia="Calibri" w:cs="Times New Roman"/>
          <w:b w:val="false"/>
          <w:bCs/>
          <w:color w:val="000000"/>
          <w:sz w:val="28"/>
          <w:szCs w:val="28"/>
          <w:u w:val="none"/>
          <w:lang w:val="ru-RU" w:eastAsia="ar-SA"/>
        </w:rPr>
        <w:t xml:space="preserve"> (более года);</w:t>
      </w:r>
    </w:p>
    <w:p>
      <w:pPr>
        <w:pStyle w:val="Normal"/>
        <w:widowControl/>
        <w:suppressAutoHyphens w:val="true"/>
        <w:overflowPunct w:val="false"/>
        <w:bidi w:val="0"/>
        <w:spacing w:lineRule="auto" w:line="240" w:before="0" w:after="0"/>
        <w:ind w:left="0" w:right="0" w:firstLine="680"/>
        <w:jc w:val="both"/>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Отчет об объеме закупок российских товаров за 2023 год размещен в ЕИС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12 февраля</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2024 года,  за 2024 год -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28</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января</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2025 года, т.е своевременно.</w:t>
      </w:r>
    </w:p>
    <w:p>
      <w:pPr>
        <w:pStyle w:val="Normal"/>
        <w:widowControl/>
        <w:suppressAutoHyphens w:val="true"/>
        <w:bidi w:val="0"/>
        <w:spacing w:lineRule="auto" w:line="240" w:before="0" w:after="0"/>
        <w:ind w:left="0" w:right="0" w:firstLine="709"/>
        <w:jc w:val="both"/>
        <w:rPr>
          <w:color w:val="000000"/>
          <w:sz w:val="28"/>
          <w:szCs w:val="28"/>
        </w:rPr>
      </w:pPr>
      <w:r>
        <w:rPr>
          <w:rFonts w:eastAsia="Times New Roman" w:cs="Times New Roman"/>
          <w:bCs/>
          <w:color w:val="000000"/>
          <w:kern w:val="0"/>
          <w:sz w:val="28"/>
          <w:szCs w:val="28"/>
          <w:lang w:val="ru-RU" w:eastAsia="ru-RU" w:bidi="ar-SA"/>
        </w:rPr>
        <w:t>7</w:t>
      </w:r>
      <w:r>
        <w:rPr>
          <w:bCs/>
          <w:color w:val="000000"/>
          <w:sz w:val="28"/>
          <w:szCs w:val="28"/>
        </w:rPr>
        <w:t xml:space="preserve">. В соответствии с частью 3 статьи 103 Закона №44-ФЗ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w:t>
      </w:r>
      <w:r>
        <w:rPr>
          <w:rFonts w:eastAsia="Times New Roman" w:cs="Times New Roman"/>
          <w:bCs/>
          <w:color w:val="000000"/>
          <w:kern w:val="0"/>
          <w:sz w:val="28"/>
          <w:szCs w:val="28"/>
          <w:lang w:val="ru-RU" w:eastAsia="ru-RU" w:bidi="ar-SA"/>
        </w:rPr>
        <w:t>Ф</w:t>
      </w:r>
      <w:r>
        <w:rPr>
          <w:bCs/>
          <w:color w:val="000000"/>
          <w:sz w:val="28"/>
          <w:szCs w:val="28"/>
        </w:rPr>
        <w:t>едеральный орган). При этом, если в соответствии с Законом контракт подписан с использованием ЕИС, информация о заключении направляется в реестр контрактов не позднее трех рабочих дней со дня, следующего за днем подписания контракта.</w:t>
      </w:r>
    </w:p>
    <w:p>
      <w:pPr>
        <w:pStyle w:val="Normal"/>
        <w:widowControl/>
        <w:suppressAutoHyphens w:val="true"/>
        <w:overflowPunct w:val="false"/>
        <w:bidi w:val="0"/>
        <w:spacing w:lineRule="auto" w:line="240" w:before="0" w:after="0"/>
        <w:ind w:left="0" w:right="0" w:firstLine="567"/>
        <w:jc w:val="both"/>
        <w:rPr/>
      </w:pP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Согласно пункту 8 части 1 статьи 93 Закона №44-ФЗ между Заказчиком и ООО «Усть-Лабинскгазстрой» был заключен контракт от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en-US" w:bidi="ar-SA"/>
        </w:rPr>
        <w:t>16</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.07.2025                               № </w:t>
      </w:r>
      <w:r>
        <w:rPr>
          <w:rStyle w:val="Style17"/>
          <w:rFonts w:eastAsia="Times New Roman"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25/25-2-</w:t>
      </w:r>
      <w:r>
        <w:rPr>
          <w:b w:val="false"/>
          <w:i w:val="false"/>
          <w:strike w:val="false"/>
          <w:dstrike w:val="false"/>
          <w:outline w:val="false"/>
          <w:shadow w:val="false"/>
          <w:color w:val="000000"/>
          <w:sz w:val="28"/>
          <w:szCs w:val="28"/>
          <w:u w:val="none"/>
          <w:em w:val="none"/>
        </w:rPr>
        <w:t>т</w:t>
      </w:r>
      <w:r>
        <w:rPr>
          <w:rStyle w:val="Style17"/>
          <w:rFonts w:eastAsia="Times New Roman" w:cs="Times New Roman" w:ascii="Times New Roman CYR" w:hAnsi="Times New Roman CYR"/>
          <w:b/>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CYR"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на </w:t>
      </w:r>
      <w:r>
        <w:rPr>
          <w:rStyle w:val="Style17"/>
          <w:rFonts w:eastAsia="Times New Roman CYR"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shd w:fill="FFFFFF" w:val="clear"/>
          <w:vertAlign w:val="baseline"/>
          <w:em w:val="none"/>
          <w:lang w:val="ru-RU" w:eastAsia="en-US" w:bidi="ar-SA"/>
        </w:rPr>
        <w:t>поставку тепловой энергии</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на сумму </w:t>
      </w:r>
      <w:r>
        <w:rPr>
          <w:rStyle w:val="Style17"/>
          <w:rFonts w:eastAsia="Times New Roman" w:cs="Times New Roman"/>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606 554,40</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w:t>
      </w:r>
      <w:r>
        <w:rPr>
          <w:rStyle w:val="Style17"/>
          <w:rFonts w:eastAsia="Times New Roman" w:cs="Times New Roman" w:ascii="Times New Roman CYR" w:hAnsi="Times New Roman CYR"/>
          <w:b w:val="false"/>
          <w:bCs w:val="false"/>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рубля (далее – Контракт) </w:t>
      </w: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(Приложение № 2)</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w:t>
      </w:r>
    </w:p>
    <w:p>
      <w:pPr>
        <w:pStyle w:val="Normal"/>
        <w:widowControl/>
        <w:suppressAutoHyphens w:val="true"/>
        <w:overflowPunct w:val="false"/>
        <w:bidi w:val="0"/>
        <w:spacing w:lineRule="auto" w:line="240" w:before="0" w:after="0"/>
        <w:ind w:left="0" w:right="0" w:firstLine="680"/>
        <w:jc w:val="both"/>
        <w:rPr/>
      </w:pP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В нарушение требований части 3 статьи 103 Закона № 44-ФЗ сведения о заключенном Контракте  направлены Заказчиком в </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ru-RU" w:bidi="ar-SA"/>
        </w:rPr>
        <w:t>Федеральный орган</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 xml:space="preserve"> с нарушением установленного срока - 29.</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auto"/>
          <w:spacing w:val="0"/>
          <w:w w:val="100"/>
          <w:kern w:val="0"/>
          <w:position w:val="0"/>
          <w:sz w:val="28"/>
          <w:sz w:val="28"/>
          <w:szCs w:val="28"/>
          <w:highlight w:val="white"/>
          <w:u w:val="none"/>
          <w:vertAlign w:val="baseline"/>
          <w:em w:val="none"/>
          <w:lang w:val="ru-RU" w:eastAsia="ru-RU" w:bidi="ar-SA"/>
        </w:rPr>
        <w:t>07</w:t>
      </w:r>
      <w:r>
        <w:rPr>
          <w:rStyle w:val="Style17"/>
          <w:rFonts w:eastAsia="Times New Roman"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ru-RU" w:bidi="ar-SA"/>
        </w:rPr>
        <w:t>.2025 года (предельный срок направления — 23.07.2025), что подтверждается информацией из реестра контрактов, размещенной в ЕИС (Приложение № 3).</w:t>
      </w:r>
    </w:p>
    <w:p>
      <w:pPr>
        <w:pStyle w:val="Normal"/>
        <w:widowControl/>
        <w:shd w:val="clear" w:color="auto" w:fill="FFFFFF"/>
        <w:suppressAutoHyphens w:val="true"/>
        <w:bidi w:val="0"/>
        <w:spacing w:lineRule="auto" w:line="240" w:before="0" w:after="0"/>
        <w:ind w:left="0" w:right="0" w:firstLine="567"/>
        <w:jc w:val="both"/>
        <w:rPr>
          <w:sz w:val="28"/>
          <w:szCs w:val="28"/>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 xml:space="preserve">9 статьи   7.30.1 КоАП РФ. </w:t>
      </w:r>
    </w:p>
    <w:p>
      <w:pPr>
        <w:pStyle w:val="Normal"/>
        <w:suppressAutoHyphens w:val="true"/>
        <w:ind w:left="0" w:right="0" w:firstLine="709"/>
        <w:jc w:val="both"/>
        <w:rPr/>
      </w:pPr>
      <w:r>
        <w:rPr>
          <w:rStyle w:val="12"/>
          <w:rFonts w:eastAsia="Courier New" w:cs="Times New Roman CYR" w:ascii="Times New Roman CYR" w:hAnsi="Times New Roman CYR"/>
          <w:bCs/>
          <w:iCs/>
          <w:sz w:val="28"/>
          <w:szCs w:val="28"/>
          <w:highlight w:val="white"/>
          <w:lang w:eastAsia="ru-RU"/>
        </w:rPr>
        <w:t xml:space="preserve">Согласно части 1 статьи 5 </w:t>
      </w:r>
      <w:r>
        <w:rPr>
          <w:rStyle w:val="12"/>
          <w:rFonts w:eastAsia="Courier New" w:cs="Times New Roman CYR" w:ascii="Times New Roman CYR" w:hAnsi="Times New Roman CYR"/>
          <w:iCs/>
          <w:color w:val="000000"/>
          <w:sz w:val="28"/>
          <w:szCs w:val="28"/>
          <w:highlight w:val="white"/>
          <w:lang w:eastAsia="en-US"/>
        </w:rPr>
        <w:t xml:space="preserve">Закона № 44-ФЗ в рамках отношений (по обеспечению государственных и муниципальных нужд)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w:t>
      </w:r>
    </w:p>
    <w:p>
      <w:pPr>
        <w:pStyle w:val="Normal"/>
        <w:suppressAutoHyphens w:val="true"/>
        <w:ind w:left="0" w:right="0" w:firstLine="709"/>
        <w:jc w:val="both"/>
        <w:rPr/>
      </w:pPr>
      <w:r>
        <w:rPr>
          <w:sz w:val="28"/>
          <w:szCs w:val="28"/>
        </w:rPr>
        <w:t xml:space="preserve">Пунктом 3 части 1 статьи 4 и части 2 статьи </w:t>
      </w:r>
      <w:r>
        <w:rPr>
          <w:rStyle w:val="12"/>
          <w:rFonts w:eastAsia="Courier New" w:cs="Times New Roman CYR" w:ascii="Times New Roman CYR" w:hAnsi="Times New Roman CYR"/>
          <w:bCs/>
          <w:iCs/>
          <w:sz w:val="28"/>
          <w:szCs w:val="28"/>
          <w:highlight w:val="white"/>
          <w:lang w:eastAsia="ru-RU"/>
        </w:rPr>
        <w:t xml:space="preserve">5 </w:t>
      </w:r>
      <w:r>
        <w:rPr>
          <w:rStyle w:val="12"/>
          <w:rFonts w:eastAsia="Courier New" w:cs="Times New Roman CYR" w:ascii="Times New Roman CYR" w:hAnsi="Times New Roman CYR"/>
          <w:iCs/>
          <w:color w:val="000000"/>
          <w:sz w:val="28"/>
          <w:szCs w:val="28"/>
          <w:highlight w:val="white"/>
          <w:lang w:eastAsia="en-US"/>
        </w:rPr>
        <w:t>Закона № 44-ФЗ установлено, что заказчики используют для подписания электронных документов в ЕИС и на электронных площадках усиленные квалифицированные электронные подписи, сертификаты ключей проверки которых получены в аккредитованных удостоверяющих центрах.</w:t>
      </w:r>
    </w:p>
    <w:p>
      <w:pPr>
        <w:pStyle w:val="Normal"/>
        <w:widowControl/>
        <w:shd w:val="clear" w:color="auto" w:fill="FFFFFF"/>
        <w:suppressAutoHyphens w:val="true"/>
        <w:overflowPunct w:val="true"/>
        <w:bidi w:val="0"/>
        <w:spacing w:lineRule="auto" w:line="240" w:before="0" w:after="0"/>
        <w:ind w:left="0" w:right="0" w:firstLine="709"/>
        <w:jc w:val="both"/>
        <w:rPr>
          <w:color w:val="000000"/>
        </w:rPr>
      </w:pPr>
      <w:r>
        <w:rPr>
          <w:rStyle w:val="12"/>
          <w:rFonts w:eastAsia="Courier New" w:cs="Times New Roman CYR" w:ascii="Times New Roman CYR" w:hAnsi="Times New Roman CYR"/>
          <w:b w:val="false"/>
          <w:bCs/>
          <w:i w:val="false"/>
          <w:iCs/>
          <w:caps w:val="false"/>
          <w:smallCaps w:val="false"/>
          <w:color w:val="000000"/>
          <w:spacing w:val="0"/>
          <w:kern w:val="0"/>
          <w:sz w:val="28"/>
          <w:szCs w:val="28"/>
          <w:highlight w:val="white"/>
          <w:u w:val="none"/>
          <w:lang w:val="ru-RU" w:eastAsia="en-US" w:bidi="ar-SA"/>
        </w:rPr>
        <w:t xml:space="preserve">Согласно информации из ЕИС Контракт и </w:t>
      </w:r>
      <w:r>
        <w:rPr>
          <w:rStyle w:val="12"/>
          <w:rFonts w:eastAsia="Times New Roman CYR" w:cs="Times New Roman CYR" w:ascii="Times New Roman CYR" w:hAnsi="Times New Roman CYR"/>
          <w:b w:val="false"/>
          <w:bCs/>
          <w:i w:val="false"/>
          <w:iCs/>
          <w:caps w:val="false"/>
          <w:smallCaps w:val="false"/>
          <w:color w:val="000000"/>
          <w:spacing w:val="0"/>
          <w:kern w:val="0"/>
          <w:sz w:val="28"/>
          <w:szCs w:val="28"/>
          <w:highlight w:val="white"/>
          <w:u w:val="none"/>
          <w:lang w:val="ru-RU" w:eastAsia="en-US" w:bidi="ar-SA"/>
        </w:rPr>
        <w:t xml:space="preserve">информация о заключении Контракта </w:t>
      </w:r>
      <w:r>
        <w:rPr>
          <w:rStyle w:val="12"/>
          <w:rFonts w:eastAsia="Times New Roman CYR" w:cs="Times New Roman CYR" w:ascii="Times New Roman CYR" w:hAnsi="Times New Roman CYR"/>
          <w:b w:val="false"/>
          <w:bCs/>
          <w:i w:val="false"/>
          <w:iCs/>
          <w:caps w:val="false"/>
          <w:smallCaps w:val="false"/>
          <w:color w:val="000000"/>
          <w:spacing w:val="0"/>
          <w:kern w:val="0"/>
          <w:sz w:val="28"/>
          <w:szCs w:val="24"/>
          <w:highlight w:val="white"/>
          <w:u w:val="none"/>
          <w:lang w:val="ru-RU" w:eastAsia="en-US" w:bidi="ar-SA"/>
        </w:rPr>
        <w:t xml:space="preserve"> </w:t>
      </w:r>
      <w:r>
        <w:rPr>
          <w:rStyle w:val="12"/>
          <w:rFonts w:eastAsia="Courier New" w:cs="Times New Roman CYR" w:ascii="Times New Roman CYR" w:hAnsi="Times New Roman CYR"/>
          <w:b w:val="false"/>
          <w:bCs/>
          <w:i w:val="false"/>
          <w:iCs/>
          <w:caps w:val="false"/>
          <w:smallCaps w:val="false"/>
          <w:color w:val="000000"/>
          <w:spacing w:val="0"/>
          <w:kern w:val="0"/>
          <w:sz w:val="28"/>
          <w:szCs w:val="28"/>
          <w:highlight w:val="white"/>
          <w:u w:val="none"/>
          <w:lang w:val="ru-RU" w:eastAsia="en-US" w:bidi="ar-SA"/>
        </w:rPr>
        <w:t xml:space="preserve">подписаны электронной подписью </w:t>
      </w:r>
      <w:r>
        <w:rPr>
          <w:rStyle w:val="12"/>
          <w:rFonts w:eastAsia="Times New Roman" w:cs="Times New Roman" w:ascii="Times New Roman CYR" w:hAnsi="Times New Roman CYR"/>
          <w:b w:val="false"/>
          <w:bCs/>
          <w:i w:val="false"/>
          <w:iCs/>
          <w:caps w:val="false"/>
          <w:smallCaps w:val="false"/>
          <w:color w:val="000000"/>
          <w:spacing w:val="0"/>
          <w:kern w:val="0"/>
          <w:sz w:val="28"/>
          <w:szCs w:val="28"/>
          <w:highlight w:val="white"/>
          <w:u w:val="none"/>
          <w:lang w:val="ru-RU" w:eastAsia="ar-SA" w:bidi="ar-SA"/>
        </w:rPr>
        <w:t xml:space="preserve">директора </w:t>
      </w:r>
      <w:r>
        <w:rPr>
          <w:rStyle w:val="12"/>
          <w:rFonts w:eastAsia="Times New Roman" w:cs="Times New Roman" w:ascii="Times New Roman CYR" w:hAnsi="Times New Roman CYR"/>
          <w:b w:val="false"/>
          <w:bCs w:val="false"/>
          <w:i w:val="false"/>
          <w:iCs/>
          <w:caps w:val="false"/>
          <w:smallCaps w:val="false"/>
          <w:strike w:val="false"/>
          <w:dstrike w:val="false"/>
          <w:color w:val="000000"/>
          <w:spacing w:val="0"/>
          <w:kern w:val="0"/>
          <w:sz w:val="28"/>
          <w:szCs w:val="28"/>
          <w:highlight w:val="white"/>
          <w:u w:val="none"/>
          <w:lang w:val="ru-RU" w:eastAsia="en-US" w:bidi="ar-SA"/>
        </w:rPr>
        <w:t>МБУ ДО «СШ «Кубань»</w:t>
      </w:r>
      <w:r>
        <w:rPr>
          <w:rStyle w:val="12"/>
          <w:rFonts w:eastAsia="Times New Roman" w:cs="Times New Roman" w:ascii="Times New Roman CYR" w:hAnsi="Times New Roman CYR"/>
          <w:b w:val="false"/>
          <w:bCs/>
          <w:i w:val="false"/>
          <w:iCs/>
          <w:caps w:val="false"/>
          <w:smallCaps w:val="false"/>
          <w:color w:val="000000"/>
          <w:spacing w:val="0"/>
          <w:kern w:val="0"/>
          <w:sz w:val="28"/>
          <w:szCs w:val="28"/>
          <w:highlight w:val="white"/>
          <w:u w:val="none"/>
          <w:lang w:val="ru-RU" w:eastAsia="ar-SA" w:bidi="ar-SA"/>
        </w:rPr>
        <w:t xml:space="preserve"> </w:t>
      </w:r>
      <w:r>
        <w:rPr>
          <w:rStyle w:val="12"/>
          <w:rFonts w:eastAsia="Times New Roman" w:cs="Times New Roman" w:ascii="Times New Roman CYR" w:hAnsi="Times New Roman CYR"/>
          <w:b w:val="false"/>
          <w:bCs/>
          <w:i w:val="false"/>
          <w:iCs/>
          <w:caps w:val="false"/>
          <w:smallCaps w:val="false"/>
          <w:strike w:val="false"/>
          <w:dstrike w:val="false"/>
          <w:color w:val="auto"/>
          <w:spacing w:val="0"/>
          <w:kern w:val="0"/>
          <w:sz w:val="28"/>
          <w:szCs w:val="28"/>
          <w:highlight w:val="white"/>
          <w:u w:val="none"/>
          <w:lang w:val="ru-RU" w:eastAsia="ru-RU" w:bidi="ar-SA"/>
        </w:rPr>
        <w:t>Рыбальченко А.А.</w:t>
      </w:r>
    </w:p>
    <w:p>
      <w:pPr>
        <w:pStyle w:val="Normal"/>
        <w:widowControl/>
        <w:shd w:val="clear" w:color="auto" w:fill="FFFFFF"/>
        <w:suppressAutoHyphens w:val="true"/>
        <w:overflowPunct w:val="true"/>
        <w:bidi w:val="0"/>
        <w:spacing w:lineRule="auto" w:line="240" w:before="0" w:after="0"/>
        <w:ind w:firstLine="709"/>
        <w:jc w:val="both"/>
        <w:rPr>
          <w:color w:val="000000"/>
        </w:rPr>
      </w:pPr>
      <w:r>
        <w:rPr>
          <w:rStyle w:val="12"/>
          <w:bCs/>
          <w:color w:val="000000"/>
          <w:sz w:val="28"/>
          <w:szCs w:val="28"/>
        </w:rPr>
        <w:t>Выявленная в ходе плановой проверки информация о нарушени</w:t>
      </w:r>
      <w:r>
        <w:rPr>
          <w:rStyle w:val="12"/>
          <w:rFonts w:eastAsia="Times New Roman" w:cs="Times New Roman"/>
          <w:bCs/>
          <w:color w:val="000000"/>
          <w:kern w:val="0"/>
          <w:sz w:val="28"/>
          <w:szCs w:val="28"/>
          <w:lang w:val="ru-RU" w:eastAsia="ru-RU" w:bidi="ar-SA"/>
        </w:rPr>
        <w:t>ях</w:t>
      </w:r>
      <w:r>
        <w:rPr>
          <w:rStyle w:val="12"/>
          <w:bCs/>
          <w:color w:val="000000"/>
          <w:sz w:val="28"/>
          <w:szCs w:val="28"/>
        </w:rPr>
        <w:t xml:space="preserve"> Заказчиком требований </w:t>
      </w:r>
      <w:r>
        <w:rPr>
          <w:rStyle w:val="12"/>
          <w:rFonts w:eastAsia="Times New Roman" w:cs="Times New Roman"/>
          <w:bCs/>
          <w:color w:val="000000"/>
          <w:kern w:val="0"/>
          <w:sz w:val="28"/>
          <w:szCs w:val="28"/>
          <w:u w:val="none"/>
          <w:lang w:val="ru-RU" w:eastAsia="ar-SA" w:bidi="ar-SA"/>
        </w:rPr>
        <w:t>Закона № 44-ФЗ</w:t>
      </w:r>
      <w:r>
        <w:rPr>
          <w:rStyle w:val="12"/>
          <w:bCs/>
          <w:color w:val="000000"/>
          <w:sz w:val="28"/>
          <w:szCs w:val="28"/>
        </w:rPr>
        <w:t>, образующ</w:t>
      </w:r>
      <w:r>
        <w:rPr>
          <w:rStyle w:val="12"/>
          <w:rFonts w:eastAsia="Times New Roman" w:cs="Times New Roman"/>
          <w:bCs/>
          <w:color w:val="000000"/>
          <w:kern w:val="0"/>
          <w:sz w:val="28"/>
          <w:szCs w:val="28"/>
          <w:lang w:val="ru-RU" w:eastAsia="ru-RU" w:bidi="ar-SA"/>
        </w:rPr>
        <w:t>их</w:t>
      </w:r>
      <w:r>
        <w:rPr>
          <w:rStyle w:val="12"/>
          <w:bCs/>
          <w:color w:val="000000"/>
          <w:sz w:val="28"/>
          <w:szCs w:val="28"/>
        </w:rPr>
        <w:t xml:space="preserve"> событи</w:t>
      </w:r>
      <w:r>
        <w:rPr>
          <w:rStyle w:val="12"/>
          <w:rFonts w:eastAsia="Times New Roman" w:cs="Times New Roman"/>
          <w:bCs/>
          <w:color w:val="000000"/>
          <w:kern w:val="0"/>
          <w:sz w:val="28"/>
          <w:szCs w:val="28"/>
          <w:lang w:val="ru-RU" w:eastAsia="ru-RU" w:bidi="ar-SA"/>
        </w:rPr>
        <w:t>я</w:t>
      </w:r>
      <w:r>
        <w:rPr>
          <w:rStyle w:val="12"/>
          <w:bCs/>
          <w:color w:val="000000"/>
          <w:sz w:val="28"/>
          <w:szCs w:val="28"/>
        </w:rPr>
        <w:t xml:space="preserve"> административного правонарушения, подлежит </w:t>
      </w:r>
      <w:r>
        <w:rPr>
          <w:rStyle w:val="12"/>
          <w:rFonts w:eastAsia="Times New Roman" w:cs="Times New Roman"/>
          <w:bCs/>
          <w:color w:val="000000"/>
          <w:kern w:val="0"/>
          <w:sz w:val="28"/>
          <w:szCs w:val="28"/>
          <w:lang w:val="ru-RU" w:eastAsia="ru-RU" w:bidi="ar-SA"/>
        </w:rPr>
        <w:t>использованию</w:t>
      </w:r>
      <w:r>
        <w:rPr>
          <w:rStyle w:val="12"/>
          <w:bCs/>
          <w:color w:val="000000"/>
          <w:sz w:val="28"/>
          <w:szCs w:val="28"/>
        </w:rPr>
        <w:t xml:space="preserve"> для принятия решения о возбуждении дела об административном правонарушении по части </w:t>
      </w:r>
      <w:r>
        <w:rPr>
          <w:rStyle w:val="12"/>
          <w:rFonts w:eastAsia="Times New Roman" w:cs="Times New Roman"/>
          <w:bCs/>
          <w:color w:val="000000"/>
          <w:kern w:val="0"/>
          <w:sz w:val="28"/>
          <w:szCs w:val="28"/>
          <w:lang w:val="ru-RU" w:eastAsia="ru-RU" w:bidi="ar-SA"/>
        </w:rPr>
        <w:t>9</w:t>
      </w:r>
      <w:r>
        <w:rPr>
          <w:rStyle w:val="12"/>
          <w:bCs/>
          <w:color w:val="000000"/>
          <w:sz w:val="28"/>
          <w:szCs w:val="28"/>
        </w:rPr>
        <w:t xml:space="preserve"> статьи 7.30.1 КоАП РФ.</w:t>
      </w:r>
    </w:p>
    <w:p>
      <w:pPr>
        <w:pStyle w:val="Normal"/>
        <w:widowControl/>
        <w:shd w:val="clear" w:color="auto" w:fill="FFFFFF"/>
        <w:suppressAutoHyphens w:val="true"/>
        <w:overflowPunct w:val="true"/>
        <w:bidi w:val="0"/>
        <w:spacing w:lineRule="auto" w:line="240" w:before="0" w:after="0"/>
        <w:ind w:firstLine="709"/>
        <w:jc w:val="both"/>
        <w:rPr>
          <w:rStyle w:val="12"/>
          <w:color w:val="000000"/>
        </w:rPr>
      </w:pPr>
      <w:r>
        <w:rPr>
          <w:color w:val="000000"/>
        </w:rPr>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left="0" w:right="0" w:firstLine="567"/>
        <w:jc w:val="both"/>
        <w:rPr/>
      </w:pPr>
      <w:r>
        <w:rPr>
          <w:color w:val="000000"/>
          <w:sz w:val="28"/>
          <w:szCs w:val="28"/>
          <w:lang w:eastAsia="ar-SA"/>
        </w:rPr>
        <w:t xml:space="preserve">В результате проведенной проверки выявлены нарушения, допущенные должностным лицом Заказчика – </w:t>
      </w:r>
      <w:r>
        <w:rPr>
          <w:rFonts w:eastAsia="Times New Roman" w:cs="Times New Roman"/>
          <w:color w:val="000000"/>
          <w:kern w:val="0"/>
          <w:sz w:val="28"/>
          <w:szCs w:val="28"/>
          <w:lang w:val="ru-RU" w:eastAsia="ar-SA" w:bidi="ar-SA"/>
        </w:rPr>
        <w:t>директором</w:t>
      </w:r>
      <w:r>
        <w:rPr>
          <w:color w:val="000000"/>
          <w:sz w:val="28"/>
          <w:szCs w:val="28"/>
          <w:lang w:eastAsia="ar-SA"/>
        </w:rPr>
        <w:t xml:space="preserve">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МБУ ДО «СШ «Кубань»</w:t>
      </w:r>
      <w:r>
        <w:rPr>
          <w:rFonts w:eastAsia="Times New Roman" w:cs="Times New Roman"/>
          <w:b w:val="false"/>
          <w:i w:val="false"/>
          <w:caps w:val="false"/>
          <w:smallCaps w:val="false"/>
          <w:strike w:val="false"/>
          <w:dstrike w:val="false"/>
          <w:color w:val="000000"/>
          <w:spacing w:val="0"/>
          <w:kern w:val="0"/>
          <w:sz w:val="28"/>
          <w:szCs w:val="28"/>
          <w:u w:val="none"/>
          <w:lang w:val="ru-RU" w:eastAsia="en-US" w:bidi="ar-SA"/>
        </w:rPr>
        <w:t xml:space="preserve">   </w:t>
      </w:r>
      <w:r>
        <w:rPr>
          <w:rFonts w:eastAsia="Times New Roman" w:cs="Times New Roman"/>
          <w:b w:val="false"/>
          <w:i w:val="false"/>
          <w:caps w:val="false"/>
          <w:smallCaps w:val="false"/>
          <w:strike w:val="false"/>
          <w:dstrike w:val="false"/>
          <w:color w:val="auto"/>
          <w:spacing w:val="0"/>
          <w:kern w:val="0"/>
          <w:sz w:val="28"/>
          <w:szCs w:val="28"/>
          <w:u w:val="none"/>
          <w:lang w:val="ru-RU" w:eastAsia="ru-RU" w:bidi="ar-SA"/>
        </w:rPr>
        <w:t>Рыбальченко А.А.</w:t>
      </w:r>
      <w:r>
        <w:rPr>
          <w:color w:val="000000"/>
          <w:sz w:val="28"/>
          <w:szCs w:val="28"/>
          <w:lang w:eastAsia="ar-SA"/>
        </w:rPr>
        <w:t>, а именно:</w:t>
      </w:r>
    </w:p>
    <w:p>
      <w:pPr>
        <w:pStyle w:val="Normal"/>
        <w:ind w:left="0" w:right="0" w:firstLine="567"/>
        <w:jc w:val="both"/>
        <w:rPr/>
      </w:pPr>
      <w:r>
        <w:rPr>
          <w:color w:val="000000"/>
          <w:sz w:val="28"/>
          <w:szCs w:val="28"/>
          <w:lang w:eastAsia="ar-SA"/>
        </w:rPr>
        <w:t xml:space="preserve">- </w:t>
      </w:r>
      <w:r>
        <w:rPr>
          <w:rFonts w:eastAsia="Times New Roman CYR" w:cs="Times New Roman CYR" w:ascii="Times New Roman CYR" w:hAnsi="Times New Roman CYR"/>
          <w:b w:val="false"/>
          <w:bCs/>
          <w:color w:val="000000"/>
          <w:kern w:val="0"/>
          <w:sz w:val="28"/>
          <w:szCs w:val="28"/>
          <w:u w:val="none"/>
          <w:lang w:val="ru-RU" w:eastAsia="en-US" w:bidi="ar-SA"/>
        </w:rPr>
        <w:t>нарушение части 3 статьи 103 Закона № 44-ФЗ, выразившееся в  несвоевременном направлении в Федеральный орган сведений о заключенном Контракте.</w:t>
      </w:r>
    </w:p>
    <w:p>
      <w:pPr>
        <w:pStyle w:val="Normal"/>
        <w:widowControl/>
        <w:shd w:val="clear" w:color="auto" w:fill="FFFFFF"/>
        <w:suppressAutoHyphens w:val="true"/>
        <w:bidi w:val="0"/>
        <w:spacing w:lineRule="auto" w:line="240" w:before="0" w:after="0"/>
        <w:ind w:left="0" w:right="0" w:firstLine="567"/>
        <w:jc w:val="both"/>
        <w:rPr>
          <w:sz w:val="28"/>
          <w:szCs w:val="28"/>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9 статьи   7.30.1 КоАП РФ;</w:t>
      </w:r>
    </w:p>
    <w:p>
      <w:pPr>
        <w:pStyle w:val="Normal"/>
        <w:widowControl/>
        <w:suppressAutoHyphens w:val="true"/>
        <w:overflowPunct w:val="false"/>
        <w:bidi w:val="0"/>
        <w:spacing w:lineRule="auto" w:line="240" w:before="0" w:after="0"/>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нарушения части 4 статьи 30 и части 2 статьи 30.1 Закона № 44-ФЗ, выразивш</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и</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еся в неразмещении в ЕИС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о</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тчет</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ов:</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О</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 xml:space="preserve">б объеме закупок у СМП и СОНКО  и </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О</w:t>
      </w: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б объеме закупок российских товаров за 2022 отчетный год.</w:t>
      </w:r>
    </w:p>
    <w:p>
      <w:pPr>
        <w:pStyle w:val="Normal"/>
        <w:widowControl/>
        <w:suppressAutoHyphens w:val="true"/>
        <w:overflowPunct w:val="true"/>
        <w:bidi w:val="0"/>
        <w:spacing w:lineRule="auto" w:line="240" w:before="0" w:after="0"/>
        <w:ind w:left="0" w:right="170" w:firstLine="567"/>
        <w:jc w:val="both"/>
        <w:rPr/>
      </w:pPr>
      <w:r>
        <w:rPr>
          <w:rFonts w:eastAsia="Calibri"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en-US" w:bidi="ar-SA"/>
        </w:rPr>
        <w:t>В указанных нарушениях усматриваются признаки административного правонарушения, предусмотренного частью 3 статьи 7.30 КоАП РФ. Однако, срок давности привлечения к административной ответственности на дату проведения проверки истек (более года).</w:t>
      </w:r>
    </w:p>
    <w:p>
      <w:pPr>
        <w:pStyle w:val="Normal"/>
        <w:widowControl/>
        <w:suppressAutoHyphens w:val="true"/>
        <w:bidi w:val="0"/>
        <w:spacing w:lineRule="auto" w:line="240" w:before="0" w:after="0"/>
        <w:ind w:left="0" w:right="170" w:hanging="0"/>
        <w:jc w:val="center"/>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bidi w:val="0"/>
        <w:spacing w:lineRule="auto" w:line="240" w:before="0" w:after="0"/>
        <w:ind w:left="0" w:right="170" w:firstLine="624"/>
        <w:jc w:val="both"/>
        <w:rPr>
          <w:bCs/>
          <w:color w:val="000000"/>
          <w:sz w:val="28"/>
          <w:szCs w:val="28"/>
        </w:rPr>
      </w:pPr>
      <w:r>
        <w:rPr>
          <w:bCs/>
          <w:color w:val="000000"/>
          <w:sz w:val="28"/>
          <w:szCs w:val="28"/>
        </w:rPr>
      </w:r>
    </w:p>
    <w:p>
      <w:pPr>
        <w:pStyle w:val="Normal"/>
        <w:widowControl/>
        <w:suppressAutoHyphens w:val="true"/>
        <w:bidi w:val="0"/>
        <w:spacing w:lineRule="auto" w:line="240" w:before="0" w:after="0"/>
        <w:ind w:left="0" w:right="170" w:firstLine="624"/>
        <w:jc w:val="both"/>
        <w:rPr/>
      </w:pPr>
      <w:r>
        <w:rPr>
          <w:bCs/>
          <w:color w:val="000000"/>
          <w:sz w:val="28"/>
          <w:szCs w:val="28"/>
        </w:rPr>
        <w:t xml:space="preserve">- направить копию акта проверки </w:t>
      </w:r>
      <w:r>
        <w:rPr>
          <w:rFonts w:eastAsia="Times New Roman" w:cs="Times New Roman"/>
          <w:b w:val="false"/>
          <w:bCs/>
          <w:i w:val="false"/>
          <w:caps w:val="false"/>
          <w:smallCaps w:val="false"/>
          <w:strike w:val="false"/>
          <w:dstrike w:val="false"/>
          <w:color w:val="auto"/>
          <w:spacing w:val="0"/>
          <w:kern w:val="0"/>
          <w:sz w:val="28"/>
          <w:szCs w:val="28"/>
          <w:u w:val="none"/>
          <w:lang w:val="ru-RU" w:eastAsia="ru-RU" w:bidi="ar-SA"/>
        </w:rPr>
        <w:t>Рыбальченко А.А.</w:t>
      </w:r>
      <w:r>
        <w:rPr>
          <w:bCs/>
          <w:color w:val="000000"/>
          <w:sz w:val="28"/>
          <w:szCs w:val="28"/>
          <w:lang w:eastAsia="en-US"/>
        </w:rPr>
        <w:t xml:space="preserve">, </w:t>
      </w:r>
      <w:r>
        <w:rPr>
          <w:rFonts w:eastAsia="Times New Roman" w:cs="Times New Roman"/>
          <w:bCs/>
          <w:color w:val="000000"/>
          <w:kern w:val="0"/>
          <w:sz w:val="28"/>
          <w:szCs w:val="28"/>
          <w:lang w:val="ru-RU" w:eastAsia="ar-SA" w:bidi="ar-SA"/>
        </w:rPr>
        <w:t xml:space="preserve">директору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МБУ ДО «СШ «Кубань»</w:t>
      </w:r>
      <w:r>
        <w:rPr>
          <w:bCs/>
          <w:color w:val="000000"/>
          <w:sz w:val="28"/>
          <w:szCs w:val="28"/>
        </w:rPr>
        <w:t>;</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xml:space="preserve">- составить </w:t>
      </w:r>
      <w:r>
        <w:rPr>
          <w:rFonts w:eastAsia="Times New Roman" w:cs="Times New Roman"/>
          <w:bCs/>
          <w:color w:val="000000"/>
          <w:kern w:val="0"/>
          <w:sz w:val="28"/>
          <w:szCs w:val="28"/>
          <w:u w:val="none"/>
          <w:lang w:val="ru-RU" w:eastAsia="ar-SA" w:bidi="ar-SA"/>
        </w:rPr>
        <w:t xml:space="preserve">протокол об административном правонарушении в отношении  директора  </w:t>
      </w:r>
      <w:r>
        <w:rPr>
          <w:rFonts w:eastAsia="Times New Roman" w:cs="Times New Roman"/>
          <w:b w:val="false"/>
          <w:bCs w:val="false"/>
          <w:i w:val="false"/>
          <w:caps w:val="false"/>
          <w:smallCaps w:val="false"/>
          <w:strike w:val="false"/>
          <w:dstrike w:val="false"/>
          <w:color w:val="000000"/>
          <w:spacing w:val="0"/>
          <w:kern w:val="0"/>
          <w:sz w:val="28"/>
          <w:szCs w:val="28"/>
          <w:u w:val="none"/>
          <w:lang w:val="ru-RU" w:eastAsia="en-US" w:bidi="ar-SA"/>
        </w:rPr>
        <w:t>МБУ ДО «СШ «Кубань»</w:t>
      </w:r>
      <w:r>
        <w:rPr>
          <w:rFonts w:eastAsia="Times New Roman" w:cs="Times New Roman"/>
          <w:bCs/>
          <w:color w:val="000000"/>
          <w:kern w:val="0"/>
          <w:sz w:val="28"/>
          <w:szCs w:val="28"/>
          <w:u w:val="none"/>
          <w:lang w:val="ru-RU" w:eastAsia="ar-SA" w:bidi="ar-SA"/>
        </w:rPr>
        <w:t xml:space="preserve"> </w:t>
      </w:r>
      <w:r>
        <w:rPr>
          <w:rFonts w:eastAsia="Times New Roman" w:cs="Times New Roman"/>
          <w:b w:val="false"/>
          <w:bCs/>
          <w:i w:val="false"/>
          <w:caps w:val="false"/>
          <w:smallCaps w:val="false"/>
          <w:strike w:val="false"/>
          <w:dstrike w:val="false"/>
          <w:color w:val="auto"/>
          <w:spacing w:val="0"/>
          <w:kern w:val="0"/>
          <w:sz w:val="28"/>
          <w:szCs w:val="28"/>
          <w:u w:val="none"/>
          <w:lang w:val="ru-RU" w:eastAsia="ru-RU" w:bidi="ar-SA"/>
        </w:rPr>
        <w:t>Рыбальченко А.А.</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p>
    <w:p>
      <w:pPr>
        <w:pStyle w:val="Normal"/>
        <w:widowControl/>
        <w:suppressAutoHyphens w:val="true"/>
        <w:bidi w:val="0"/>
        <w:spacing w:lineRule="auto" w:line="240" w:before="0" w:after="0"/>
        <w:ind w:left="0" w:right="0" w:firstLine="624"/>
        <w:jc w:val="both"/>
        <w:rPr/>
      </w:pPr>
      <w:r>
        <w:rPr>
          <w:bCs/>
          <w:color w:val="000000"/>
          <w:sz w:val="28"/>
          <w:szCs w:val="28"/>
          <w:u w:val="none"/>
          <w:lang w:eastAsia="ar-SA"/>
        </w:rPr>
        <w:t xml:space="preserve">- направить в </w:t>
      </w:r>
      <w:r>
        <w:rPr>
          <w:rStyle w:val="Style18"/>
          <w:b w:val="false"/>
          <w:i w:val="false"/>
          <w:caps w:val="false"/>
          <w:smallCaps w:val="false"/>
          <w:color w:val="000000"/>
          <w:spacing w:val="0"/>
          <w:sz w:val="28"/>
          <w:szCs w:val="28"/>
          <w:u w:val="none"/>
          <w:lang w:eastAsia="ar-SA"/>
        </w:rPr>
        <w:t>Управление Федеральной антимонопольной службы по Краснодарскому краю</w:t>
      </w:r>
      <w:r>
        <w:rPr>
          <w:bCs/>
          <w:color w:val="000000"/>
          <w:sz w:val="28"/>
          <w:szCs w:val="28"/>
          <w:u w:val="none"/>
          <w:lang w:eastAsia="ar-SA"/>
        </w:rPr>
        <w:t xml:space="preserve"> </w:t>
      </w:r>
      <w:r>
        <w:rPr>
          <w:rFonts w:eastAsia="Times New Roman" w:cs="Times New Roman"/>
          <w:bCs/>
          <w:color w:val="000000"/>
          <w:kern w:val="0"/>
          <w:sz w:val="28"/>
          <w:szCs w:val="28"/>
          <w:u w:val="none"/>
          <w:lang w:val="ru-RU" w:eastAsia="ar-SA" w:bidi="ar-SA"/>
        </w:rPr>
        <w:t xml:space="preserve">протокол об административном правонарушении </w:t>
      </w:r>
      <w:r>
        <w:rPr>
          <w:bCs/>
          <w:color w:val="000000"/>
          <w:sz w:val="28"/>
          <w:szCs w:val="28"/>
          <w:u w:val="none"/>
          <w:lang w:eastAsia="ar-SA"/>
        </w:rPr>
        <w:t>и копии подтверждающих документов по факту выявленн</w:t>
      </w:r>
      <w:r>
        <w:rPr>
          <w:rFonts w:eastAsia="Times New Roman" w:cs="Times New Roman"/>
          <w:bCs/>
          <w:color w:val="000000"/>
          <w:kern w:val="0"/>
          <w:sz w:val="28"/>
          <w:szCs w:val="28"/>
          <w:u w:val="none"/>
          <w:lang w:val="ru-RU" w:eastAsia="ru-RU" w:bidi="ar-SA"/>
        </w:rPr>
        <w:t>ого</w:t>
      </w:r>
      <w:r>
        <w:rPr>
          <w:bCs/>
          <w:color w:val="000000"/>
          <w:sz w:val="28"/>
          <w:szCs w:val="28"/>
          <w:u w:val="none"/>
          <w:lang w:eastAsia="ar-SA"/>
        </w:rPr>
        <w:t xml:space="preserve"> нарушени</w:t>
      </w:r>
      <w:r>
        <w:rPr>
          <w:rFonts w:eastAsia="Times New Roman" w:cs="Times New Roman"/>
          <w:bCs/>
          <w:color w:val="000000"/>
          <w:kern w:val="0"/>
          <w:sz w:val="28"/>
          <w:szCs w:val="28"/>
          <w:u w:val="none"/>
          <w:lang w:val="ru-RU" w:eastAsia="ru-RU" w:bidi="ar-SA"/>
        </w:rPr>
        <w:t>я</w:t>
      </w:r>
      <w:r>
        <w:rPr>
          <w:bCs/>
          <w:color w:val="000000"/>
          <w:sz w:val="28"/>
          <w:szCs w:val="28"/>
          <w:u w:val="none"/>
          <w:lang w:eastAsia="ar-SA"/>
        </w:rPr>
        <w:t>, содержащ</w:t>
      </w:r>
      <w:r>
        <w:rPr>
          <w:rFonts w:eastAsia="Times New Roman" w:cs="Times New Roman"/>
          <w:bCs/>
          <w:color w:val="000000"/>
          <w:kern w:val="0"/>
          <w:sz w:val="28"/>
          <w:szCs w:val="28"/>
          <w:u w:val="none"/>
          <w:lang w:val="ru-RU" w:eastAsia="ru-RU" w:bidi="ar-SA"/>
        </w:rPr>
        <w:t>его</w:t>
      </w:r>
      <w:r>
        <w:rPr>
          <w:bCs/>
          <w:color w:val="000000"/>
          <w:sz w:val="28"/>
          <w:szCs w:val="28"/>
          <w:u w:val="none"/>
          <w:lang w:eastAsia="ar-SA"/>
        </w:rPr>
        <w:t xml:space="preserve"> признаки административн</w:t>
      </w:r>
      <w:r>
        <w:rPr>
          <w:rFonts w:eastAsia="Times New Roman" w:cs="Times New Roman"/>
          <w:bCs/>
          <w:color w:val="000000"/>
          <w:kern w:val="0"/>
          <w:sz w:val="28"/>
          <w:szCs w:val="28"/>
          <w:u w:val="none"/>
          <w:lang w:val="ru-RU" w:eastAsia="ru-RU" w:bidi="ar-SA"/>
        </w:rPr>
        <w:t>ого</w:t>
      </w:r>
      <w:r>
        <w:rPr>
          <w:bCs/>
          <w:color w:val="000000"/>
          <w:sz w:val="28"/>
          <w:szCs w:val="28"/>
          <w:u w:val="none"/>
          <w:lang w:eastAsia="ar-SA"/>
        </w:rPr>
        <w:t xml:space="preserve"> правонарушени</w:t>
      </w:r>
      <w:r>
        <w:rPr>
          <w:rFonts w:eastAsia="Times New Roman" w:cs="Times New Roman"/>
          <w:bCs/>
          <w:color w:val="000000"/>
          <w:kern w:val="0"/>
          <w:sz w:val="28"/>
          <w:szCs w:val="28"/>
          <w:u w:val="none"/>
          <w:lang w:val="ru-RU" w:eastAsia="ru-RU" w:bidi="ar-SA"/>
        </w:rPr>
        <w:t>я</w:t>
      </w:r>
      <w:r>
        <w:rPr>
          <w:bCs/>
          <w:color w:val="000000"/>
          <w:sz w:val="28"/>
          <w:szCs w:val="28"/>
          <w:u w:val="none"/>
          <w:lang w:eastAsia="ar-SA"/>
        </w:rPr>
        <w:t>, ответственность за котор</w:t>
      </w:r>
      <w:r>
        <w:rPr>
          <w:rFonts w:eastAsia="Times New Roman" w:cs="Times New Roman"/>
          <w:bCs/>
          <w:color w:val="000000"/>
          <w:kern w:val="0"/>
          <w:sz w:val="28"/>
          <w:szCs w:val="28"/>
          <w:u w:val="none"/>
          <w:lang w:val="ru-RU" w:eastAsia="ru-RU" w:bidi="ar-SA"/>
        </w:rPr>
        <w:t>о</w:t>
      </w:r>
      <w:r>
        <w:rPr>
          <w:bCs/>
          <w:color w:val="000000"/>
          <w:sz w:val="28"/>
          <w:szCs w:val="28"/>
          <w:u w:val="none"/>
          <w:lang w:eastAsia="ar-SA"/>
        </w:rPr>
        <w:t xml:space="preserve">е предусмотрена </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частью </w:t>
      </w:r>
      <w:r>
        <w:rPr>
          <w:rFonts w:eastAsia="Times New Roman" w:cs="Times New Roman" w:ascii="Times New Roman CYR" w:hAnsi="Times New Roman CYR"/>
          <w:b w:val="false"/>
          <w:bCs/>
          <w:color w:val="000000"/>
          <w:kern w:val="0"/>
          <w:sz w:val="28"/>
          <w:szCs w:val="28"/>
          <w:highlight w:val="white"/>
          <w:u w:val="none"/>
          <w:lang w:val="ru-RU" w:eastAsia="ru-RU" w:bidi="ar-SA"/>
        </w:rPr>
        <w:t>9</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статьи 7.30.1</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КоАП РФ</w:t>
      </w:r>
      <w:r>
        <w:rPr>
          <w:bCs/>
          <w:color w:val="000000"/>
          <w:sz w:val="28"/>
          <w:szCs w:val="28"/>
          <w:u w:val="none"/>
          <w:lang w:eastAsia="ar-SA"/>
        </w:rPr>
        <w:t xml:space="preserve">. </w:t>
      </w:r>
    </w:p>
    <w:p>
      <w:pPr>
        <w:pStyle w:val="Normal"/>
        <w:widowControl/>
        <w:suppressAutoHyphens w:val="true"/>
        <w:bidi w:val="0"/>
        <w:spacing w:lineRule="auto" w:line="240" w:before="0" w:after="0"/>
        <w:ind w:left="0" w:right="0" w:firstLine="624"/>
        <w:jc w:val="both"/>
        <w:rPr>
          <w:color w:val="000000"/>
        </w:rPr>
      </w:pPr>
      <w:r>
        <w:rPr>
          <w:color w:val="000000"/>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9</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t>Руководитель комиссии                                                Л.В. Шибанихина</w:t>
      </w:r>
    </w:p>
    <w:p>
      <w:pPr>
        <w:pStyle w:val="Normal"/>
        <w:ind w:left="-426" w:right="141" w:firstLine="709"/>
        <w:jc w:val="both"/>
        <w:rPr>
          <w:bCs/>
          <w:sz w:val="28"/>
          <w:szCs w:val="28"/>
        </w:rPr>
      </w:pPr>
      <w:r>
        <w:rPr>
          <w:bCs/>
          <w:sz w:val="28"/>
          <w:szCs w:val="28"/>
        </w:rPr>
      </w:r>
    </w:p>
    <w:p>
      <w:pPr>
        <w:pStyle w:val="Normal"/>
        <w:ind w:left="-426" w:right="141" w:firstLine="709"/>
        <w:jc w:val="both"/>
        <w:rPr/>
      </w:pPr>
      <w:r>
        <w:rPr>
          <w:sz w:val="28"/>
          <w:szCs w:val="28"/>
        </w:rPr>
        <w:t>Член комиссии</w:t>
      </w:r>
      <w:r>
        <w:rPr>
          <w:bCs/>
          <w:sz w:val="28"/>
          <w:szCs w:val="28"/>
        </w:rPr>
        <w:t xml:space="preserve">                                                                 Е.А. Рындина</w:t>
      </w:r>
    </w:p>
    <w:sectPr>
      <w:headerReference w:type="default" r:id="rId2"/>
      <w:type w:val="nextPage"/>
      <w:pgSz w:w="11906" w:h="16838"/>
      <w:pgMar w:left="1500" w:right="542" w:header="1134" w:top="1693"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6</w:t>
    </w:r>
    <w:r>
      <w:rPr/>
      <w:fldChar w:fldCharType="end"/>
    </w:r>
  </w:p>
</w:hdr>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709"/>
        <w:tab w:val="center" w:pos="4677" w:leader="none"/>
        <w:tab w:val="right" w:pos="9355" w:leader="none"/>
      </w:tabs>
    </w:pPr>
    <w:rPr/>
  </w:style>
  <w:style w:type="paragraph" w:styleId="Style26">
    <w:name w:val="Footer"/>
    <w:basedOn w:val="Normal"/>
    <w:pPr>
      <w:tabs>
        <w:tab w:val="clear" w:pos="709"/>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85715</TotalTime>
  <Application>LibreOffice/6.4.4.2$Windows_X86_64 LibreOffice_project/3d775be2011f3886db32dfd395a6a6d1ca2630ff</Application>
  <Pages>9</Pages>
  <Words>2855</Words>
  <Characters>18671</Characters>
  <CharactersWithSpaces>21815</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dc:description/>
  <dc:language>ru-RU</dc:language>
  <cp:lastModifiedBy/>
  <cp:lastPrinted>2026-01-21T10:49:17Z</cp:lastPrinted>
  <dcterms:modified xsi:type="dcterms:W3CDTF">2026-01-21T13:22:00Z</dcterms:modified>
  <cp:revision>483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